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A346E" w14:textId="41BAE7FD" w:rsidR="00AF5CE6" w:rsidRPr="00E85496" w:rsidRDefault="00AF5CE6" w:rsidP="00AF5CE6">
      <w:pPr>
        <w:jc w:val="center"/>
        <w:rPr>
          <w:rFonts w:ascii="Verdana" w:hAnsi="Verdana"/>
          <w:sz w:val="40"/>
          <w:szCs w:val="40"/>
          <w:lang w:val="lv-LV"/>
        </w:rPr>
      </w:pPr>
    </w:p>
    <w:p w14:paraId="054DA9C5" w14:textId="75E0C822" w:rsidR="00AF5CE6" w:rsidRPr="00E85496" w:rsidRDefault="00570E34" w:rsidP="00AF5CE6">
      <w:pPr>
        <w:jc w:val="center"/>
        <w:rPr>
          <w:rFonts w:ascii="Verdana" w:hAnsi="Verdana"/>
          <w:sz w:val="40"/>
          <w:szCs w:val="40"/>
          <w:lang w:val="lv-LV"/>
        </w:rPr>
      </w:pPr>
      <w:r>
        <w:rPr>
          <w:noProof/>
          <w14:ligatures w14:val="standardContextual"/>
        </w:rPr>
        <w:drawing>
          <wp:inline distT="0" distB="0" distL="0" distR="0" wp14:anchorId="4B6AAAF9" wp14:editId="0BFB6CCC">
            <wp:extent cx="6210935" cy="113093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0935" cy="1130935"/>
                    </a:xfrm>
                    <a:prstGeom prst="rect">
                      <a:avLst/>
                    </a:prstGeom>
                    <a:noFill/>
                  </pic:spPr>
                </pic:pic>
              </a:graphicData>
            </a:graphic>
          </wp:inline>
        </w:drawing>
      </w:r>
    </w:p>
    <w:p w14:paraId="546EBF9B" w14:textId="77777777" w:rsidR="00AF5CE6" w:rsidRPr="00E85496" w:rsidRDefault="00AF5CE6" w:rsidP="00AF5CE6">
      <w:pPr>
        <w:jc w:val="center"/>
        <w:rPr>
          <w:rFonts w:ascii="Verdana" w:hAnsi="Verdana"/>
          <w:sz w:val="40"/>
          <w:szCs w:val="40"/>
          <w:lang w:val="lv-LV"/>
        </w:rPr>
      </w:pPr>
    </w:p>
    <w:p w14:paraId="648F36C6" w14:textId="77777777" w:rsidR="00AF5CE6" w:rsidRPr="00E85496" w:rsidRDefault="00AF5CE6" w:rsidP="00AF5CE6">
      <w:pPr>
        <w:jc w:val="center"/>
        <w:rPr>
          <w:rFonts w:ascii="Verdana" w:hAnsi="Verdana"/>
          <w:sz w:val="40"/>
          <w:szCs w:val="40"/>
          <w:lang w:val="lv-LV"/>
        </w:rPr>
      </w:pPr>
    </w:p>
    <w:p w14:paraId="165EFA61" w14:textId="77777777" w:rsidR="00AF5CE6" w:rsidRPr="00E85496" w:rsidRDefault="00AF5CE6" w:rsidP="00AF5CE6">
      <w:pPr>
        <w:jc w:val="center"/>
        <w:rPr>
          <w:rFonts w:ascii="Verdana" w:hAnsi="Verdana"/>
          <w:sz w:val="40"/>
          <w:szCs w:val="40"/>
          <w:lang w:val="lv-LV"/>
        </w:rPr>
      </w:pPr>
    </w:p>
    <w:p w14:paraId="545CC53F" w14:textId="77777777" w:rsidR="007D3CBA" w:rsidRDefault="007D3CBA" w:rsidP="00AF5CE6">
      <w:pPr>
        <w:jc w:val="center"/>
        <w:rPr>
          <w:rFonts w:ascii="Verdana" w:hAnsi="Verdana"/>
          <w:sz w:val="40"/>
          <w:szCs w:val="40"/>
          <w:lang w:val="lv-LV"/>
        </w:rPr>
      </w:pPr>
    </w:p>
    <w:p w14:paraId="79BE3B1F" w14:textId="77777777" w:rsidR="007D3CBA" w:rsidRDefault="007D3CBA" w:rsidP="00AF5CE6">
      <w:pPr>
        <w:jc w:val="center"/>
        <w:rPr>
          <w:rFonts w:ascii="Verdana" w:hAnsi="Verdana"/>
          <w:sz w:val="40"/>
          <w:szCs w:val="40"/>
          <w:lang w:val="lv-LV"/>
        </w:rPr>
      </w:pPr>
    </w:p>
    <w:p w14:paraId="65FA72AB" w14:textId="0607F13C" w:rsidR="00AF5CE6" w:rsidRPr="00E85496" w:rsidRDefault="00AF5CE6" w:rsidP="00AF5CE6">
      <w:pPr>
        <w:jc w:val="center"/>
        <w:rPr>
          <w:rFonts w:ascii="Verdana" w:hAnsi="Verdana"/>
          <w:sz w:val="40"/>
          <w:szCs w:val="40"/>
          <w:lang w:val="lv-LV"/>
        </w:rPr>
      </w:pPr>
      <w:r w:rsidRPr="00E85496">
        <w:rPr>
          <w:rFonts w:ascii="Verdana" w:hAnsi="Verdana"/>
          <w:sz w:val="40"/>
          <w:szCs w:val="40"/>
          <w:lang w:val="lv-LV"/>
        </w:rPr>
        <w:t xml:space="preserve">Publiskās un privātās partnerības </w:t>
      </w:r>
    </w:p>
    <w:p w14:paraId="33D45742" w14:textId="62280014" w:rsidR="00AF5CE6" w:rsidRPr="00E85496" w:rsidRDefault="00AF5CE6" w:rsidP="00AF5CE6">
      <w:pPr>
        <w:jc w:val="center"/>
        <w:rPr>
          <w:rFonts w:ascii="Verdana" w:hAnsi="Verdana"/>
          <w:sz w:val="40"/>
          <w:szCs w:val="40"/>
          <w:lang w:val="lv-LV"/>
        </w:rPr>
      </w:pPr>
      <w:r w:rsidRPr="00E85496">
        <w:rPr>
          <w:rFonts w:ascii="Verdana" w:hAnsi="Verdana"/>
          <w:sz w:val="40"/>
          <w:szCs w:val="40"/>
          <w:lang w:val="lv-LV"/>
        </w:rPr>
        <w:t>finanšu un ekonomisko aprēķinu veidlapa</w:t>
      </w:r>
    </w:p>
    <w:p w14:paraId="1C7F970F" w14:textId="3839E7A4" w:rsidR="00FF3AE3" w:rsidRPr="00FF3AE3" w:rsidRDefault="00C812DD" w:rsidP="00AF5CE6">
      <w:pPr>
        <w:jc w:val="center"/>
        <w:rPr>
          <w:rFonts w:ascii="Verdana" w:hAnsi="Verdana"/>
          <w:i/>
          <w:iCs/>
          <w:sz w:val="24"/>
          <w:szCs w:val="24"/>
          <w:lang w:val="lv-LV"/>
        </w:rPr>
      </w:pPr>
      <w:r w:rsidRPr="00C812DD">
        <w:rPr>
          <w:rFonts w:ascii="Verdana" w:hAnsi="Verdana"/>
          <w:i/>
          <w:iCs/>
          <w:sz w:val="24"/>
          <w:szCs w:val="24"/>
          <w:lang w:val="lv-LV"/>
        </w:rPr>
        <w:t>(25.09.2024. redakcija)</w:t>
      </w:r>
    </w:p>
    <w:p w14:paraId="623C009F" w14:textId="77777777" w:rsidR="00AF5CE6" w:rsidRPr="00C812DD" w:rsidRDefault="00AF5CE6" w:rsidP="00AF5CE6">
      <w:pPr>
        <w:jc w:val="center"/>
        <w:rPr>
          <w:rFonts w:ascii="Verdana" w:hAnsi="Verdana"/>
          <w:i/>
          <w:iCs/>
          <w:sz w:val="24"/>
          <w:szCs w:val="24"/>
          <w:lang w:val="lv-LV"/>
        </w:rPr>
      </w:pPr>
    </w:p>
    <w:p w14:paraId="56B98792" w14:textId="77777777" w:rsidR="00AF5CE6" w:rsidRPr="00E85496" w:rsidRDefault="00AF5CE6" w:rsidP="00AF5CE6">
      <w:pPr>
        <w:jc w:val="center"/>
        <w:rPr>
          <w:rFonts w:ascii="Verdana" w:hAnsi="Verdana"/>
          <w:sz w:val="40"/>
          <w:szCs w:val="40"/>
          <w:lang w:val="lv-LV"/>
        </w:rPr>
      </w:pPr>
    </w:p>
    <w:p w14:paraId="69C38321" w14:textId="77777777" w:rsidR="00AF5CE6" w:rsidRPr="00E85496" w:rsidRDefault="00AF5CE6" w:rsidP="00AF5CE6">
      <w:pPr>
        <w:jc w:val="center"/>
        <w:rPr>
          <w:rFonts w:ascii="Verdana" w:hAnsi="Verdana"/>
          <w:sz w:val="40"/>
          <w:szCs w:val="40"/>
          <w:lang w:val="lv-LV"/>
        </w:rPr>
      </w:pPr>
    </w:p>
    <w:p w14:paraId="37BE457E" w14:textId="77777777" w:rsidR="00AF5CE6" w:rsidRDefault="00AF5CE6" w:rsidP="00AF5CE6">
      <w:pPr>
        <w:jc w:val="center"/>
        <w:rPr>
          <w:rFonts w:ascii="Verdana" w:hAnsi="Verdana"/>
          <w:sz w:val="40"/>
          <w:szCs w:val="40"/>
          <w:lang w:val="lv-LV"/>
        </w:rPr>
      </w:pPr>
    </w:p>
    <w:p w14:paraId="1F0F51DC" w14:textId="29C41FF8" w:rsidR="00F315C8" w:rsidRPr="00E85496" w:rsidRDefault="00F315C8" w:rsidP="00AF5CE6">
      <w:pPr>
        <w:jc w:val="center"/>
        <w:rPr>
          <w:rFonts w:ascii="Verdana" w:hAnsi="Verdana"/>
          <w:sz w:val="40"/>
          <w:szCs w:val="40"/>
          <w:lang w:val="lv-LV"/>
        </w:rPr>
      </w:pPr>
      <w:r>
        <w:rPr>
          <w:rFonts w:ascii="Verdana" w:hAnsi="Verdana"/>
          <w:sz w:val="40"/>
          <w:szCs w:val="40"/>
          <w:lang w:val="lv-LV"/>
        </w:rPr>
        <w:t xml:space="preserve"> </w:t>
      </w:r>
    </w:p>
    <w:p w14:paraId="64636D76" w14:textId="77777777" w:rsidR="00AF5CE6" w:rsidRPr="00E85496" w:rsidRDefault="00AF5CE6" w:rsidP="00AF5CE6">
      <w:pPr>
        <w:jc w:val="center"/>
        <w:rPr>
          <w:rFonts w:ascii="Verdana" w:hAnsi="Verdana"/>
          <w:sz w:val="40"/>
          <w:szCs w:val="40"/>
          <w:lang w:val="lv-LV"/>
        </w:rPr>
      </w:pPr>
    </w:p>
    <w:p w14:paraId="34C3E4D0" w14:textId="77777777" w:rsidR="005B3AF4" w:rsidRPr="00E85496" w:rsidRDefault="005B3AF4" w:rsidP="00AF5CE6">
      <w:pPr>
        <w:jc w:val="center"/>
        <w:rPr>
          <w:rFonts w:ascii="Verdana" w:hAnsi="Verdana"/>
          <w:sz w:val="40"/>
          <w:szCs w:val="40"/>
          <w:lang w:val="lv-LV"/>
        </w:rPr>
      </w:pPr>
    </w:p>
    <w:p w14:paraId="623D511C" w14:textId="77777777" w:rsidR="00AF5CE6" w:rsidRPr="00E85496" w:rsidRDefault="00AF5CE6" w:rsidP="00AF5CE6">
      <w:pPr>
        <w:jc w:val="center"/>
        <w:rPr>
          <w:rFonts w:ascii="Verdana" w:hAnsi="Verdana"/>
          <w:sz w:val="40"/>
          <w:szCs w:val="40"/>
          <w:lang w:val="lv-LV"/>
        </w:rPr>
      </w:pPr>
    </w:p>
    <w:p w14:paraId="128652EA" w14:textId="77777777" w:rsidR="00ED5F46" w:rsidRDefault="00ED5F46" w:rsidP="00AF5CE6">
      <w:pPr>
        <w:jc w:val="center"/>
        <w:rPr>
          <w:rFonts w:ascii="Verdana" w:hAnsi="Verdana"/>
          <w:sz w:val="28"/>
          <w:szCs w:val="28"/>
          <w:lang w:val="lv-LV"/>
        </w:rPr>
      </w:pPr>
    </w:p>
    <w:p w14:paraId="22146881" w14:textId="77777777" w:rsidR="007D3CBA" w:rsidRDefault="007D3CBA" w:rsidP="00AF5CE6">
      <w:pPr>
        <w:jc w:val="center"/>
        <w:rPr>
          <w:rFonts w:ascii="Verdana" w:hAnsi="Verdana"/>
          <w:sz w:val="28"/>
          <w:szCs w:val="28"/>
          <w:lang w:val="lv-LV"/>
        </w:rPr>
      </w:pPr>
    </w:p>
    <w:p w14:paraId="488C06CF" w14:textId="736FC639" w:rsidR="00AF5CE6" w:rsidRPr="00E85496" w:rsidRDefault="00AF5CE6" w:rsidP="00AF5CE6">
      <w:pPr>
        <w:jc w:val="center"/>
        <w:rPr>
          <w:rFonts w:ascii="Verdana" w:hAnsi="Verdana"/>
          <w:sz w:val="28"/>
          <w:szCs w:val="28"/>
          <w:lang w:val="lv-LV"/>
        </w:rPr>
      </w:pPr>
      <w:r w:rsidRPr="00E85496">
        <w:rPr>
          <w:rFonts w:ascii="Verdana" w:hAnsi="Verdana"/>
          <w:sz w:val="28"/>
          <w:szCs w:val="28"/>
          <w:lang w:val="lv-LV"/>
        </w:rPr>
        <w:t>202</w:t>
      </w:r>
      <w:r w:rsidR="00ED5F46">
        <w:rPr>
          <w:rFonts w:ascii="Verdana" w:hAnsi="Verdana"/>
          <w:sz w:val="28"/>
          <w:szCs w:val="28"/>
          <w:lang w:val="lv-LV"/>
        </w:rPr>
        <w:t>4</w:t>
      </w:r>
    </w:p>
    <w:p w14:paraId="2DD66F90" w14:textId="108B2B51" w:rsidR="00AF5CE6" w:rsidRPr="00E85496" w:rsidRDefault="00AF5CE6" w:rsidP="001D5207">
      <w:pPr>
        <w:tabs>
          <w:tab w:val="left" w:pos="6200"/>
        </w:tabs>
        <w:rPr>
          <w:lang w:val="lv-LV"/>
        </w:rPr>
      </w:pPr>
      <w:r w:rsidRPr="00E85496">
        <w:rPr>
          <w:lang w:val="lv-LV"/>
        </w:rPr>
        <w:br w:type="page"/>
      </w:r>
      <w:r w:rsidR="001D5207">
        <w:rPr>
          <w:lang w:val="lv-LV"/>
        </w:rPr>
        <w:lastRenderedPageBreak/>
        <w:tab/>
      </w:r>
    </w:p>
    <w:p w14:paraId="463F5AC6" w14:textId="77777777" w:rsidR="00AF5CE6" w:rsidRPr="00C04A8F" w:rsidRDefault="00AF5CE6" w:rsidP="002F7ECC">
      <w:pPr>
        <w:shd w:val="clear" w:color="auto" w:fill="BDD6EE" w:themeFill="accent5" w:themeFillTint="66"/>
        <w:rPr>
          <w:rFonts w:ascii="Verdana" w:hAnsi="Verdana"/>
          <w:b/>
          <w:bCs/>
          <w:sz w:val="32"/>
          <w:szCs w:val="32"/>
          <w:lang w:val="lv-LV"/>
        </w:rPr>
      </w:pPr>
      <w:r w:rsidRPr="00C04A8F">
        <w:rPr>
          <w:rFonts w:ascii="Verdana" w:hAnsi="Verdana"/>
          <w:b/>
          <w:bCs/>
          <w:sz w:val="32"/>
          <w:szCs w:val="32"/>
          <w:lang w:val="lv-LV"/>
        </w:rPr>
        <w:t>Saturs</w:t>
      </w:r>
    </w:p>
    <w:p w14:paraId="43B92805" w14:textId="77777777" w:rsidR="00AF5CE6" w:rsidRPr="00E85496" w:rsidRDefault="00AF5CE6" w:rsidP="00AF5CE6">
      <w:pPr>
        <w:rPr>
          <w:b/>
          <w:shd w:val="clear" w:color="auto" w:fill="E6E6E6"/>
          <w:lang w:val="lv-LV"/>
        </w:rPr>
      </w:pPr>
    </w:p>
    <w:tbl>
      <w:tblPr>
        <w:tblStyle w:val="Reatabula"/>
        <w:tblW w:w="0" w:type="auto"/>
        <w:tblLook w:val="04A0" w:firstRow="1" w:lastRow="0" w:firstColumn="1" w:lastColumn="0" w:noHBand="0" w:noVBand="1"/>
      </w:tblPr>
      <w:tblGrid>
        <w:gridCol w:w="8359"/>
        <w:gridCol w:w="964"/>
      </w:tblGrid>
      <w:tr w:rsidR="00F824CD" w:rsidRPr="00E85496" w14:paraId="033A6B62" w14:textId="77777777" w:rsidTr="000468DA">
        <w:tc>
          <w:tcPr>
            <w:tcW w:w="8359" w:type="dxa"/>
          </w:tcPr>
          <w:p w14:paraId="648928CE" w14:textId="38D330C0" w:rsidR="00F824CD" w:rsidRPr="00E85496" w:rsidRDefault="00F824CD" w:rsidP="00321551">
            <w:pPr>
              <w:rPr>
                <w:sz w:val="24"/>
                <w:szCs w:val="24"/>
                <w:lang w:val="lv-LV"/>
              </w:rPr>
            </w:pPr>
            <w:r w:rsidRPr="00E85496">
              <w:rPr>
                <w:sz w:val="24"/>
                <w:szCs w:val="24"/>
                <w:lang w:val="lv-LV"/>
              </w:rPr>
              <w:t xml:space="preserve">Atruna </w:t>
            </w:r>
          </w:p>
        </w:tc>
        <w:tc>
          <w:tcPr>
            <w:tcW w:w="964" w:type="dxa"/>
          </w:tcPr>
          <w:p w14:paraId="7CEF4BC3" w14:textId="41247E16" w:rsidR="00F824CD" w:rsidRPr="00E85496" w:rsidRDefault="00516172">
            <w:pPr>
              <w:rPr>
                <w:lang w:val="lv-LV"/>
              </w:rPr>
            </w:pPr>
            <w:r w:rsidRPr="00E85496">
              <w:rPr>
                <w:lang w:val="lv-LV"/>
              </w:rPr>
              <w:t>3</w:t>
            </w:r>
          </w:p>
        </w:tc>
      </w:tr>
      <w:tr w:rsidR="00F824CD" w:rsidRPr="00E85496" w14:paraId="021C87E5" w14:textId="77777777" w:rsidTr="000468DA">
        <w:tc>
          <w:tcPr>
            <w:tcW w:w="8359" w:type="dxa"/>
          </w:tcPr>
          <w:p w14:paraId="041BC4BC" w14:textId="7FA8513D" w:rsidR="00F824CD" w:rsidRPr="00E85496" w:rsidRDefault="00F824CD">
            <w:pPr>
              <w:rPr>
                <w:sz w:val="24"/>
                <w:szCs w:val="24"/>
                <w:lang w:val="lv-LV"/>
              </w:rPr>
            </w:pPr>
            <w:r w:rsidRPr="00E85496">
              <w:rPr>
                <w:sz w:val="24"/>
                <w:szCs w:val="24"/>
                <w:lang w:val="lv-LV"/>
              </w:rPr>
              <w:t>FEA veidlapa ar aizpildīšanas ieteikumiem</w:t>
            </w:r>
          </w:p>
        </w:tc>
        <w:tc>
          <w:tcPr>
            <w:tcW w:w="964" w:type="dxa"/>
          </w:tcPr>
          <w:p w14:paraId="38572468" w14:textId="3005DB46" w:rsidR="00F824CD" w:rsidRPr="00E85496" w:rsidRDefault="00516172">
            <w:pPr>
              <w:rPr>
                <w:lang w:val="lv-LV"/>
              </w:rPr>
            </w:pPr>
            <w:r w:rsidRPr="00E85496">
              <w:rPr>
                <w:lang w:val="lv-LV"/>
              </w:rPr>
              <w:t>4</w:t>
            </w:r>
          </w:p>
        </w:tc>
      </w:tr>
      <w:tr w:rsidR="00F824CD" w:rsidRPr="00E85496" w14:paraId="7B3328D5" w14:textId="77777777" w:rsidTr="000468DA">
        <w:tc>
          <w:tcPr>
            <w:tcW w:w="8359" w:type="dxa"/>
          </w:tcPr>
          <w:p w14:paraId="67B2DB7B" w14:textId="3A661C6F" w:rsidR="00F824CD" w:rsidRPr="00E85496" w:rsidRDefault="00516172">
            <w:pPr>
              <w:rPr>
                <w:sz w:val="24"/>
                <w:szCs w:val="24"/>
                <w:lang w:val="lv-LV"/>
              </w:rPr>
            </w:pPr>
            <w:r w:rsidRPr="00E85496">
              <w:rPr>
                <w:sz w:val="24"/>
                <w:szCs w:val="24"/>
                <w:lang w:val="lv-LV"/>
              </w:rPr>
              <w:t>FEA veidlapas pielikumi ar aizpildīšanas ieteikumiem</w:t>
            </w:r>
          </w:p>
        </w:tc>
        <w:tc>
          <w:tcPr>
            <w:tcW w:w="964" w:type="dxa"/>
          </w:tcPr>
          <w:p w14:paraId="539AF844" w14:textId="75E3DAC0" w:rsidR="00F824CD" w:rsidRPr="00E85496" w:rsidRDefault="00DB2EAD">
            <w:pPr>
              <w:rPr>
                <w:lang w:val="lv-LV"/>
              </w:rPr>
            </w:pPr>
            <w:r w:rsidRPr="00E85496">
              <w:rPr>
                <w:lang w:val="lv-LV"/>
              </w:rPr>
              <w:t>31</w:t>
            </w:r>
          </w:p>
        </w:tc>
      </w:tr>
    </w:tbl>
    <w:p w14:paraId="28FA4F9F" w14:textId="2ED23840" w:rsidR="00AF5CE6" w:rsidRPr="00E85496" w:rsidRDefault="00AF5CE6">
      <w:pPr>
        <w:rPr>
          <w:lang w:val="lv-LV"/>
        </w:rPr>
      </w:pPr>
      <w:r w:rsidRPr="00E85496">
        <w:rPr>
          <w:lang w:val="lv-LV"/>
        </w:rPr>
        <w:br w:type="page"/>
      </w:r>
    </w:p>
    <w:p w14:paraId="51C4B229" w14:textId="36D547A8" w:rsidR="00AF5CE6" w:rsidRPr="00C04A8F" w:rsidRDefault="009B08CF" w:rsidP="002F7ECC">
      <w:pPr>
        <w:shd w:val="clear" w:color="auto" w:fill="BDD6EE" w:themeFill="accent5" w:themeFillTint="66"/>
        <w:rPr>
          <w:rFonts w:ascii="Verdana" w:hAnsi="Verdana"/>
          <w:b/>
          <w:bCs/>
          <w:sz w:val="32"/>
          <w:szCs w:val="32"/>
          <w:lang w:val="lv-LV"/>
        </w:rPr>
      </w:pPr>
      <w:r w:rsidRPr="00C04A8F">
        <w:rPr>
          <w:rFonts w:ascii="Verdana" w:hAnsi="Verdana"/>
          <w:b/>
          <w:bCs/>
          <w:sz w:val="32"/>
          <w:szCs w:val="32"/>
          <w:lang w:val="lv-LV"/>
        </w:rPr>
        <w:lastRenderedPageBreak/>
        <w:t>Atruna</w:t>
      </w:r>
    </w:p>
    <w:p w14:paraId="3CDC7FD9" w14:textId="77777777" w:rsidR="009B08CF" w:rsidRPr="00E85496" w:rsidRDefault="009B08CF" w:rsidP="009B08CF">
      <w:pPr>
        <w:ind w:firstLine="720"/>
        <w:jc w:val="both"/>
        <w:rPr>
          <w:rFonts w:ascii="Verdana" w:hAnsi="Verdana"/>
          <w:sz w:val="24"/>
          <w:szCs w:val="24"/>
          <w:lang w:val="lv-LV"/>
        </w:rPr>
      </w:pPr>
    </w:p>
    <w:p w14:paraId="737B129E" w14:textId="55D2341B" w:rsidR="007707A7" w:rsidRPr="00E85496" w:rsidRDefault="007707A7" w:rsidP="007707A7">
      <w:pPr>
        <w:ind w:firstLine="720"/>
        <w:jc w:val="both"/>
        <w:rPr>
          <w:rFonts w:ascii="Verdana" w:hAnsi="Verdana"/>
          <w:sz w:val="20"/>
          <w:szCs w:val="20"/>
          <w:lang w:val="lv-LV"/>
        </w:rPr>
      </w:pPr>
      <w:r w:rsidRPr="00E85496">
        <w:rPr>
          <w:rFonts w:ascii="Verdana" w:hAnsi="Verdana"/>
          <w:sz w:val="20"/>
          <w:szCs w:val="20"/>
          <w:lang w:val="lv-LV"/>
        </w:rPr>
        <w:t>Šīs Publiskās un privātās partnerības (turpmāk – PPP) finanšu un ekonomisko aprēķinu (turpmāk - FEA) veidlapas  mērķis ir standartizēt PPP FEA veidlapu, norādot, kādas obligātās sadaļas un ar kādu saturu ir jāiekļauj FEA atbilstoši normatīvo aktu, kā arī Centrālās finanšu un līgumu aģentūras (turpmāk – CFLA) 2019.gadā izstrādāto vadlīniju “</w:t>
      </w:r>
      <w:hyperlink r:id="rId12" w:history="1">
        <w:r w:rsidRPr="00CC0473">
          <w:rPr>
            <w:rStyle w:val="Hipersaite"/>
            <w:rFonts w:ascii="Verdana" w:hAnsi="Verdana"/>
            <w:i/>
            <w:iCs/>
            <w:sz w:val="20"/>
            <w:szCs w:val="20"/>
            <w:lang w:val="lv-LV"/>
          </w:rPr>
          <w:t>Publiskās un privātās partnerības finanšu un ekonomisko aprēķinu izstrādes vadlīnijas</w:t>
        </w:r>
      </w:hyperlink>
      <w:r w:rsidRPr="00E85496">
        <w:rPr>
          <w:rFonts w:ascii="Verdana" w:hAnsi="Verdana"/>
          <w:sz w:val="20"/>
          <w:szCs w:val="20"/>
          <w:lang w:val="lv-LV"/>
        </w:rPr>
        <w:t>”</w:t>
      </w:r>
      <w:r w:rsidR="00966AD8">
        <w:rPr>
          <w:rFonts w:ascii="Verdana" w:hAnsi="Verdana"/>
          <w:sz w:val="20"/>
          <w:szCs w:val="20"/>
          <w:lang w:val="lv-LV"/>
        </w:rPr>
        <w:t xml:space="preserve"> 2024.gada 25.septembra</w:t>
      </w:r>
      <w:r w:rsidRPr="00E85496">
        <w:rPr>
          <w:rFonts w:ascii="Verdana" w:hAnsi="Verdana"/>
          <w:sz w:val="20"/>
          <w:szCs w:val="20"/>
          <w:lang w:val="lv-LV"/>
        </w:rPr>
        <w:t xml:space="preserve"> </w:t>
      </w:r>
      <w:r w:rsidR="00966AD8">
        <w:rPr>
          <w:rFonts w:ascii="Verdana" w:hAnsi="Verdana"/>
          <w:sz w:val="20"/>
          <w:szCs w:val="20"/>
          <w:lang w:val="lv-LV"/>
        </w:rPr>
        <w:t xml:space="preserve">redakcijā </w:t>
      </w:r>
      <w:r w:rsidRPr="00E85496">
        <w:rPr>
          <w:rFonts w:ascii="Verdana" w:hAnsi="Verdana"/>
          <w:sz w:val="20"/>
          <w:szCs w:val="20"/>
          <w:lang w:val="lv-LV"/>
        </w:rPr>
        <w:t>(turpmāk – Vadlīnijas) prasībām.</w:t>
      </w:r>
    </w:p>
    <w:p w14:paraId="538633EE" w14:textId="77777777" w:rsidR="007707A7" w:rsidRPr="00E85496" w:rsidRDefault="007707A7" w:rsidP="007707A7">
      <w:pPr>
        <w:ind w:firstLine="720"/>
        <w:jc w:val="both"/>
        <w:rPr>
          <w:rFonts w:ascii="Verdana" w:hAnsi="Verdana"/>
          <w:sz w:val="20"/>
          <w:szCs w:val="20"/>
          <w:lang w:val="lv-LV"/>
        </w:rPr>
      </w:pPr>
      <w:r w:rsidRPr="00E85496">
        <w:rPr>
          <w:rFonts w:ascii="Verdana" w:hAnsi="Verdana"/>
          <w:sz w:val="20"/>
          <w:szCs w:val="20"/>
          <w:lang w:val="lv-LV"/>
        </w:rPr>
        <w:t>Šī metodika ir izmantojama PPP projektiem, kas iekļauj tai skaitā būvprojekta izstrādes un būvniecības sadaļu.</w:t>
      </w:r>
    </w:p>
    <w:p w14:paraId="5E83071A" w14:textId="463D4453" w:rsidR="007707A7" w:rsidRPr="00E85496" w:rsidRDefault="007707A7" w:rsidP="007707A7">
      <w:pPr>
        <w:ind w:firstLine="720"/>
        <w:jc w:val="both"/>
        <w:rPr>
          <w:rFonts w:ascii="Verdana" w:hAnsi="Verdana"/>
          <w:sz w:val="20"/>
          <w:szCs w:val="20"/>
          <w:lang w:val="lv-LV"/>
        </w:rPr>
      </w:pPr>
      <w:r w:rsidRPr="00E85496">
        <w:rPr>
          <w:rFonts w:ascii="Verdana" w:hAnsi="Verdana"/>
          <w:sz w:val="20"/>
          <w:szCs w:val="20"/>
          <w:lang w:val="lv-LV"/>
        </w:rPr>
        <w:t xml:space="preserve"> FEA veidlapa sastāv no obligātajām FEA sadaļām, kas nav dzēšamas. Katrā sadaļā ar “</w:t>
      </w:r>
      <w:proofErr w:type="spellStart"/>
      <w:r w:rsidRPr="00E85496">
        <w:rPr>
          <w:rFonts w:ascii="Verdana" w:hAnsi="Verdana"/>
          <w:i/>
          <w:iCs/>
          <w:sz w:val="20"/>
          <w:szCs w:val="20"/>
          <w:lang w:val="lv-LV"/>
        </w:rPr>
        <w:t>itallic</w:t>
      </w:r>
      <w:proofErr w:type="spellEnd"/>
      <w:r w:rsidRPr="00E85496">
        <w:rPr>
          <w:rFonts w:ascii="Verdana" w:hAnsi="Verdana"/>
          <w:i/>
          <w:iCs/>
          <w:sz w:val="20"/>
          <w:szCs w:val="20"/>
          <w:lang w:val="lv-LV"/>
        </w:rPr>
        <w:t>” stila</w:t>
      </w:r>
      <w:r w:rsidRPr="00E85496">
        <w:rPr>
          <w:rFonts w:ascii="Verdana" w:hAnsi="Verdana"/>
          <w:sz w:val="20"/>
          <w:szCs w:val="20"/>
          <w:lang w:val="lv-LV"/>
        </w:rPr>
        <w:t xml:space="preserve"> </w:t>
      </w:r>
      <w:r w:rsidRPr="00E85496">
        <w:rPr>
          <w:rFonts w:ascii="Verdana" w:hAnsi="Verdana"/>
          <w:i/>
          <w:iCs/>
          <w:sz w:val="20"/>
          <w:szCs w:val="20"/>
          <w:lang w:val="lv-LV"/>
        </w:rPr>
        <w:t>tekstu</w:t>
      </w:r>
      <w:r w:rsidRPr="00E85496">
        <w:rPr>
          <w:rFonts w:ascii="Verdana" w:hAnsi="Verdana"/>
          <w:sz w:val="20"/>
          <w:szCs w:val="20"/>
          <w:lang w:val="lv-LV"/>
        </w:rPr>
        <w:t xml:space="preserve"> ir iekļautas norādes uz precizējamām sadaļām vai skaidrojums, kas būtu jāanalizē attiecīgas sadaļas ietvaros, kā arī atsauces uz </w:t>
      </w:r>
      <w:hyperlink r:id="rId13" w:history="1">
        <w:r w:rsidRPr="00CC0473">
          <w:rPr>
            <w:rStyle w:val="Hipersaite"/>
            <w:rFonts w:ascii="Verdana" w:hAnsi="Verdana"/>
            <w:sz w:val="20"/>
            <w:szCs w:val="20"/>
            <w:lang w:val="lv-LV"/>
          </w:rPr>
          <w:t>FEA Vadlīniju</w:t>
        </w:r>
      </w:hyperlink>
      <w:r w:rsidRPr="00E85496">
        <w:rPr>
          <w:rFonts w:ascii="Verdana" w:hAnsi="Verdana"/>
          <w:sz w:val="20"/>
          <w:szCs w:val="20"/>
          <w:lang w:val="lv-LV"/>
        </w:rPr>
        <w:t xml:space="preserve"> punktu, kur ir pieejams detalizēts skaidrojums par FEA iekļaujamo informāciju, kā arī </w:t>
      </w:r>
      <w:proofErr w:type="spellStart"/>
      <w:r w:rsidRPr="00E85496">
        <w:rPr>
          <w:rFonts w:ascii="Verdana" w:hAnsi="Verdana"/>
          <w:sz w:val="20"/>
          <w:szCs w:val="20"/>
          <w:lang w:val="lv-LV"/>
        </w:rPr>
        <w:t>hiperlinki</w:t>
      </w:r>
      <w:proofErr w:type="spellEnd"/>
      <w:r w:rsidRPr="00E85496">
        <w:rPr>
          <w:rFonts w:ascii="Verdana" w:hAnsi="Verdana"/>
          <w:sz w:val="20"/>
          <w:szCs w:val="20"/>
          <w:lang w:val="lv-LV"/>
        </w:rPr>
        <w:t xml:space="preserve"> un informācijas avotiem, kurus būtu vēlams izmantot FEA izstrādātājam. </w:t>
      </w:r>
    </w:p>
    <w:p w14:paraId="63B461E3" w14:textId="77777777" w:rsidR="007707A7" w:rsidRPr="00E85496" w:rsidRDefault="007707A7" w:rsidP="007707A7">
      <w:pPr>
        <w:ind w:firstLine="720"/>
        <w:jc w:val="both"/>
        <w:rPr>
          <w:rFonts w:ascii="Verdana" w:hAnsi="Verdana"/>
          <w:sz w:val="20"/>
          <w:szCs w:val="20"/>
          <w:lang w:val="lv-LV"/>
        </w:rPr>
      </w:pPr>
      <w:r w:rsidRPr="00E85496">
        <w:rPr>
          <w:rFonts w:ascii="Verdana" w:hAnsi="Verdana"/>
          <w:sz w:val="20"/>
          <w:szCs w:val="20"/>
          <w:lang w:val="lv-LV"/>
        </w:rPr>
        <w:t xml:space="preserve">Sadaļas </w:t>
      </w:r>
      <w:r w:rsidRPr="00E85496">
        <w:rPr>
          <w:rFonts w:ascii="Verdana" w:hAnsi="Verdana"/>
          <w:b/>
          <w:bCs/>
          <w:sz w:val="20"/>
          <w:szCs w:val="20"/>
          <w:u w:val="single"/>
          <w:lang w:val="lv-LV"/>
        </w:rPr>
        <w:t>drīkst papildināt</w:t>
      </w:r>
      <w:r w:rsidRPr="00E85496">
        <w:rPr>
          <w:rFonts w:ascii="Verdana" w:hAnsi="Verdana"/>
          <w:sz w:val="20"/>
          <w:szCs w:val="20"/>
          <w:lang w:val="lv-LV"/>
        </w:rPr>
        <w:t xml:space="preserve"> ar </w:t>
      </w:r>
      <w:proofErr w:type="spellStart"/>
      <w:r w:rsidRPr="00E85496">
        <w:rPr>
          <w:rFonts w:ascii="Verdana" w:hAnsi="Verdana"/>
          <w:sz w:val="20"/>
          <w:szCs w:val="20"/>
          <w:lang w:val="lv-LV"/>
        </w:rPr>
        <w:t>apakšsadaļām</w:t>
      </w:r>
      <w:proofErr w:type="spellEnd"/>
      <w:r w:rsidRPr="00E85496">
        <w:rPr>
          <w:rFonts w:ascii="Verdana" w:hAnsi="Verdana"/>
          <w:sz w:val="20"/>
          <w:szCs w:val="20"/>
          <w:lang w:val="lv-LV"/>
        </w:rPr>
        <w:t>, kuras ir nepieciešamas pēc izstrādātāja viedokļa (attiecīgi papildinot arī satura rādītāju), taču šajā metodikā esošās sadaļas dzēst nedrīkst un ir jāiekļauj šajā metodikā minētā informācija.</w:t>
      </w:r>
    </w:p>
    <w:p w14:paraId="1A1C1B75" w14:textId="77777777" w:rsidR="007707A7" w:rsidRPr="00E85496" w:rsidRDefault="007707A7" w:rsidP="007707A7">
      <w:pPr>
        <w:ind w:firstLine="720"/>
        <w:jc w:val="both"/>
        <w:rPr>
          <w:rFonts w:ascii="Verdana" w:hAnsi="Verdana"/>
          <w:sz w:val="20"/>
          <w:szCs w:val="20"/>
          <w:lang w:val="lv-LV"/>
        </w:rPr>
      </w:pPr>
      <w:r w:rsidRPr="00E85496">
        <w:rPr>
          <w:rFonts w:ascii="Verdana" w:hAnsi="Verdana"/>
          <w:color w:val="FF0000"/>
          <w:sz w:val="20"/>
          <w:szCs w:val="20"/>
          <w:lang w:val="lv-LV"/>
        </w:rPr>
        <w:t>Svarīgi!</w:t>
      </w:r>
      <w:r w:rsidRPr="00E85496">
        <w:rPr>
          <w:rFonts w:ascii="Verdana" w:hAnsi="Verdana"/>
          <w:sz w:val="20"/>
          <w:szCs w:val="20"/>
          <w:lang w:val="lv-LV"/>
        </w:rPr>
        <w:t xml:space="preserve"> – Informācijai FEA aprakstošajā daļā ir jābūt salāgotai ar Excel minēto informāciju un tā nedrīkst atšķirties (piemēram, līgumcena, kapitālieguldījumu apjoms, projekta īstenošanas laiks, FEA minētie un Excel kvantificētie riski utt.).</w:t>
      </w:r>
    </w:p>
    <w:p w14:paraId="435610C0" w14:textId="77777777" w:rsidR="007707A7" w:rsidRPr="00E85496" w:rsidRDefault="007707A7" w:rsidP="007707A7">
      <w:pPr>
        <w:ind w:firstLine="720"/>
        <w:jc w:val="both"/>
        <w:rPr>
          <w:rFonts w:ascii="Verdana" w:hAnsi="Verdana"/>
          <w:sz w:val="20"/>
          <w:szCs w:val="20"/>
          <w:lang w:val="lv-LV"/>
        </w:rPr>
      </w:pPr>
      <w:r w:rsidRPr="00E85496">
        <w:rPr>
          <w:rFonts w:ascii="Verdana" w:hAnsi="Verdana"/>
          <w:color w:val="FF0000"/>
          <w:sz w:val="20"/>
          <w:szCs w:val="20"/>
          <w:lang w:val="lv-LV"/>
        </w:rPr>
        <w:t xml:space="preserve">Svarīgi! </w:t>
      </w:r>
      <w:r w:rsidRPr="00E85496">
        <w:rPr>
          <w:rFonts w:ascii="Verdana" w:hAnsi="Verdana"/>
          <w:sz w:val="20"/>
          <w:szCs w:val="20"/>
          <w:lang w:val="lv-LV"/>
        </w:rPr>
        <w:t>– Ja FEA tiek lietoti attēli, tabulas u.c. uzskatāmie informācijas avoti FEA ir jābūt iekļautai šajos avotos minētās informācijas analīzei, kā arī secinājumiem, kas sasaista šo informāciju ar attiecīgajā FEA sadaļā apskatāmo informāciju.</w:t>
      </w:r>
    </w:p>
    <w:p w14:paraId="57CD66E5" w14:textId="77777777" w:rsidR="007707A7" w:rsidRPr="00E85496" w:rsidRDefault="007707A7" w:rsidP="007707A7">
      <w:pPr>
        <w:ind w:firstLine="720"/>
        <w:jc w:val="both"/>
        <w:rPr>
          <w:rFonts w:ascii="Verdana" w:hAnsi="Verdana"/>
          <w:sz w:val="20"/>
          <w:szCs w:val="20"/>
          <w:lang w:val="lv-LV"/>
        </w:rPr>
      </w:pPr>
      <w:r w:rsidRPr="00E85496">
        <w:rPr>
          <w:rFonts w:ascii="Verdana" w:hAnsi="Verdana"/>
          <w:color w:val="FF0000"/>
          <w:sz w:val="20"/>
          <w:szCs w:val="20"/>
          <w:lang w:val="lv-LV"/>
        </w:rPr>
        <w:t>Svarīgi!</w:t>
      </w:r>
      <w:r w:rsidRPr="00E85496">
        <w:rPr>
          <w:rFonts w:ascii="Verdana" w:hAnsi="Verdana"/>
          <w:sz w:val="20"/>
          <w:szCs w:val="20"/>
          <w:lang w:val="lv-LV"/>
        </w:rPr>
        <w:t xml:space="preserve"> – Piemēri FEA ir iezīmēti </w:t>
      </w:r>
      <w:r w:rsidRPr="00E85496">
        <w:rPr>
          <w:rFonts w:ascii="Verdana" w:hAnsi="Verdana"/>
          <w:color w:val="00B050"/>
          <w:sz w:val="20"/>
          <w:szCs w:val="20"/>
          <w:lang w:val="lv-LV"/>
        </w:rPr>
        <w:t>zaļā krāsā</w:t>
      </w:r>
      <w:r w:rsidRPr="00E85496">
        <w:rPr>
          <w:rFonts w:ascii="Verdana" w:hAnsi="Verdana"/>
          <w:sz w:val="20"/>
          <w:szCs w:val="20"/>
          <w:lang w:val="lv-LV"/>
        </w:rPr>
        <w:t>. Izstrādājot FEA, minētie piemēri ir dzēšami un teksts ir pielāgojams konkrētajam projektam.</w:t>
      </w:r>
    </w:p>
    <w:p w14:paraId="0AF4C8C3" w14:textId="77777777" w:rsidR="009B08CF" w:rsidRPr="00E85496" w:rsidRDefault="009B08CF" w:rsidP="0086361F">
      <w:pPr>
        <w:ind w:firstLine="720"/>
        <w:rPr>
          <w:rFonts w:ascii="Verdana" w:hAnsi="Verdana"/>
          <w:sz w:val="24"/>
          <w:szCs w:val="24"/>
          <w:lang w:val="lv-LV"/>
        </w:rPr>
      </w:pPr>
    </w:p>
    <w:p w14:paraId="4E3AF71D" w14:textId="4726E56F" w:rsidR="009B08CF" w:rsidRPr="00E85496" w:rsidRDefault="009B08CF">
      <w:pPr>
        <w:rPr>
          <w:rFonts w:ascii="Verdana" w:hAnsi="Verdana"/>
          <w:color w:val="70AD47" w:themeColor="accent6"/>
          <w:sz w:val="32"/>
          <w:szCs w:val="32"/>
          <w:lang w:val="lv-LV"/>
        </w:rPr>
      </w:pPr>
      <w:r w:rsidRPr="00E85496">
        <w:rPr>
          <w:rFonts w:ascii="Verdana" w:hAnsi="Verdana"/>
          <w:color w:val="70AD47" w:themeColor="accent6"/>
          <w:sz w:val="32"/>
          <w:szCs w:val="32"/>
          <w:lang w:val="lv-LV"/>
        </w:rPr>
        <w:br w:type="page"/>
      </w:r>
    </w:p>
    <w:p w14:paraId="1D2DF632" w14:textId="77777777" w:rsidR="009B08CF" w:rsidRPr="00E85496" w:rsidRDefault="009B08CF" w:rsidP="006D4369">
      <w:pPr>
        <w:shd w:val="clear" w:color="auto" w:fill="C5E0B3" w:themeFill="accent6" w:themeFillTint="66"/>
        <w:jc w:val="center"/>
        <w:rPr>
          <w:rFonts w:ascii="Verdana" w:hAnsi="Verdana"/>
          <w:sz w:val="40"/>
          <w:szCs w:val="40"/>
          <w:lang w:val="lv-LV"/>
        </w:rPr>
      </w:pPr>
    </w:p>
    <w:p w14:paraId="551BB9BA" w14:textId="77777777" w:rsidR="009B08CF" w:rsidRPr="00E85496" w:rsidRDefault="009B08CF" w:rsidP="009B08CF">
      <w:pPr>
        <w:jc w:val="center"/>
        <w:rPr>
          <w:rFonts w:ascii="Verdana" w:hAnsi="Verdana"/>
          <w:sz w:val="40"/>
          <w:szCs w:val="40"/>
          <w:lang w:val="lv-LV"/>
        </w:rPr>
      </w:pPr>
    </w:p>
    <w:p w14:paraId="596019A8" w14:textId="77777777" w:rsidR="009B08CF" w:rsidRPr="00E85496" w:rsidRDefault="009B08CF" w:rsidP="009B08CF">
      <w:pPr>
        <w:jc w:val="center"/>
        <w:rPr>
          <w:rFonts w:ascii="Verdana" w:hAnsi="Verdana"/>
          <w:sz w:val="40"/>
          <w:szCs w:val="40"/>
          <w:lang w:val="lv-LV"/>
        </w:rPr>
      </w:pPr>
    </w:p>
    <w:p w14:paraId="71F201EA" w14:textId="77777777" w:rsidR="009B08CF" w:rsidRPr="00E85496" w:rsidRDefault="009B08CF" w:rsidP="009B08CF">
      <w:pPr>
        <w:jc w:val="center"/>
        <w:rPr>
          <w:rFonts w:ascii="Verdana" w:hAnsi="Verdana"/>
          <w:sz w:val="40"/>
          <w:szCs w:val="40"/>
          <w:lang w:val="lv-LV"/>
        </w:rPr>
      </w:pPr>
    </w:p>
    <w:p w14:paraId="7E4CA54F" w14:textId="77777777" w:rsidR="009B08CF" w:rsidRPr="00E85496" w:rsidRDefault="009B08CF" w:rsidP="009B08CF">
      <w:pPr>
        <w:jc w:val="center"/>
        <w:rPr>
          <w:rFonts w:ascii="Verdana" w:hAnsi="Verdana"/>
          <w:sz w:val="40"/>
          <w:szCs w:val="40"/>
          <w:lang w:val="lv-LV"/>
        </w:rPr>
      </w:pPr>
    </w:p>
    <w:p w14:paraId="7CFC7ECA" w14:textId="6C406AC3" w:rsidR="009B08CF" w:rsidRPr="00E85496" w:rsidRDefault="009B08CF" w:rsidP="009B08CF">
      <w:pPr>
        <w:jc w:val="center"/>
        <w:rPr>
          <w:rFonts w:ascii="Verdana" w:hAnsi="Verdana"/>
          <w:sz w:val="40"/>
          <w:szCs w:val="40"/>
          <w:lang w:val="lv-LV"/>
        </w:rPr>
      </w:pPr>
      <w:r w:rsidRPr="00E85496">
        <w:rPr>
          <w:rFonts w:ascii="Verdana" w:hAnsi="Verdana"/>
          <w:sz w:val="40"/>
          <w:szCs w:val="40"/>
          <w:lang w:val="lv-LV"/>
        </w:rPr>
        <w:t>Finanšu un ekonomiskie aprēķini</w:t>
      </w:r>
    </w:p>
    <w:p w14:paraId="0FA082E0" w14:textId="2027F0BE" w:rsidR="009B08CF" w:rsidRPr="00E85496" w:rsidRDefault="009B08CF" w:rsidP="009B08CF">
      <w:pPr>
        <w:jc w:val="center"/>
        <w:rPr>
          <w:rFonts w:ascii="Verdana" w:hAnsi="Verdana"/>
          <w:sz w:val="40"/>
          <w:szCs w:val="40"/>
          <w:lang w:val="lv-LV"/>
        </w:rPr>
      </w:pPr>
      <w:r w:rsidRPr="00E85496">
        <w:rPr>
          <w:rFonts w:ascii="Verdana" w:hAnsi="Verdana"/>
          <w:sz w:val="40"/>
          <w:szCs w:val="40"/>
          <w:lang w:val="lv-LV"/>
        </w:rPr>
        <w:t xml:space="preserve"> [</w:t>
      </w:r>
      <w:r w:rsidRPr="00E85496">
        <w:rPr>
          <w:rFonts w:ascii="Verdana" w:hAnsi="Verdana"/>
          <w:i/>
          <w:iCs/>
          <w:color w:val="70AD47" w:themeColor="accent6"/>
          <w:sz w:val="40"/>
          <w:szCs w:val="40"/>
          <w:lang w:val="lv-LV"/>
        </w:rPr>
        <w:t>Projekta nosaukums</w:t>
      </w:r>
      <w:r w:rsidRPr="00E85496">
        <w:rPr>
          <w:rFonts w:ascii="Verdana" w:hAnsi="Verdana"/>
          <w:sz w:val="40"/>
          <w:szCs w:val="40"/>
          <w:lang w:val="lv-LV"/>
        </w:rPr>
        <w:t xml:space="preserve">] </w:t>
      </w:r>
    </w:p>
    <w:p w14:paraId="2F9C7457" w14:textId="2EFF7ED0" w:rsidR="0096432B" w:rsidRPr="00E85496" w:rsidRDefault="0096432B" w:rsidP="009B08CF">
      <w:pPr>
        <w:jc w:val="center"/>
        <w:rPr>
          <w:rFonts w:ascii="Verdana" w:hAnsi="Verdana"/>
          <w:color w:val="70AD47" w:themeColor="accent6"/>
          <w:sz w:val="32"/>
          <w:szCs w:val="32"/>
          <w:lang w:val="lv-LV"/>
        </w:rPr>
      </w:pPr>
      <w:r w:rsidRPr="00E85496">
        <w:rPr>
          <w:rFonts w:ascii="Verdana" w:hAnsi="Verdana"/>
          <w:sz w:val="32"/>
          <w:szCs w:val="32"/>
          <w:lang w:val="lv-LV"/>
        </w:rPr>
        <w:t>Sagatavotājs:</w:t>
      </w:r>
      <w:r w:rsidRPr="00E85496">
        <w:rPr>
          <w:rFonts w:ascii="Verdana" w:hAnsi="Verdana"/>
          <w:color w:val="70AD47" w:themeColor="accent6"/>
          <w:sz w:val="32"/>
          <w:szCs w:val="32"/>
          <w:lang w:val="lv-LV"/>
        </w:rPr>
        <w:t>[</w:t>
      </w:r>
      <w:r w:rsidRPr="00E85496">
        <w:rPr>
          <w:rFonts w:ascii="Verdana" w:hAnsi="Verdana"/>
          <w:i/>
          <w:iCs/>
          <w:color w:val="70AD47" w:themeColor="accent6"/>
          <w:sz w:val="32"/>
          <w:szCs w:val="32"/>
          <w:lang w:val="lv-LV"/>
        </w:rPr>
        <w:t>Publiskā partnera nosaukums</w:t>
      </w:r>
      <w:r w:rsidRPr="00E85496">
        <w:rPr>
          <w:rFonts w:ascii="Verdana" w:hAnsi="Verdana"/>
          <w:color w:val="70AD47" w:themeColor="accent6"/>
          <w:sz w:val="32"/>
          <w:szCs w:val="32"/>
          <w:lang w:val="lv-LV"/>
        </w:rPr>
        <w:t>]</w:t>
      </w:r>
    </w:p>
    <w:p w14:paraId="33FACD04" w14:textId="77777777" w:rsidR="009B08CF" w:rsidRPr="00E85496" w:rsidRDefault="009B08CF" w:rsidP="00AF5CE6">
      <w:pPr>
        <w:rPr>
          <w:rFonts w:ascii="Verdana" w:hAnsi="Verdana"/>
          <w:sz w:val="28"/>
          <w:szCs w:val="28"/>
          <w:lang w:val="lv-LV"/>
        </w:rPr>
      </w:pPr>
    </w:p>
    <w:p w14:paraId="5AA9E6E8" w14:textId="77777777" w:rsidR="009B08CF" w:rsidRPr="00E85496" w:rsidRDefault="009B08CF" w:rsidP="00AF5CE6">
      <w:pPr>
        <w:rPr>
          <w:rFonts w:ascii="Verdana" w:hAnsi="Verdana"/>
          <w:sz w:val="28"/>
          <w:szCs w:val="28"/>
          <w:lang w:val="lv-LV"/>
        </w:rPr>
      </w:pPr>
    </w:p>
    <w:p w14:paraId="48CE275A" w14:textId="77777777" w:rsidR="009B08CF" w:rsidRPr="00E85496" w:rsidRDefault="009B08CF" w:rsidP="00AF5CE6">
      <w:pPr>
        <w:rPr>
          <w:rFonts w:ascii="Verdana" w:hAnsi="Verdana"/>
          <w:sz w:val="28"/>
          <w:szCs w:val="28"/>
          <w:lang w:val="lv-LV"/>
        </w:rPr>
      </w:pPr>
    </w:p>
    <w:p w14:paraId="50E4E48A" w14:textId="77777777" w:rsidR="009B08CF" w:rsidRPr="00E85496" w:rsidRDefault="009B08CF" w:rsidP="00AF5CE6">
      <w:pPr>
        <w:rPr>
          <w:rFonts w:ascii="Verdana" w:hAnsi="Verdana"/>
          <w:sz w:val="28"/>
          <w:szCs w:val="28"/>
          <w:lang w:val="lv-LV"/>
        </w:rPr>
      </w:pPr>
    </w:p>
    <w:p w14:paraId="0AB7A52E" w14:textId="77777777" w:rsidR="009B08CF" w:rsidRPr="00E85496" w:rsidRDefault="009B08CF" w:rsidP="00AF5CE6">
      <w:pPr>
        <w:rPr>
          <w:rFonts w:ascii="Verdana" w:hAnsi="Verdana"/>
          <w:sz w:val="28"/>
          <w:szCs w:val="28"/>
          <w:lang w:val="lv-LV"/>
        </w:rPr>
      </w:pPr>
    </w:p>
    <w:p w14:paraId="71B2DFE7" w14:textId="77777777" w:rsidR="009B08CF" w:rsidRPr="00E85496" w:rsidRDefault="009B08CF" w:rsidP="00AF5CE6">
      <w:pPr>
        <w:rPr>
          <w:rFonts w:ascii="Verdana" w:hAnsi="Verdana"/>
          <w:sz w:val="28"/>
          <w:szCs w:val="28"/>
          <w:lang w:val="lv-LV"/>
        </w:rPr>
      </w:pPr>
    </w:p>
    <w:p w14:paraId="407BC44E" w14:textId="77777777" w:rsidR="009B08CF" w:rsidRPr="00E85496" w:rsidRDefault="009B08CF" w:rsidP="00AF5CE6">
      <w:pPr>
        <w:rPr>
          <w:rFonts w:ascii="Verdana" w:hAnsi="Verdana"/>
          <w:sz w:val="28"/>
          <w:szCs w:val="28"/>
          <w:lang w:val="lv-LV"/>
        </w:rPr>
      </w:pPr>
    </w:p>
    <w:p w14:paraId="52AB696B" w14:textId="77777777" w:rsidR="009B08CF" w:rsidRPr="00E85496" w:rsidRDefault="009B08CF" w:rsidP="00AF5CE6">
      <w:pPr>
        <w:rPr>
          <w:rFonts w:ascii="Verdana" w:hAnsi="Verdana"/>
          <w:sz w:val="28"/>
          <w:szCs w:val="28"/>
          <w:lang w:val="lv-LV"/>
        </w:rPr>
      </w:pPr>
    </w:p>
    <w:p w14:paraId="0AE21C11" w14:textId="77777777" w:rsidR="009B08CF" w:rsidRPr="00E85496" w:rsidRDefault="009B08CF" w:rsidP="00AF5CE6">
      <w:pPr>
        <w:rPr>
          <w:rFonts w:ascii="Verdana" w:hAnsi="Verdana"/>
          <w:sz w:val="28"/>
          <w:szCs w:val="28"/>
          <w:lang w:val="lv-LV"/>
        </w:rPr>
      </w:pPr>
    </w:p>
    <w:p w14:paraId="138DDCB4" w14:textId="77777777" w:rsidR="009B08CF" w:rsidRPr="00E85496" w:rsidRDefault="009B08CF" w:rsidP="00AF5CE6">
      <w:pPr>
        <w:rPr>
          <w:rFonts w:ascii="Verdana" w:hAnsi="Verdana"/>
          <w:sz w:val="28"/>
          <w:szCs w:val="28"/>
          <w:lang w:val="lv-LV"/>
        </w:rPr>
      </w:pPr>
    </w:p>
    <w:p w14:paraId="151E57A2" w14:textId="77777777" w:rsidR="009B08CF" w:rsidRPr="00E85496" w:rsidRDefault="009B08CF" w:rsidP="00AF5CE6">
      <w:pPr>
        <w:rPr>
          <w:rFonts w:ascii="Verdana" w:hAnsi="Verdana"/>
          <w:sz w:val="28"/>
          <w:szCs w:val="28"/>
          <w:lang w:val="lv-LV"/>
        </w:rPr>
      </w:pPr>
    </w:p>
    <w:p w14:paraId="5CD91956" w14:textId="77777777" w:rsidR="009B08CF" w:rsidRPr="00E85496" w:rsidRDefault="009B08CF" w:rsidP="00AF5CE6">
      <w:pPr>
        <w:rPr>
          <w:rFonts w:ascii="Verdana" w:hAnsi="Verdana"/>
          <w:sz w:val="28"/>
          <w:szCs w:val="28"/>
          <w:lang w:val="lv-LV"/>
        </w:rPr>
      </w:pPr>
    </w:p>
    <w:p w14:paraId="1BC5B144" w14:textId="77777777" w:rsidR="009B08CF" w:rsidRPr="00E85496" w:rsidRDefault="009B08CF" w:rsidP="00AF5CE6">
      <w:pPr>
        <w:rPr>
          <w:rFonts w:ascii="Verdana" w:hAnsi="Verdana"/>
          <w:sz w:val="28"/>
          <w:szCs w:val="28"/>
          <w:lang w:val="lv-LV"/>
        </w:rPr>
      </w:pPr>
    </w:p>
    <w:p w14:paraId="2CF89728" w14:textId="77777777" w:rsidR="009B08CF" w:rsidRPr="00E85496" w:rsidRDefault="009B08CF" w:rsidP="00AF5CE6">
      <w:pPr>
        <w:rPr>
          <w:rFonts w:ascii="Verdana" w:hAnsi="Verdana"/>
          <w:sz w:val="28"/>
          <w:szCs w:val="28"/>
          <w:lang w:val="lv-LV"/>
        </w:rPr>
      </w:pPr>
    </w:p>
    <w:p w14:paraId="385D46D8" w14:textId="77777777" w:rsidR="009B08CF" w:rsidRPr="00E85496" w:rsidRDefault="009B08CF" w:rsidP="00AF5CE6">
      <w:pPr>
        <w:rPr>
          <w:rFonts w:ascii="Verdana" w:hAnsi="Verdana"/>
          <w:sz w:val="28"/>
          <w:szCs w:val="28"/>
          <w:lang w:val="lv-LV"/>
        </w:rPr>
      </w:pPr>
    </w:p>
    <w:p w14:paraId="3A3C9B42" w14:textId="14647B44" w:rsidR="002F7ECC" w:rsidRPr="00E85496" w:rsidRDefault="009B08CF" w:rsidP="009B08CF">
      <w:pPr>
        <w:jc w:val="center"/>
        <w:rPr>
          <w:rFonts w:ascii="Verdana" w:hAnsi="Verdana"/>
          <w:i/>
          <w:iCs/>
          <w:color w:val="538135" w:themeColor="accent6" w:themeShade="BF"/>
          <w:sz w:val="28"/>
          <w:szCs w:val="28"/>
          <w:lang w:val="lv-LV"/>
        </w:rPr>
      </w:pPr>
      <w:r w:rsidRPr="00E85496">
        <w:rPr>
          <w:rFonts w:ascii="Verdana" w:hAnsi="Verdana"/>
          <w:i/>
          <w:iCs/>
          <w:color w:val="538135" w:themeColor="accent6" w:themeShade="BF"/>
          <w:sz w:val="28"/>
          <w:szCs w:val="28"/>
          <w:lang w:val="lv-LV"/>
        </w:rPr>
        <w:t>Vieta, gads</w:t>
      </w:r>
    </w:p>
    <w:p w14:paraId="3EC8CF81" w14:textId="52D6E5F0" w:rsidR="002F7ECC" w:rsidRPr="00E85496" w:rsidRDefault="002F7ECC" w:rsidP="008057BD">
      <w:pPr>
        <w:pStyle w:val="FEAvirsraksti"/>
      </w:pPr>
      <w:r w:rsidRPr="00E85496">
        <w:rPr>
          <w:i/>
          <w:iCs/>
          <w:color w:val="538135" w:themeColor="accent6" w:themeShade="BF"/>
          <w:sz w:val="28"/>
          <w:szCs w:val="28"/>
        </w:rPr>
        <w:br w:type="page"/>
      </w:r>
      <w:bookmarkStart w:id="0" w:name="_Toc143594056"/>
      <w:bookmarkStart w:id="1" w:name="_Toc171598602"/>
      <w:r w:rsidRPr="00E85496">
        <w:lastRenderedPageBreak/>
        <w:t>Saturs</w:t>
      </w:r>
      <w:bookmarkEnd w:id="0"/>
      <w:bookmarkEnd w:id="1"/>
      <w:r w:rsidRPr="00E85496">
        <w:t xml:space="preserve"> </w:t>
      </w:r>
    </w:p>
    <w:p w14:paraId="4977C2BF" w14:textId="7BFE48DB" w:rsidR="002F7ECC" w:rsidRPr="00E85496" w:rsidRDefault="005D41B6" w:rsidP="002F7ECC">
      <w:pPr>
        <w:jc w:val="both"/>
        <w:rPr>
          <w:rFonts w:ascii="Verdana" w:hAnsi="Verdana"/>
          <w:lang w:val="lv-LV"/>
        </w:rPr>
      </w:pPr>
      <w:r w:rsidRPr="00E85496">
        <w:rPr>
          <w:rFonts w:ascii="Verdana" w:hAnsi="Verdana"/>
          <w:lang w:val="lv-LV"/>
        </w:rPr>
        <w:t>P</w:t>
      </w:r>
      <w:r w:rsidR="002F7ECC" w:rsidRPr="00E85496">
        <w:rPr>
          <w:rFonts w:ascii="Verdana" w:hAnsi="Verdana"/>
          <w:i/>
          <w:iCs/>
          <w:lang w:val="lv-LV"/>
        </w:rPr>
        <w:t>ēc visa dokumenta izstrādes</w:t>
      </w:r>
      <w:r w:rsidR="008F66BD" w:rsidRPr="00E85496">
        <w:rPr>
          <w:rFonts w:ascii="Verdana" w:hAnsi="Verdana"/>
          <w:i/>
          <w:iCs/>
          <w:lang w:val="lv-LV"/>
        </w:rPr>
        <w:t>,</w:t>
      </w:r>
      <w:r w:rsidR="002F7ECC" w:rsidRPr="00E85496">
        <w:rPr>
          <w:rFonts w:ascii="Verdana" w:hAnsi="Verdana"/>
          <w:i/>
          <w:iCs/>
          <w:lang w:val="lv-LV"/>
        </w:rPr>
        <w:t xml:space="preserve"> satura rādītājs ir jāatjauno –</w:t>
      </w:r>
      <w:r w:rsidR="00CC34A7" w:rsidRPr="00E85496">
        <w:rPr>
          <w:rFonts w:ascii="Verdana" w:hAnsi="Verdana"/>
          <w:i/>
          <w:iCs/>
          <w:lang w:val="lv-LV"/>
        </w:rPr>
        <w:t xml:space="preserve"> </w:t>
      </w:r>
      <w:r w:rsidR="007D71CC" w:rsidRPr="00E85496">
        <w:rPr>
          <w:rFonts w:ascii="Verdana" w:hAnsi="Verdana"/>
          <w:i/>
          <w:iCs/>
          <w:lang w:val="lv-LV"/>
        </w:rPr>
        <w:t>pele</w:t>
      </w:r>
      <w:r w:rsidR="002F7ECC" w:rsidRPr="00E85496">
        <w:rPr>
          <w:rFonts w:ascii="Verdana" w:hAnsi="Verdana"/>
          <w:i/>
          <w:iCs/>
          <w:lang w:val="lv-LV"/>
        </w:rPr>
        <w:t xml:space="preserve"> jānovieto uz satura, jānospiež labais peles taustiņš un jāizvēlas “</w:t>
      </w:r>
      <w:r w:rsidR="002F7ECC" w:rsidRPr="00E85496">
        <w:rPr>
          <w:rFonts w:ascii="Verdana" w:hAnsi="Verdana"/>
          <w:i/>
          <w:iCs/>
          <w:color w:val="FF0000"/>
          <w:lang w:val="lv-LV"/>
        </w:rPr>
        <w:t>!</w:t>
      </w:r>
      <w:proofErr w:type="spellStart"/>
      <w:r w:rsidR="002F7ECC" w:rsidRPr="00E85496">
        <w:rPr>
          <w:rFonts w:ascii="Verdana" w:hAnsi="Verdana"/>
          <w:i/>
          <w:iCs/>
          <w:lang w:val="lv-LV"/>
        </w:rPr>
        <w:t>Update</w:t>
      </w:r>
      <w:proofErr w:type="spellEnd"/>
      <w:r w:rsidR="002F7ECC" w:rsidRPr="00E85496">
        <w:rPr>
          <w:rFonts w:ascii="Verdana" w:hAnsi="Verdana"/>
          <w:i/>
          <w:iCs/>
          <w:lang w:val="lv-LV"/>
        </w:rPr>
        <w:t xml:space="preserve"> </w:t>
      </w:r>
      <w:proofErr w:type="spellStart"/>
      <w:r w:rsidR="002F7ECC" w:rsidRPr="00E85496">
        <w:rPr>
          <w:rFonts w:ascii="Verdana" w:hAnsi="Verdana"/>
          <w:i/>
          <w:iCs/>
          <w:lang w:val="lv-LV"/>
        </w:rPr>
        <w:t>field</w:t>
      </w:r>
      <w:proofErr w:type="spellEnd"/>
      <w:r w:rsidR="002F7ECC" w:rsidRPr="00E85496">
        <w:rPr>
          <w:rFonts w:ascii="Verdana" w:hAnsi="Verdana"/>
          <w:i/>
          <w:iCs/>
          <w:lang w:val="lv-LV"/>
        </w:rPr>
        <w:t>”</w:t>
      </w:r>
      <w:r w:rsidR="00AC0C97" w:rsidRPr="00E85496">
        <w:rPr>
          <w:rFonts w:ascii="Verdana" w:hAnsi="Verdana"/>
          <w:i/>
          <w:iCs/>
          <w:lang w:val="lv-LV"/>
        </w:rPr>
        <w:t>. Ja mainīsies burtu formatējums, jāiezīmē satura teksts, jāizvēlas Font “</w:t>
      </w:r>
      <w:proofErr w:type="spellStart"/>
      <w:r w:rsidR="00AC0C97" w:rsidRPr="00E85496">
        <w:rPr>
          <w:rFonts w:ascii="Verdana" w:hAnsi="Verdana"/>
          <w:i/>
          <w:iCs/>
          <w:lang w:val="lv-LV"/>
        </w:rPr>
        <w:t>Verdana</w:t>
      </w:r>
      <w:proofErr w:type="spellEnd"/>
      <w:r w:rsidR="00AC0C97" w:rsidRPr="00E85496">
        <w:rPr>
          <w:rFonts w:ascii="Verdana" w:hAnsi="Verdana"/>
          <w:i/>
          <w:iCs/>
          <w:lang w:val="lv-LV"/>
        </w:rPr>
        <w:t>” un burtu lielums 10pt</w:t>
      </w:r>
    </w:p>
    <w:p w14:paraId="5CE76270" w14:textId="77777777" w:rsidR="00CF6557" w:rsidRPr="00E85496" w:rsidRDefault="00CF6557" w:rsidP="002F7ECC">
      <w:pPr>
        <w:jc w:val="both"/>
        <w:rPr>
          <w:rFonts w:ascii="Verdana" w:hAnsi="Verdana"/>
          <w:i/>
          <w:iCs/>
          <w:color w:val="538135" w:themeColor="accent6" w:themeShade="BF"/>
          <w:lang w:val="lv-LV"/>
        </w:rPr>
      </w:pPr>
    </w:p>
    <w:p w14:paraId="3139EBEE" w14:textId="13DF9C13" w:rsidR="00C66ECD" w:rsidRPr="00C66ECD" w:rsidRDefault="00EC6CA7">
      <w:pPr>
        <w:pStyle w:val="Saturs1"/>
        <w:tabs>
          <w:tab w:val="right" w:leader="dot" w:pos="9771"/>
        </w:tabs>
        <w:rPr>
          <w:rFonts w:ascii="Verdana" w:eastAsiaTheme="minorEastAsia" w:hAnsi="Verdana" w:cstheme="minorBidi"/>
          <w:b w:val="0"/>
          <w:bCs w:val="0"/>
          <w:caps w:val="0"/>
          <w:noProof/>
          <w:kern w:val="2"/>
          <w:sz w:val="24"/>
          <w:szCs w:val="24"/>
          <w:lang w:val="lv-LV" w:eastAsia="lv-LV"/>
          <w14:ligatures w14:val="standardContextual"/>
        </w:rPr>
      </w:pPr>
      <w:r w:rsidRPr="00BF78F4">
        <w:rPr>
          <w:rFonts w:ascii="Verdana" w:hAnsi="Verdana"/>
          <w:color w:val="538135" w:themeColor="accent6" w:themeShade="BF"/>
          <w:lang w:val="lv-LV"/>
        </w:rPr>
        <w:fldChar w:fldCharType="begin"/>
      </w:r>
      <w:r w:rsidRPr="00BF78F4">
        <w:rPr>
          <w:rFonts w:ascii="Verdana" w:hAnsi="Verdana"/>
          <w:color w:val="538135" w:themeColor="accent6" w:themeShade="BF"/>
          <w:lang w:val="lv-LV"/>
        </w:rPr>
        <w:instrText xml:space="preserve"> TOC \o "2-3" \h \z \t "FEA virsraksti;1;FEA1;2;FEA2;3" </w:instrText>
      </w:r>
      <w:r w:rsidRPr="00BF78F4">
        <w:rPr>
          <w:rFonts w:ascii="Verdana" w:hAnsi="Verdana"/>
          <w:color w:val="538135" w:themeColor="accent6" w:themeShade="BF"/>
          <w:lang w:val="lv-LV"/>
        </w:rPr>
        <w:fldChar w:fldCharType="separate"/>
      </w:r>
      <w:hyperlink w:anchor="_Toc171598602" w:history="1">
        <w:r w:rsidR="00C66ECD" w:rsidRPr="00C66ECD">
          <w:rPr>
            <w:rStyle w:val="Hipersaite"/>
            <w:rFonts w:ascii="Verdana" w:hAnsi="Verdana"/>
            <w:noProof/>
          </w:rPr>
          <w:t>Saturs</w:t>
        </w:r>
        <w:r w:rsidR="00C66ECD" w:rsidRPr="00C66ECD">
          <w:rPr>
            <w:rFonts w:ascii="Verdana" w:hAnsi="Verdana"/>
            <w:noProof/>
            <w:webHidden/>
          </w:rPr>
          <w:tab/>
        </w:r>
        <w:r w:rsidR="00C66ECD" w:rsidRPr="00C66ECD">
          <w:rPr>
            <w:rFonts w:ascii="Verdana" w:hAnsi="Verdana"/>
            <w:noProof/>
            <w:webHidden/>
          </w:rPr>
          <w:fldChar w:fldCharType="begin"/>
        </w:r>
        <w:r w:rsidR="00C66ECD" w:rsidRPr="00C66ECD">
          <w:rPr>
            <w:rFonts w:ascii="Verdana" w:hAnsi="Verdana"/>
            <w:noProof/>
            <w:webHidden/>
          </w:rPr>
          <w:instrText xml:space="preserve"> PAGEREF _Toc171598602 \h </w:instrText>
        </w:r>
        <w:r w:rsidR="00C66ECD" w:rsidRPr="00C66ECD">
          <w:rPr>
            <w:rFonts w:ascii="Verdana" w:hAnsi="Verdana"/>
            <w:noProof/>
            <w:webHidden/>
          </w:rPr>
        </w:r>
        <w:r w:rsidR="00C66ECD" w:rsidRPr="00C66ECD">
          <w:rPr>
            <w:rFonts w:ascii="Verdana" w:hAnsi="Verdana"/>
            <w:noProof/>
            <w:webHidden/>
          </w:rPr>
          <w:fldChar w:fldCharType="separate"/>
        </w:r>
        <w:r w:rsidR="009D2762">
          <w:rPr>
            <w:rFonts w:ascii="Verdana" w:hAnsi="Verdana"/>
            <w:noProof/>
            <w:webHidden/>
          </w:rPr>
          <w:t>5</w:t>
        </w:r>
        <w:r w:rsidR="00C66ECD" w:rsidRPr="00C66ECD">
          <w:rPr>
            <w:rFonts w:ascii="Verdana" w:hAnsi="Verdana"/>
            <w:noProof/>
            <w:webHidden/>
          </w:rPr>
          <w:fldChar w:fldCharType="end"/>
        </w:r>
      </w:hyperlink>
    </w:p>
    <w:p w14:paraId="161CE194" w14:textId="7A0E14AA" w:rsidR="00C66ECD" w:rsidRPr="00C66ECD" w:rsidRDefault="00C66ECD">
      <w:pPr>
        <w:pStyle w:val="Saturs1"/>
        <w:tabs>
          <w:tab w:val="right" w:leader="dot" w:pos="9771"/>
        </w:tabs>
        <w:rPr>
          <w:rFonts w:ascii="Verdana" w:eastAsiaTheme="minorEastAsia" w:hAnsi="Verdana" w:cstheme="minorBidi"/>
          <w:b w:val="0"/>
          <w:bCs w:val="0"/>
          <w:caps w:val="0"/>
          <w:noProof/>
          <w:kern w:val="2"/>
          <w:sz w:val="24"/>
          <w:szCs w:val="24"/>
          <w:lang w:val="lv-LV" w:eastAsia="lv-LV"/>
          <w14:ligatures w14:val="standardContextual"/>
        </w:rPr>
      </w:pPr>
      <w:hyperlink w:anchor="_Toc171598603" w:history="1">
        <w:r w:rsidRPr="00C66ECD">
          <w:rPr>
            <w:rStyle w:val="Hipersaite"/>
            <w:rFonts w:ascii="Verdana" w:hAnsi="Verdana"/>
            <w:noProof/>
          </w:rPr>
          <w:t>Akronīmu un terminu skaidrojums</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_Toc171598603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6</w:t>
        </w:r>
        <w:r w:rsidRPr="00C66ECD">
          <w:rPr>
            <w:rFonts w:ascii="Verdana" w:hAnsi="Verdana"/>
            <w:noProof/>
            <w:webHidden/>
          </w:rPr>
          <w:fldChar w:fldCharType="end"/>
        </w:r>
      </w:hyperlink>
    </w:p>
    <w:p w14:paraId="6D06B59E" w14:textId="4654A827" w:rsidR="00C66ECD" w:rsidRPr="00C66ECD" w:rsidRDefault="00C66ECD">
      <w:pPr>
        <w:pStyle w:val="Saturs1"/>
        <w:tabs>
          <w:tab w:val="right" w:leader="dot" w:pos="9771"/>
        </w:tabs>
        <w:rPr>
          <w:rFonts w:ascii="Verdana" w:eastAsiaTheme="minorEastAsia" w:hAnsi="Verdana" w:cstheme="minorBidi"/>
          <w:b w:val="0"/>
          <w:bCs w:val="0"/>
          <w:caps w:val="0"/>
          <w:noProof/>
          <w:kern w:val="2"/>
          <w:sz w:val="24"/>
          <w:szCs w:val="24"/>
          <w:lang w:val="lv-LV" w:eastAsia="lv-LV"/>
          <w14:ligatures w14:val="standardContextual"/>
        </w:rPr>
      </w:pPr>
      <w:hyperlink w:anchor="_Toc171598604" w:history="1">
        <w:r w:rsidRPr="00C66ECD">
          <w:rPr>
            <w:rStyle w:val="Hipersaite"/>
            <w:rFonts w:ascii="Verdana" w:hAnsi="Verdana"/>
            <w:noProof/>
          </w:rPr>
          <w:t>1. Kopsavilkums</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_Toc171598604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7</w:t>
        </w:r>
        <w:r w:rsidRPr="00C66ECD">
          <w:rPr>
            <w:rFonts w:ascii="Verdana" w:hAnsi="Verdana"/>
            <w:noProof/>
            <w:webHidden/>
          </w:rPr>
          <w:fldChar w:fldCharType="end"/>
        </w:r>
      </w:hyperlink>
    </w:p>
    <w:p w14:paraId="357259D9" w14:textId="2130DB0B" w:rsidR="00C66ECD" w:rsidRPr="00C66ECD" w:rsidRDefault="00C66ECD">
      <w:pPr>
        <w:pStyle w:val="Saturs1"/>
        <w:tabs>
          <w:tab w:val="right" w:leader="dot" w:pos="9771"/>
        </w:tabs>
        <w:rPr>
          <w:rFonts w:ascii="Verdana" w:eastAsiaTheme="minorEastAsia" w:hAnsi="Verdana" w:cstheme="minorBidi"/>
          <w:b w:val="0"/>
          <w:bCs w:val="0"/>
          <w:caps w:val="0"/>
          <w:noProof/>
          <w:kern w:val="2"/>
          <w:sz w:val="24"/>
          <w:szCs w:val="24"/>
          <w:lang w:val="lv-LV" w:eastAsia="lv-LV"/>
          <w14:ligatures w14:val="standardContextual"/>
        </w:rPr>
      </w:pPr>
      <w:hyperlink w:anchor="_Toc171598605" w:history="1">
        <w:r w:rsidRPr="00C66ECD">
          <w:rPr>
            <w:rStyle w:val="Hipersaite"/>
            <w:rFonts w:ascii="Verdana" w:hAnsi="Verdana"/>
            <w:noProof/>
          </w:rPr>
          <w:t>2.Projekta īstenošanas pamatojums</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_Toc171598605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10</w:t>
        </w:r>
        <w:r w:rsidRPr="00C66ECD">
          <w:rPr>
            <w:rFonts w:ascii="Verdana" w:hAnsi="Verdana"/>
            <w:noProof/>
            <w:webHidden/>
          </w:rPr>
          <w:fldChar w:fldCharType="end"/>
        </w:r>
      </w:hyperlink>
    </w:p>
    <w:p w14:paraId="7EED9F96" w14:textId="3F45FF6C" w:rsidR="00C66ECD" w:rsidRPr="00C66ECD" w:rsidRDefault="00C66ECD">
      <w:pPr>
        <w:pStyle w:val="Saturs2"/>
        <w:rPr>
          <w:rFonts w:ascii="Verdana" w:eastAsiaTheme="minorEastAsia" w:hAnsi="Verdana" w:cstheme="minorBidi"/>
          <w:smallCaps w:val="0"/>
          <w:noProof/>
          <w:kern w:val="2"/>
          <w:sz w:val="24"/>
          <w:szCs w:val="24"/>
          <w:lang w:val="lv-LV" w:eastAsia="lv-LV"/>
          <w14:ligatures w14:val="standardContextual"/>
        </w:rPr>
      </w:pPr>
      <w:hyperlink w:anchor="_Toc171598606" w:history="1">
        <w:r w:rsidRPr="00C66ECD">
          <w:rPr>
            <w:rStyle w:val="Hipersaite"/>
            <w:rFonts w:ascii="Verdana" w:hAnsi="Verdana"/>
            <w:noProof/>
          </w:rPr>
          <w:t>2.1.</w:t>
        </w:r>
        <w:r w:rsidRPr="00C66ECD">
          <w:rPr>
            <w:rFonts w:ascii="Verdana" w:eastAsiaTheme="minorEastAsia" w:hAnsi="Verdana" w:cstheme="minorBidi"/>
            <w:smallCaps w:val="0"/>
            <w:noProof/>
            <w:kern w:val="2"/>
            <w:sz w:val="24"/>
            <w:szCs w:val="24"/>
            <w:lang w:val="lv-LV" w:eastAsia="lv-LV"/>
            <w14:ligatures w14:val="standardContextual"/>
          </w:rPr>
          <w:tab/>
        </w:r>
        <w:r w:rsidRPr="00C66ECD">
          <w:rPr>
            <w:rStyle w:val="Hipersaite"/>
            <w:rFonts w:ascii="Verdana" w:hAnsi="Verdana"/>
            <w:noProof/>
          </w:rPr>
          <w:t>Esošās situācijas raksturojums un vajadzību novērtējums</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_Toc171598606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10</w:t>
        </w:r>
        <w:r w:rsidRPr="00C66ECD">
          <w:rPr>
            <w:rFonts w:ascii="Verdana" w:hAnsi="Verdana"/>
            <w:noProof/>
            <w:webHidden/>
          </w:rPr>
          <w:fldChar w:fldCharType="end"/>
        </w:r>
      </w:hyperlink>
    </w:p>
    <w:p w14:paraId="7D1041D0" w14:textId="39D8EA84" w:rsidR="00C66ECD" w:rsidRPr="00C66ECD" w:rsidRDefault="00C66ECD">
      <w:pPr>
        <w:pStyle w:val="Saturs3"/>
        <w:rPr>
          <w:rFonts w:eastAsiaTheme="minorEastAsia" w:cstheme="minorBidi"/>
          <w:kern w:val="2"/>
          <w:sz w:val="24"/>
          <w:szCs w:val="24"/>
          <w:lang w:eastAsia="lv-LV"/>
          <w14:ligatures w14:val="standardContextual"/>
        </w:rPr>
      </w:pPr>
      <w:hyperlink w:anchor="_Toc171598607" w:history="1">
        <w:r w:rsidRPr="00C66ECD">
          <w:rPr>
            <w:rStyle w:val="Hipersaite"/>
          </w:rPr>
          <w:t>2.1.1.</w:t>
        </w:r>
        <w:r w:rsidRPr="00C66ECD">
          <w:rPr>
            <w:rFonts w:eastAsiaTheme="minorEastAsia" w:cstheme="minorBidi"/>
            <w:kern w:val="2"/>
            <w:sz w:val="24"/>
            <w:szCs w:val="24"/>
            <w:lang w:eastAsia="lv-LV"/>
            <w14:ligatures w14:val="standardContextual"/>
          </w:rPr>
          <w:tab/>
        </w:r>
        <w:r w:rsidRPr="00C66ECD">
          <w:rPr>
            <w:rStyle w:val="Hipersaite"/>
          </w:rPr>
          <w:t xml:space="preserve"> Tirgus analīze un </w:t>
        </w:r>
        <w:r w:rsidRPr="00C66ECD">
          <w:rPr>
            <w:rStyle w:val="Hipersaite"/>
            <w:i/>
            <w:iCs/>
          </w:rPr>
          <w:t>[</w:t>
        </w:r>
        <w:r w:rsidRPr="00C66ECD">
          <w:rPr>
            <w:rStyle w:val="Hipersaite"/>
          </w:rPr>
          <w:t xml:space="preserve">PPP objekta </w:t>
        </w:r>
        <w:r w:rsidRPr="00C66ECD">
          <w:rPr>
            <w:rStyle w:val="Hipersaite"/>
            <w:i/>
            <w:iCs/>
          </w:rPr>
          <w:t>(norāda PPP objekta nosaukumu)]</w:t>
        </w:r>
        <w:r w:rsidRPr="00C66ECD">
          <w:rPr>
            <w:rStyle w:val="Hipersaite"/>
          </w:rPr>
          <w:t xml:space="preserve"> nepieciešamības pamatojums</w:t>
        </w:r>
        <w:r w:rsidRPr="00C66ECD">
          <w:rPr>
            <w:webHidden/>
          </w:rPr>
          <w:tab/>
        </w:r>
        <w:r w:rsidRPr="00C66ECD">
          <w:rPr>
            <w:webHidden/>
          </w:rPr>
          <w:fldChar w:fldCharType="begin"/>
        </w:r>
        <w:r w:rsidRPr="00C66ECD">
          <w:rPr>
            <w:webHidden/>
          </w:rPr>
          <w:instrText xml:space="preserve"> PAGEREF _Toc171598607 \h </w:instrText>
        </w:r>
        <w:r w:rsidRPr="00C66ECD">
          <w:rPr>
            <w:webHidden/>
          </w:rPr>
        </w:r>
        <w:r w:rsidRPr="00C66ECD">
          <w:rPr>
            <w:webHidden/>
          </w:rPr>
          <w:fldChar w:fldCharType="separate"/>
        </w:r>
        <w:r w:rsidR="009D2762">
          <w:rPr>
            <w:webHidden/>
          </w:rPr>
          <w:t>10</w:t>
        </w:r>
        <w:r w:rsidRPr="00C66ECD">
          <w:rPr>
            <w:webHidden/>
          </w:rPr>
          <w:fldChar w:fldCharType="end"/>
        </w:r>
      </w:hyperlink>
    </w:p>
    <w:p w14:paraId="73B9C05F" w14:textId="0888C0AF" w:rsidR="00C66ECD" w:rsidRPr="00C66ECD" w:rsidRDefault="00C66ECD">
      <w:pPr>
        <w:pStyle w:val="Saturs2"/>
        <w:rPr>
          <w:rFonts w:ascii="Verdana" w:eastAsiaTheme="minorEastAsia" w:hAnsi="Verdana" w:cstheme="minorBidi"/>
          <w:smallCaps w:val="0"/>
          <w:noProof/>
          <w:kern w:val="2"/>
          <w:sz w:val="24"/>
          <w:szCs w:val="24"/>
          <w:lang w:val="lv-LV" w:eastAsia="lv-LV"/>
          <w14:ligatures w14:val="standardContextual"/>
        </w:rPr>
      </w:pPr>
      <w:hyperlink w:anchor="_Toc171598608" w:history="1">
        <w:r w:rsidRPr="00C66ECD">
          <w:rPr>
            <w:rStyle w:val="Hipersaite"/>
            <w:rFonts w:ascii="Verdana" w:hAnsi="Verdana"/>
            <w:noProof/>
          </w:rPr>
          <w:t>2.2.</w:t>
        </w:r>
        <w:r w:rsidRPr="00C66ECD">
          <w:rPr>
            <w:rFonts w:ascii="Verdana" w:eastAsiaTheme="minorEastAsia" w:hAnsi="Verdana" w:cstheme="minorBidi"/>
            <w:smallCaps w:val="0"/>
            <w:noProof/>
            <w:kern w:val="2"/>
            <w:sz w:val="24"/>
            <w:szCs w:val="24"/>
            <w:lang w:val="lv-LV" w:eastAsia="lv-LV"/>
            <w14:ligatures w14:val="standardContextual"/>
          </w:rPr>
          <w:tab/>
        </w:r>
        <w:r w:rsidRPr="00C66ECD">
          <w:rPr>
            <w:rStyle w:val="Hipersaite"/>
            <w:rFonts w:ascii="Verdana" w:hAnsi="Verdana"/>
            <w:noProof/>
          </w:rPr>
          <w:t>Projekta iespējamo īstenošanas alternatīvu analīze</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_Toc171598608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11</w:t>
        </w:r>
        <w:r w:rsidRPr="00C66ECD">
          <w:rPr>
            <w:rFonts w:ascii="Verdana" w:hAnsi="Verdana"/>
            <w:noProof/>
            <w:webHidden/>
          </w:rPr>
          <w:fldChar w:fldCharType="end"/>
        </w:r>
      </w:hyperlink>
    </w:p>
    <w:p w14:paraId="3815E76F" w14:textId="1DA196CA" w:rsidR="00C66ECD" w:rsidRPr="00C66ECD" w:rsidRDefault="00C66ECD">
      <w:pPr>
        <w:pStyle w:val="Saturs2"/>
        <w:rPr>
          <w:rFonts w:ascii="Verdana" w:eastAsiaTheme="minorEastAsia" w:hAnsi="Verdana" w:cstheme="minorBidi"/>
          <w:smallCaps w:val="0"/>
          <w:noProof/>
          <w:kern w:val="2"/>
          <w:sz w:val="24"/>
          <w:szCs w:val="24"/>
          <w:lang w:val="lv-LV" w:eastAsia="lv-LV"/>
          <w14:ligatures w14:val="standardContextual"/>
        </w:rPr>
      </w:pPr>
      <w:hyperlink w:anchor="_Toc171598609" w:history="1">
        <w:r w:rsidRPr="00C66ECD">
          <w:rPr>
            <w:rStyle w:val="Hipersaite"/>
            <w:rFonts w:ascii="Verdana" w:hAnsi="Verdana"/>
            <w:noProof/>
          </w:rPr>
          <w:t>2.3.</w:t>
        </w:r>
        <w:r w:rsidRPr="00C66ECD">
          <w:rPr>
            <w:rFonts w:ascii="Verdana" w:eastAsiaTheme="minorEastAsia" w:hAnsi="Verdana" w:cstheme="minorBidi"/>
            <w:smallCaps w:val="0"/>
            <w:noProof/>
            <w:kern w:val="2"/>
            <w:sz w:val="24"/>
            <w:szCs w:val="24"/>
            <w:lang w:val="lv-LV" w:eastAsia="lv-LV"/>
            <w14:ligatures w14:val="standardContextual"/>
          </w:rPr>
          <w:tab/>
        </w:r>
        <w:r w:rsidRPr="00C66ECD">
          <w:rPr>
            <w:rStyle w:val="Hipersaite"/>
            <w:rFonts w:ascii="Verdana" w:hAnsi="Verdana"/>
            <w:noProof/>
          </w:rPr>
          <w:t>Projekta iespējamības novērtējums</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_Toc171598609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18</w:t>
        </w:r>
        <w:r w:rsidRPr="00C66ECD">
          <w:rPr>
            <w:rFonts w:ascii="Verdana" w:hAnsi="Verdana"/>
            <w:noProof/>
            <w:webHidden/>
          </w:rPr>
          <w:fldChar w:fldCharType="end"/>
        </w:r>
      </w:hyperlink>
    </w:p>
    <w:p w14:paraId="3B5C6EF5" w14:textId="559F84AE" w:rsidR="00C66ECD" w:rsidRPr="00C66ECD" w:rsidRDefault="00C66ECD">
      <w:pPr>
        <w:pStyle w:val="Saturs2"/>
        <w:rPr>
          <w:rFonts w:ascii="Verdana" w:eastAsiaTheme="minorEastAsia" w:hAnsi="Verdana" w:cstheme="minorBidi"/>
          <w:smallCaps w:val="0"/>
          <w:noProof/>
          <w:kern w:val="2"/>
          <w:sz w:val="24"/>
          <w:szCs w:val="24"/>
          <w:lang w:val="lv-LV" w:eastAsia="lv-LV"/>
          <w14:ligatures w14:val="standardContextual"/>
        </w:rPr>
      </w:pPr>
      <w:hyperlink w:anchor="_Toc171598610" w:history="1">
        <w:r w:rsidRPr="00C66ECD">
          <w:rPr>
            <w:rStyle w:val="Hipersaite"/>
            <w:rFonts w:ascii="Verdana" w:hAnsi="Verdana"/>
            <w:noProof/>
          </w:rPr>
          <w:t>2.3.1.</w:t>
        </w:r>
        <w:r w:rsidRPr="00C66ECD">
          <w:rPr>
            <w:rFonts w:ascii="Verdana" w:eastAsiaTheme="minorEastAsia" w:hAnsi="Verdana" w:cstheme="minorBidi"/>
            <w:smallCaps w:val="0"/>
            <w:noProof/>
            <w:kern w:val="2"/>
            <w:sz w:val="24"/>
            <w:szCs w:val="24"/>
            <w:lang w:val="lv-LV" w:eastAsia="lv-LV"/>
            <w14:ligatures w14:val="standardContextual"/>
          </w:rPr>
          <w:tab/>
        </w:r>
        <w:r w:rsidRPr="00C66ECD">
          <w:rPr>
            <w:rStyle w:val="Hipersaite"/>
            <w:rFonts w:ascii="Verdana" w:hAnsi="Verdana"/>
            <w:noProof/>
          </w:rPr>
          <w:t>Projekta tehniskā iespējamība.</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_Toc171598610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18</w:t>
        </w:r>
        <w:r w:rsidRPr="00C66ECD">
          <w:rPr>
            <w:rFonts w:ascii="Verdana" w:hAnsi="Verdana"/>
            <w:noProof/>
            <w:webHidden/>
          </w:rPr>
          <w:fldChar w:fldCharType="end"/>
        </w:r>
      </w:hyperlink>
    </w:p>
    <w:p w14:paraId="64197A7A" w14:textId="1EA6EC8B" w:rsidR="00C66ECD" w:rsidRPr="00C66ECD" w:rsidRDefault="00C66ECD">
      <w:pPr>
        <w:pStyle w:val="Saturs2"/>
        <w:rPr>
          <w:rFonts w:ascii="Verdana" w:eastAsiaTheme="minorEastAsia" w:hAnsi="Verdana" w:cstheme="minorBidi"/>
          <w:smallCaps w:val="0"/>
          <w:noProof/>
          <w:kern w:val="2"/>
          <w:sz w:val="24"/>
          <w:szCs w:val="24"/>
          <w:lang w:val="lv-LV" w:eastAsia="lv-LV"/>
          <w14:ligatures w14:val="standardContextual"/>
        </w:rPr>
      </w:pPr>
      <w:hyperlink w:anchor="_Toc171598611" w:history="1">
        <w:r w:rsidRPr="00C66ECD">
          <w:rPr>
            <w:rStyle w:val="Hipersaite"/>
            <w:rFonts w:ascii="Verdana" w:hAnsi="Verdana"/>
            <w:noProof/>
          </w:rPr>
          <w:t>2.3.2.</w:t>
        </w:r>
        <w:r w:rsidRPr="00C66ECD">
          <w:rPr>
            <w:rFonts w:ascii="Verdana" w:eastAsiaTheme="minorEastAsia" w:hAnsi="Verdana" w:cstheme="minorBidi"/>
            <w:smallCaps w:val="0"/>
            <w:noProof/>
            <w:kern w:val="2"/>
            <w:sz w:val="24"/>
            <w:szCs w:val="24"/>
            <w:lang w:val="lv-LV" w:eastAsia="lv-LV"/>
            <w14:ligatures w14:val="standardContextual"/>
          </w:rPr>
          <w:tab/>
        </w:r>
        <w:r w:rsidRPr="00C66ECD">
          <w:rPr>
            <w:rStyle w:val="Hipersaite"/>
            <w:rFonts w:ascii="Verdana" w:hAnsi="Verdana"/>
            <w:noProof/>
          </w:rPr>
          <w:t>Projekta  tiesiskā pieļaujamība.</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_Toc171598611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19</w:t>
        </w:r>
        <w:r w:rsidRPr="00C66ECD">
          <w:rPr>
            <w:rFonts w:ascii="Verdana" w:hAnsi="Verdana"/>
            <w:noProof/>
            <w:webHidden/>
          </w:rPr>
          <w:fldChar w:fldCharType="end"/>
        </w:r>
      </w:hyperlink>
    </w:p>
    <w:p w14:paraId="407C937B" w14:textId="224188F1" w:rsidR="00C66ECD" w:rsidRPr="00C66ECD" w:rsidRDefault="00C66ECD">
      <w:pPr>
        <w:pStyle w:val="Saturs2"/>
        <w:rPr>
          <w:rFonts w:ascii="Verdana" w:eastAsiaTheme="minorEastAsia" w:hAnsi="Verdana" w:cstheme="minorBidi"/>
          <w:smallCaps w:val="0"/>
          <w:noProof/>
          <w:kern w:val="2"/>
          <w:sz w:val="24"/>
          <w:szCs w:val="24"/>
          <w:lang w:val="lv-LV" w:eastAsia="lv-LV"/>
          <w14:ligatures w14:val="standardContextual"/>
        </w:rPr>
      </w:pPr>
      <w:hyperlink w:anchor="_Toc171598612" w:history="1">
        <w:r w:rsidRPr="00C66ECD">
          <w:rPr>
            <w:rStyle w:val="Hipersaite"/>
            <w:rFonts w:ascii="Verdana" w:hAnsi="Verdana"/>
            <w:noProof/>
          </w:rPr>
          <w:t>2.3.3.</w:t>
        </w:r>
        <w:r w:rsidRPr="00C66ECD">
          <w:rPr>
            <w:rFonts w:ascii="Verdana" w:eastAsiaTheme="minorEastAsia" w:hAnsi="Verdana" w:cstheme="minorBidi"/>
            <w:smallCaps w:val="0"/>
            <w:noProof/>
            <w:kern w:val="2"/>
            <w:sz w:val="24"/>
            <w:szCs w:val="24"/>
            <w:lang w:val="lv-LV" w:eastAsia="lv-LV"/>
            <w14:ligatures w14:val="standardContextual"/>
          </w:rPr>
          <w:tab/>
        </w:r>
        <w:r w:rsidRPr="00C66ECD">
          <w:rPr>
            <w:rStyle w:val="Hipersaite"/>
            <w:rFonts w:ascii="Verdana" w:hAnsi="Verdana"/>
            <w:noProof/>
          </w:rPr>
          <w:t>Projekta finansiālā iespējamība.</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_Toc171598612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19</w:t>
        </w:r>
        <w:r w:rsidRPr="00C66ECD">
          <w:rPr>
            <w:rFonts w:ascii="Verdana" w:hAnsi="Verdana"/>
            <w:noProof/>
            <w:webHidden/>
          </w:rPr>
          <w:fldChar w:fldCharType="end"/>
        </w:r>
      </w:hyperlink>
    </w:p>
    <w:p w14:paraId="0632A483" w14:textId="7F316924" w:rsidR="00C66ECD" w:rsidRPr="00C66ECD" w:rsidRDefault="00C66ECD">
      <w:pPr>
        <w:pStyle w:val="Saturs2"/>
        <w:rPr>
          <w:rFonts w:ascii="Verdana" w:eastAsiaTheme="minorEastAsia" w:hAnsi="Verdana" w:cstheme="minorBidi"/>
          <w:smallCaps w:val="0"/>
          <w:noProof/>
          <w:kern w:val="2"/>
          <w:sz w:val="24"/>
          <w:szCs w:val="24"/>
          <w:lang w:val="lv-LV" w:eastAsia="lv-LV"/>
          <w14:ligatures w14:val="standardContextual"/>
        </w:rPr>
      </w:pPr>
      <w:hyperlink w:anchor="_Toc171598613" w:history="1">
        <w:r w:rsidRPr="00C66ECD">
          <w:rPr>
            <w:rStyle w:val="Hipersaite"/>
            <w:rFonts w:ascii="Verdana" w:hAnsi="Verdana"/>
            <w:noProof/>
          </w:rPr>
          <w:t>2.3.4.</w:t>
        </w:r>
        <w:r w:rsidRPr="00C66ECD">
          <w:rPr>
            <w:rFonts w:ascii="Verdana" w:eastAsiaTheme="minorEastAsia" w:hAnsi="Verdana" w:cstheme="minorBidi"/>
            <w:smallCaps w:val="0"/>
            <w:noProof/>
            <w:kern w:val="2"/>
            <w:sz w:val="24"/>
            <w:szCs w:val="24"/>
            <w:lang w:val="lv-LV" w:eastAsia="lv-LV"/>
            <w14:ligatures w14:val="standardContextual"/>
          </w:rPr>
          <w:tab/>
        </w:r>
        <w:r w:rsidRPr="00C66ECD">
          <w:rPr>
            <w:rStyle w:val="Hipersaite"/>
            <w:rFonts w:ascii="Verdana" w:hAnsi="Verdana"/>
            <w:noProof/>
          </w:rPr>
          <w:t>Projekta sociālā un vides iespējamība.</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_Toc171598613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19</w:t>
        </w:r>
        <w:r w:rsidRPr="00C66ECD">
          <w:rPr>
            <w:rFonts w:ascii="Verdana" w:hAnsi="Verdana"/>
            <w:noProof/>
            <w:webHidden/>
          </w:rPr>
          <w:fldChar w:fldCharType="end"/>
        </w:r>
      </w:hyperlink>
    </w:p>
    <w:p w14:paraId="5FDDEC5C" w14:textId="0D75A438" w:rsidR="00C66ECD" w:rsidRPr="00C66ECD" w:rsidRDefault="00C66ECD">
      <w:pPr>
        <w:pStyle w:val="Saturs1"/>
        <w:tabs>
          <w:tab w:val="left" w:pos="440"/>
          <w:tab w:val="right" w:leader="dot" w:pos="9771"/>
        </w:tabs>
        <w:rPr>
          <w:rFonts w:ascii="Verdana" w:eastAsiaTheme="minorEastAsia" w:hAnsi="Verdana" w:cstheme="minorBidi"/>
          <w:b w:val="0"/>
          <w:bCs w:val="0"/>
          <w:caps w:val="0"/>
          <w:noProof/>
          <w:kern w:val="2"/>
          <w:sz w:val="24"/>
          <w:szCs w:val="24"/>
          <w:lang w:val="lv-LV" w:eastAsia="lv-LV"/>
          <w14:ligatures w14:val="standardContextual"/>
        </w:rPr>
      </w:pPr>
      <w:hyperlink w:anchor="_Toc171598614" w:history="1">
        <w:r w:rsidRPr="00C66ECD">
          <w:rPr>
            <w:rStyle w:val="Hipersaite"/>
            <w:rFonts w:ascii="Verdana" w:hAnsi="Verdana"/>
            <w:noProof/>
          </w:rPr>
          <w:t>3.</w:t>
        </w:r>
        <w:r w:rsidRPr="00C66ECD">
          <w:rPr>
            <w:rFonts w:ascii="Verdana" w:eastAsiaTheme="minorEastAsia" w:hAnsi="Verdana" w:cstheme="minorBidi"/>
            <w:b w:val="0"/>
            <w:bCs w:val="0"/>
            <w:caps w:val="0"/>
            <w:noProof/>
            <w:kern w:val="2"/>
            <w:sz w:val="24"/>
            <w:szCs w:val="24"/>
            <w:lang w:val="lv-LV" w:eastAsia="lv-LV"/>
            <w14:ligatures w14:val="standardContextual"/>
          </w:rPr>
          <w:tab/>
        </w:r>
        <w:r w:rsidRPr="00C66ECD">
          <w:rPr>
            <w:rStyle w:val="Hipersaite"/>
            <w:rFonts w:ascii="Verdana" w:hAnsi="Verdana"/>
            <w:noProof/>
          </w:rPr>
          <w:t>Projekta īstenošanas labāko alternatīvu izvērtējums</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_Toc171598614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20</w:t>
        </w:r>
        <w:r w:rsidRPr="00C66ECD">
          <w:rPr>
            <w:rFonts w:ascii="Verdana" w:hAnsi="Verdana"/>
            <w:noProof/>
            <w:webHidden/>
          </w:rPr>
          <w:fldChar w:fldCharType="end"/>
        </w:r>
      </w:hyperlink>
    </w:p>
    <w:p w14:paraId="5FC17D28" w14:textId="2E37772F" w:rsidR="00C66ECD" w:rsidRPr="00C66ECD" w:rsidRDefault="00C66ECD">
      <w:pPr>
        <w:pStyle w:val="Saturs2"/>
        <w:rPr>
          <w:rFonts w:ascii="Verdana" w:eastAsiaTheme="minorEastAsia" w:hAnsi="Verdana" w:cstheme="minorBidi"/>
          <w:smallCaps w:val="0"/>
          <w:noProof/>
          <w:kern w:val="2"/>
          <w:sz w:val="24"/>
          <w:szCs w:val="24"/>
          <w:lang w:val="lv-LV" w:eastAsia="lv-LV"/>
          <w14:ligatures w14:val="standardContextual"/>
        </w:rPr>
      </w:pPr>
      <w:hyperlink w:anchor="_Toc171598615" w:history="1">
        <w:r w:rsidRPr="00C66ECD">
          <w:rPr>
            <w:rStyle w:val="Hipersaite"/>
            <w:rFonts w:ascii="Verdana" w:hAnsi="Verdana"/>
            <w:noProof/>
          </w:rPr>
          <w:t>3.1.</w:t>
        </w:r>
        <w:r w:rsidRPr="00C66ECD">
          <w:rPr>
            <w:rFonts w:ascii="Verdana" w:eastAsiaTheme="minorEastAsia" w:hAnsi="Verdana" w:cstheme="minorBidi"/>
            <w:smallCaps w:val="0"/>
            <w:noProof/>
            <w:kern w:val="2"/>
            <w:sz w:val="24"/>
            <w:szCs w:val="24"/>
            <w:lang w:val="lv-LV" w:eastAsia="lv-LV"/>
            <w14:ligatures w14:val="standardContextual"/>
          </w:rPr>
          <w:tab/>
        </w:r>
        <w:r w:rsidRPr="00C66ECD">
          <w:rPr>
            <w:rStyle w:val="Hipersaite"/>
            <w:rFonts w:ascii="Verdana" w:hAnsi="Verdana"/>
            <w:noProof/>
          </w:rPr>
          <w:t>PPP risinājuma piemērotības analīze</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_Toc171598615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20</w:t>
        </w:r>
        <w:r w:rsidRPr="00C66ECD">
          <w:rPr>
            <w:rFonts w:ascii="Verdana" w:hAnsi="Verdana"/>
            <w:noProof/>
            <w:webHidden/>
          </w:rPr>
          <w:fldChar w:fldCharType="end"/>
        </w:r>
      </w:hyperlink>
    </w:p>
    <w:p w14:paraId="1CEB4B6A" w14:textId="06F65D50" w:rsidR="00C66ECD" w:rsidRPr="00C66ECD" w:rsidRDefault="00C66ECD">
      <w:pPr>
        <w:pStyle w:val="Saturs2"/>
        <w:rPr>
          <w:rFonts w:ascii="Verdana" w:eastAsiaTheme="minorEastAsia" w:hAnsi="Verdana" w:cstheme="minorBidi"/>
          <w:smallCaps w:val="0"/>
          <w:noProof/>
          <w:kern w:val="2"/>
          <w:sz w:val="24"/>
          <w:szCs w:val="24"/>
          <w:lang w:val="lv-LV" w:eastAsia="lv-LV"/>
          <w14:ligatures w14:val="standardContextual"/>
        </w:rPr>
      </w:pPr>
      <w:hyperlink w:anchor="_Toc171598616" w:history="1">
        <w:r w:rsidRPr="00C66ECD">
          <w:rPr>
            <w:rStyle w:val="Hipersaite"/>
            <w:rFonts w:ascii="Verdana" w:hAnsi="Verdana"/>
            <w:noProof/>
          </w:rPr>
          <w:t>3.2.</w:t>
        </w:r>
        <w:r w:rsidRPr="00C66ECD">
          <w:rPr>
            <w:rFonts w:ascii="Verdana" w:eastAsiaTheme="minorEastAsia" w:hAnsi="Verdana" w:cstheme="minorBidi"/>
            <w:smallCaps w:val="0"/>
            <w:noProof/>
            <w:kern w:val="2"/>
            <w:sz w:val="24"/>
            <w:szCs w:val="24"/>
            <w:lang w:val="lv-LV" w:eastAsia="lv-LV"/>
            <w14:ligatures w14:val="standardContextual"/>
          </w:rPr>
          <w:tab/>
        </w:r>
        <w:r w:rsidRPr="00C66ECD">
          <w:rPr>
            <w:rStyle w:val="Hipersaite"/>
            <w:rFonts w:ascii="Verdana" w:hAnsi="Verdana"/>
            <w:noProof/>
          </w:rPr>
          <w:t>Ieguldījumu pieejamības analīze</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_Toc171598616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21</w:t>
        </w:r>
        <w:r w:rsidRPr="00C66ECD">
          <w:rPr>
            <w:rFonts w:ascii="Verdana" w:hAnsi="Verdana"/>
            <w:noProof/>
            <w:webHidden/>
          </w:rPr>
          <w:fldChar w:fldCharType="end"/>
        </w:r>
      </w:hyperlink>
    </w:p>
    <w:p w14:paraId="09B8D9DC" w14:textId="49FC9F21" w:rsidR="00C66ECD" w:rsidRPr="00C66ECD" w:rsidRDefault="00C66ECD">
      <w:pPr>
        <w:pStyle w:val="Saturs2"/>
        <w:rPr>
          <w:rFonts w:ascii="Verdana" w:eastAsiaTheme="minorEastAsia" w:hAnsi="Verdana" w:cstheme="minorBidi"/>
          <w:smallCaps w:val="0"/>
          <w:noProof/>
          <w:kern w:val="2"/>
          <w:sz w:val="24"/>
          <w:szCs w:val="24"/>
          <w:lang w:val="lv-LV" w:eastAsia="lv-LV"/>
          <w14:ligatures w14:val="standardContextual"/>
        </w:rPr>
      </w:pPr>
      <w:hyperlink w:anchor="_Toc171598617" w:history="1">
        <w:r w:rsidRPr="00C66ECD">
          <w:rPr>
            <w:rStyle w:val="Hipersaite"/>
            <w:rFonts w:ascii="Verdana" w:hAnsi="Verdana"/>
            <w:noProof/>
          </w:rPr>
          <w:t>3.3.</w:t>
        </w:r>
        <w:r w:rsidRPr="00C66ECD">
          <w:rPr>
            <w:rFonts w:ascii="Verdana" w:eastAsiaTheme="minorEastAsia" w:hAnsi="Verdana" w:cstheme="minorBidi"/>
            <w:smallCaps w:val="0"/>
            <w:noProof/>
            <w:kern w:val="2"/>
            <w:sz w:val="24"/>
            <w:szCs w:val="24"/>
            <w:lang w:val="lv-LV" w:eastAsia="lv-LV"/>
            <w14:ligatures w14:val="standardContextual"/>
          </w:rPr>
          <w:tab/>
        </w:r>
        <w:r w:rsidRPr="00C66ECD">
          <w:rPr>
            <w:rStyle w:val="Hipersaite"/>
            <w:rFonts w:ascii="Verdana" w:hAnsi="Verdana"/>
            <w:noProof/>
          </w:rPr>
          <w:t>Finansējuma piesaistes novērtējums</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_Toc171598617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22</w:t>
        </w:r>
        <w:r w:rsidRPr="00C66ECD">
          <w:rPr>
            <w:rFonts w:ascii="Verdana" w:hAnsi="Verdana"/>
            <w:noProof/>
            <w:webHidden/>
          </w:rPr>
          <w:fldChar w:fldCharType="end"/>
        </w:r>
      </w:hyperlink>
    </w:p>
    <w:p w14:paraId="138A70D1" w14:textId="0D32F416" w:rsidR="00C66ECD" w:rsidRPr="00C66ECD" w:rsidRDefault="00C66ECD">
      <w:pPr>
        <w:pStyle w:val="Saturs2"/>
        <w:rPr>
          <w:rFonts w:ascii="Verdana" w:eastAsiaTheme="minorEastAsia" w:hAnsi="Verdana" w:cstheme="minorBidi"/>
          <w:smallCaps w:val="0"/>
          <w:noProof/>
          <w:kern w:val="2"/>
          <w:sz w:val="24"/>
          <w:szCs w:val="24"/>
          <w:lang w:val="lv-LV" w:eastAsia="lv-LV"/>
          <w14:ligatures w14:val="standardContextual"/>
        </w:rPr>
      </w:pPr>
      <w:hyperlink w:anchor="_Toc171598618" w:history="1">
        <w:r w:rsidRPr="00C66ECD">
          <w:rPr>
            <w:rStyle w:val="Hipersaite"/>
            <w:rFonts w:ascii="Verdana" w:hAnsi="Verdana"/>
            <w:noProof/>
          </w:rPr>
          <w:t>3.4.</w:t>
        </w:r>
        <w:r w:rsidRPr="00C66ECD">
          <w:rPr>
            <w:rFonts w:ascii="Verdana" w:eastAsiaTheme="minorEastAsia" w:hAnsi="Verdana" w:cstheme="minorBidi"/>
            <w:smallCaps w:val="0"/>
            <w:noProof/>
            <w:kern w:val="2"/>
            <w:sz w:val="24"/>
            <w:szCs w:val="24"/>
            <w:lang w:val="lv-LV" w:eastAsia="lv-LV"/>
            <w14:ligatures w14:val="standardContextual"/>
          </w:rPr>
          <w:tab/>
        </w:r>
        <w:r w:rsidRPr="00C66ECD">
          <w:rPr>
            <w:rStyle w:val="Hipersaite"/>
            <w:rFonts w:ascii="Verdana" w:hAnsi="Verdana"/>
            <w:noProof/>
          </w:rPr>
          <w:t>Partnerības līguma statistiskās uzskaites novērtējums</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_Toc171598618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23</w:t>
        </w:r>
        <w:r w:rsidRPr="00C66ECD">
          <w:rPr>
            <w:rFonts w:ascii="Verdana" w:hAnsi="Verdana"/>
            <w:noProof/>
            <w:webHidden/>
          </w:rPr>
          <w:fldChar w:fldCharType="end"/>
        </w:r>
      </w:hyperlink>
    </w:p>
    <w:p w14:paraId="4116B5A0" w14:textId="10897913" w:rsidR="00C66ECD" w:rsidRPr="00C66ECD" w:rsidRDefault="00C66ECD">
      <w:pPr>
        <w:pStyle w:val="Saturs2"/>
        <w:rPr>
          <w:rFonts w:ascii="Verdana" w:eastAsiaTheme="minorEastAsia" w:hAnsi="Verdana" w:cstheme="minorBidi"/>
          <w:smallCaps w:val="0"/>
          <w:noProof/>
          <w:kern w:val="2"/>
          <w:sz w:val="24"/>
          <w:szCs w:val="24"/>
          <w:lang w:val="lv-LV" w:eastAsia="lv-LV"/>
          <w14:ligatures w14:val="standardContextual"/>
        </w:rPr>
      </w:pPr>
      <w:hyperlink w:anchor="_Toc171598619" w:history="1">
        <w:r w:rsidRPr="00C66ECD">
          <w:rPr>
            <w:rStyle w:val="Hipersaite"/>
            <w:rFonts w:ascii="Verdana" w:hAnsi="Verdana"/>
            <w:noProof/>
          </w:rPr>
          <w:t>3.5.</w:t>
        </w:r>
        <w:r w:rsidRPr="00C66ECD">
          <w:rPr>
            <w:rFonts w:ascii="Verdana" w:eastAsiaTheme="minorEastAsia" w:hAnsi="Verdana" w:cstheme="minorBidi"/>
            <w:smallCaps w:val="0"/>
            <w:noProof/>
            <w:kern w:val="2"/>
            <w:sz w:val="24"/>
            <w:szCs w:val="24"/>
            <w:lang w:val="lv-LV" w:eastAsia="lv-LV"/>
            <w14:ligatures w14:val="standardContextual"/>
          </w:rPr>
          <w:tab/>
        </w:r>
        <w:r w:rsidRPr="00C66ECD">
          <w:rPr>
            <w:rStyle w:val="Hipersaite"/>
            <w:rFonts w:ascii="Verdana" w:hAnsi="Verdana"/>
            <w:noProof/>
          </w:rPr>
          <w:t>Projekta risku analīze</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_Toc171598619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25</w:t>
        </w:r>
        <w:r w:rsidRPr="00C66ECD">
          <w:rPr>
            <w:rFonts w:ascii="Verdana" w:hAnsi="Verdana"/>
            <w:noProof/>
            <w:webHidden/>
          </w:rPr>
          <w:fldChar w:fldCharType="end"/>
        </w:r>
      </w:hyperlink>
    </w:p>
    <w:p w14:paraId="1F42A1B4" w14:textId="59016BC9" w:rsidR="00C66ECD" w:rsidRPr="00C66ECD" w:rsidRDefault="00C66ECD">
      <w:pPr>
        <w:pStyle w:val="Saturs2"/>
        <w:rPr>
          <w:rFonts w:ascii="Verdana" w:eastAsiaTheme="minorEastAsia" w:hAnsi="Verdana" w:cstheme="minorBidi"/>
          <w:smallCaps w:val="0"/>
          <w:noProof/>
          <w:kern w:val="2"/>
          <w:sz w:val="24"/>
          <w:szCs w:val="24"/>
          <w:lang w:val="lv-LV" w:eastAsia="lv-LV"/>
          <w14:ligatures w14:val="standardContextual"/>
        </w:rPr>
      </w:pPr>
      <w:hyperlink w:anchor="_Toc171598620" w:history="1">
        <w:r w:rsidRPr="00C66ECD">
          <w:rPr>
            <w:rStyle w:val="Hipersaite"/>
            <w:rFonts w:ascii="Verdana" w:hAnsi="Verdana"/>
            <w:noProof/>
          </w:rPr>
          <w:t>3.6.</w:t>
        </w:r>
        <w:r w:rsidRPr="00C66ECD">
          <w:rPr>
            <w:rFonts w:ascii="Verdana" w:eastAsiaTheme="minorEastAsia" w:hAnsi="Verdana" w:cstheme="minorBidi"/>
            <w:smallCaps w:val="0"/>
            <w:noProof/>
            <w:kern w:val="2"/>
            <w:sz w:val="24"/>
            <w:szCs w:val="24"/>
            <w:lang w:val="lv-LV" w:eastAsia="lv-LV"/>
            <w14:ligatures w14:val="standardContextual"/>
          </w:rPr>
          <w:tab/>
        </w:r>
        <w:r w:rsidRPr="00C66ECD">
          <w:rPr>
            <w:rStyle w:val="Hipersaite"/>
            <w:rFonts w:ascii="Verdana" w:hAnsi="Verdana"/>
            <w:noProof/>
          </w:rPr>
          <w:t>Privātā partnera atlases procedūras izvērtējums</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_Toc171598620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26</w:t>
        </w:r>
        <w:r w:rsidRPr="00C66ECD">
          <w:rPr>
            <w:rFonts w:ascii="Verdana" w:hAnsi="Verdana"/>
            <w:noProof/>
            <w:webHidden/>
          </w:rPr>
          <w:fldChar w:fldCharType="end"/>
        </w:r>
      </w:hyperlink>
    </w:p>
    <w:p w14:paraId="5A42436A" w14:textId="774D3A99" w:rsidR="00C66ECD" w:rsidRPr="00C66ECD" w:rsidRDefault="00C66ECD">
      <w:pPr>
        <w:pStyle w:val="Saturs2"/>
        <w:rPr>
          <w:rFonts w:ascii="Verdana" w:eastAsiaTheme="minorEastAsia" w:hAnsi="Verdana" w:cstheme="minorBidi"/>
          <w:smallCaps w:val="0"/>
          <w:noProof/>
          <w:kern w:val="2"/>
          <w:sz w:val="24"/>
          <w:szCs w:val="24"/>
          <w:lang w:val="lv-LV" w:eastAsia="lv-LV"/>
          <w14:ligatures w14:val="standardContextual"/>
        </w:rPr>
      </w:pPr>
      <w:hyperlink w:anchor="_Toc171598621" w:history="1">
        <w:r w:rsidRPr="00C66ECD">
          <w:rPr>
            <w:rStyle w:val="Hipersaite"/>
            <w:rFonts w:ascii="Verdana" w:hAnsi="Verdana"/>
            <w:noProof/>
          </w:rPr>
          <w:t>3.7.</w:t>
        </w:r>
        <w:r w:rsidRPr="00C66ECD">
          <w:rPr>
            <w:rFonts w:ascii="Verdana" w:eastAsiaTheme="minorEastAsia" w:hAnsi="Verdana" w:cstheme="minorBidi"/>
            <w:smallCaps w:val="0"/>
            <w:noProof/>
            <w:kern w:val="2"/>
            <w:sz w:val="24"/>
            <w:szCs w:val="24"/>
            <w:lang w:val="lv-LV" w:eastAsia="lv-LV"/>
            <w14:ligatures w14:val="standardContextual"/>
          </w:rPr>
          <w:tab/>
        </w:r>
        <w:r w:rsidRPr="00C66ECD">
          <w:rPr>
            <w:rStyle w:val="Hipersaite"/>
            <w:rFonts w:ascii="Verdana" w:hAnsi="Verdana"/>
            <w:noProof/>
          </w:rPr>
          <w:t>Konkurences un komercdarbības atbalsta vērtējums</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_Toc171598621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27</w:t>
        </w:r>
        <w:r w:rsidRPr="00C66ECD">
          <w:rPr>
            <w:rFonts w:ascii="Verdana" w:hAnsi="Verdana"/>
            <w:noProof/>
            <w:webHidden/>
          </w:rPr>
          <w:fldChar w:fldCharType="end"/>
        </w:r>
      </w:hyperlink>
    </w:p>
    <w:p w14:paraId="3B212F39" w14:textId="7308DB6B" w:rsidR="00C66ECD" w:rsidRPr="00C66ECD" w:rsidRDefault="00C66ECD">
      <w:pPr>
        <w:pStyle w:val="Saturs1"/>
        <w:tabs>
          <w:tab w:val="left" w:pos="440"/>
          <w:tab w:val="right" w:leader="dot" w:pos="9771"/>
        </w:tabs>
        <w:rPr>
          <w:rFonts w:ascii="Verdana" w:eastAsiaTheme="minorEastAsia" w:hAnsi="Verdana" w:cstheme="minorBidi"/>
          <w:b w:val="0"/>
          <w:bCs w:val="0"/>
          <w:caps w:val="0"/>
          <w:noProof/>
          <w:kern w:val="2"/>
          <w:sz w:val="24"/>
          <w:szCs w:val="24"/>
          <w:lang w:val="lv-LV" w:eastAsia="lv-LV"/>
          <w14:ligatures w14:val="standardContextual"/>
        </w:rPr>
      </w:pPr>
      <w:hyperlink w:anchor="_Toc171598622" w:history="1">
        <w:r w:rsidRPr="00C66ECD">
          <w:rPr>
            <w:rStyle w:val="Hipersaite"/>
            <w:rFonts w:ascii="Verdana" w:hAnsi="Verdana"/>
            <w:noProof/>
          </w:rPr>
          <w:t>4.</w:t>
        </w:r>
        <w:r w:rsidRPr="00C66ECD">
          <w:rPr>
            <w:rFonts w:ascii="Verdana" w:eastAsiaTheme="minorEastAsia" w:hAnsi="Verdana" w:cstheme="minorBidi"/>
            <w:b w:val="0"/>
            <w:bCs w:val="0"/>
            <w:caps w:val="0"/>
            <w:noProof/>
            <w:kern w:val="2"/>
            <w:sz w:val="24"/>
            <w:szCs w:val="24"/>
            <w:lang w:val="lv-LV" w:eastAsia="lv-LV"/>
            <w14:ligatures w14:val="standardContextual"/>
          </w:rPr>
          <w:tab/>
        </w:r>
        <w:r w:rsidRPr="00C66ECD">
          <w:rPr>
            <w:rStyle w:val="Hipersaite"/>
            <w:rFonts w:ascii="Verdana" w:hAnsi="Verdana"/>
            <w:noProof/>
          </w:rPr>
          <w:t>Ieguldījumam atbilstošās vērtības aprēķins</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_Toc171598622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29</w:t>
        </w:r>
        <w:r w:rsidRPr="00C66ECD">
          <w:rPr>
            <w:rFonts w:ascii="Verdana" w:hAnsi="Verdana"/>
            <w:noProof/>
            <w:webHidden/>
          </w:rPr>
          <w:fldChar w:fldCharType="end"/>
        </w:r>
      </w:hyperlink>
    </w:p>
    <w:p w14:paraId="031D5EE6" w14:textId="246EC024" w:rsidR="00C66ECD" w:rsidRPr="00C66ECD" w:rsidRDefault="00C66ECD">
      <w:pPr>
        <w:pStyle w:val="Saturs2"/>
        <w:rPr>
          <w:rFonts w:ascii="Verdana" w:eastAsiaTheme="minorEastAsia" w:hAnsi="Verdana" w:cstheme="minorBidi"/>
          <w:smallCaps w:val="0"/>
          <w:noProof/>
          <w:kern w:val="2"/>
          <w:sz w:val="24"/>
          <w:szCs w:val="24"/>
          <w:lang w:val="lv-LV" w:eastAsia="lv-LV"/>
          <w14:ligatures w14:val="standardContextual"/>
        </w:rPr>
      </w:pPr>
      <w:hyperlink w:anchor="_Toc171598623" w:history="1">
        <w:r w:rsidRPr="00C66ECD">
          <w:rPr>
            <w:rStyle w:val="Hipersaite"/>
            <w:rFonts w:ascii="Verdana" w:hAnsi="Verdana"/>
            <w:noProof/>
          </w:rPr>
          <w:t>4.1.</w:t>
        </w:r>
        <w:r w:rsidRPr="00C66ECD">
          <w:rPr>
            <w:rFonts w:ascii="Verdana" w:eastAsiaTheme="minorEastAsia" w:hAnsi="Verdana" w:cstheme="minorBidi"/>
            <w:smallCaps w:val="0"/>
            <w:noProof/>
            <w:kern w:val="2"/>
            <w:sz w:val="24"/>
            <w:szCs w:val="24"/>
            <w:lang w:val="lv-LV" w:eastAsia="lv-LV"/>
            <w14:ligatures w14:val="standardContextual"/>
          </w:rPr>
          <w:tab/>
        </w:r>
        <w:r w:rsidRPr="00C66ECD">
          <w:rPr>
            <w:rStyle w:val="Hipersaite"/>
            <w:rFonts w:ascii="Verdana" w:hAnsi="Verdana"/>
            <w:noProof/>
          </w:rPr>
          <w:t>Novērtēšanas pieejas apraksts</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_Toc171598623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29</w:t>
        </w:r>
        <w:r w:rsidRPr="00C66ECD">
          <w:rPr>
            <w:rFonts w:ascii="Verdana" w:hAnsi="Verdana"/>
            <w:noProof/>
            <w:webHidden/>
          </w:rPr>
          <w:fldChar w:fldCharType="end"/>
        </w:r>
      </w:hyperlink>
    </w:p>
    <w:p w14:paraId="18CE5215" w14:textId="746B0131" w:rsidR="00C66ECD" w:rsidRPr="00C66ECD" w:rsidRDefault="00C66ECD">
      <w:pPr>
        <w:pStyle w:val="Saturs2"/>
        <w:rPr>
          <w:rFonts w:ascii="Verdana" w:eastAsiaTheme="minorEastAsia" w:hAnsi="Verdana" w:cstheme="minorBidi"/>
          <w:smallCaps w:val="0"/>
          <w:noProof/>
          <w:kern w:val="2"/>
          <w:sz w:val="24"/>
          <w:szCs w:val="24"/>
          <w:lang w:val="lv-LV" w:eastAsia="lv-LV"/>
          <w14:ligatures w14:val="standardContextual"/>
        </w:rPr>
      </w:pPr>
      <w:hyperlink w:anchor="_Toc171598624" w:history="1">
        <w:r w:rsidRPr="00C66ECD">
          <w:rPr>
            <w:rStyle w:val="Hipersaite"/>
            <w:rFonts w:ascii="Verdana" w:hAnsi="Verdana"/>
            <w:noProof/>
          </w:rPr>
          <w:t>4.2.</w:t>
        </w:r>
        <w:r w:rsidRPr="00C66ECD">
          <w:rPr>
            <w:rFonts w:ascii="Verdana" w:eastAsiaTheme="minorEastAsia" w:hAnsi="Verdana" w:cstheme="minorBidi"/>
            <w:smallCaps w:val="0"/>
            <w:noProof/>
            <w:kern w:val="2"/>
            <w:sz w:val="24"/>
            <w:szCs w:val="24"/>
            <w:lang w:val="lv-LV" w:eastAsia="lv-LV"/>
            <w14:ligatures w14:val="standardContextual"/>
          </w:rPr>
          <w:tab/>
        </w:r>
        <w:r w:rsidRPr="00C66ECD">
          <w:rPr>
            <w:rStyle w:val="Hipersaite"/>
            <w:rFonts w:ascii="Verdana" w:hAnsi="Verdana"/>
            <w:noProof/>
          </w:rPr>
          <w:t>Finanšu modelis</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_Toc171598624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29</w:t>
        </w:r>
        <w:r w:rsidRPr="00C66ECD">
          <w:rPr>
            <w:rFonts w:ascii="Verdana" w:hAnsi="Verdana"/>
            <w:noProof/>
            <w:webHidden/>
          </w:rPr>
          <w:fldChar w:fldCharType="end"/>
        </w:r>
      </w:hyperlink>
    </w:p>
    <w:p w14:paraId="3E2FAFC5" w14:textId="6BD1BDC5" w:rsidR="00C66ECD" w:rsidRPr="00C66ECD" w:rsidRDefault="00C66ECD">
      <w:pPr>
        <w:pStyle w:val="Saturs2"/>
        <w:rPr>
          <w:rFonts w:ascii="Verdana" w:eastAsiaTheme="minorEastAsia" w:hAnsi="Verdana" w:cstheme="minorBidi"/>
          <w:smallCaps w:val="0"/>
          <w:noProof/>
          <w:kern w:val="2"/>
          <w:sz w:val="24"/>
          <w:szCs w:val="24"/>
          <w:lang w:val="lv-LV" w:eastAsia="lv-LV"/>
          <w14:ligatures w14:val="standardContextual"/>
        </w:rPr>
      </w:pPr>
      <w:hyperlink w:anchor="_Toc171598625" w:history="1">
        <w:r w:rsidRPr="00C66ECD">
          <w:rPr>
            <w:rStyle w:val="Hipersaite"/>
            <w:rFonts w:ascii="Verdana" w:hAnsi="Verdana"/>
            <w:noProof/>
          </w:rPr>
          <w:t>4.3.</w:t>
        </w:r>
        <w:r w:rsidRPr="00C66ECD">
          <w:rPr>
            <w:rFonts w:ascii="Verdana" w:eastAsiaTheme="minorEastAsia" w:hAnsi="Verdana" w:cstheme="minorBidi"/>
            <w:smallCaps w:val="0"/>
            <w:noProof/>
            <w:kern w:val="2"/>
            <w:sz w:val="24"/>
            <w:szCs w:val="24"/>
            <w:lang w:val="lv-LV" w:eastAsia="lv-LV"/>
            <w14:ligatures w14:val="standardContextual"/>
          </w:rPr>
          <w:tab/>
        </w:r>
        <w:r w:rsidRPr="00C66ECD">
          <w:rPr>
            <w:rStyle w:val="Hipersaite"/>
            <w:rFonts w:ascii="Verdana" w:hAnsi="Verdana"/>
            <w:noProof/>
          </w:rPr>
          <w:t>Ieguldījumam atbilstošās vērtības noteikšana</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_Toc171598625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30</w:t>
        </w:r>
        <w:r w:rsidRPr="00C66ECD">
          <w:rPr>
            <w:rFonts w:ascii="Verdana" w:hAnsi="Verdana"/>
            <w:noProof/>
            <w:webHidden/>
          </w:rPr>
          <w:fldChar w:fldCharType="end"/>
        </w:r>
      </w:hyperlink>
    </w:p>
    <w:p w14:paraId="4676F5A1" w14:textId="1F892D9E" w:rsidR="00C66ECD" w:rsidRPr="00C66ECD" w:rsidRDefault="00C66ECD">
      <w:pPr>
        <w:pStyle w:val="Saturs2"/>
        <w:rPr>
          <w:rFonts w:ascii="Verdana" w:eastAsiaTheme="minorEastAsia" w:hAnsi="Verdana" w:cstheme="minorBidi"/>
          <w:smallCaps w:val="0"/>
          <w:noProof/>
          <w:kern w:val="2"/>
          <w:sz w:val="24"/>
          <w:szCs w:val="24"/>
          <w:lang w:val="lv-LV" w:eastAsia="lv-LV"/>
          <w14:ligatures w14:val="standardContextual"/>
        </w:rPr>
      </w:pPr>
      <w:hyperlink w:anchor="_Toc171598626" w:history="1">
        <w:r w:rsidRPr="00C66ECD">
          <w:rPr>
            <w:rStyle w:val="Hipersaite"/>
            <w:rFonts w:ascii="Verdana" w:hAnsi="Verdana"/>
            <w:noProof/>
          </w:rPr>
          <w:t>4.4.</w:t>
        </w:r>
        <w:r w:rsidRPr="00C66ECD">
          <w:rPr>
            <w:rFonts w:ascii="Verdana" w:eastAsiaTheme="minorEastAsia" w:hAnsi="Verdana" w:cstheme="minorBidi"/>
            <w:smallCaps w:val="0"/>
            <w:noProof/>
            <w:kern w:val="2"/>
            <w:sz w:val="24"/>
            <w:szCs w:val="24"/>
            <w:lang w:val="lv-LV" w:eastAsia="lv-LV"/>
            <w14:ligatures w14:val="standardContextual"/>
          </w:rPr>
          <w:tab/>
        </w:r>
        <w:r w:rsidRPr="00C66ECD">
          <w:rPr>
            <w:rStyle w:val="Hipersaite"/>
            <w:rFonts w:ascii="Verdana" w:hAnsi="Verdana"/>
            <w:noProof/>
          </w:rPr>
          <w:t>J</w:t>
        </w:r>
        <w:r w:rsidR="0099011F">
          <w:rPr>
            <w:rStyle w:val="Hipersaite"/>
            <w:rFonts w:ascii="Verdana" w:hAnsi="Verdana"/>
            <w:noProof/>
          </w:rPr>
          <w:t>u</w:t>
        </w:r>
        <w:r w:rsidRPr="00C66ECD">
          <w:rPr>
            <w:rStyle w:val="Hipersaite"/>
            <w:rFonts w:ascii="Verdana" w:hAnsi="Verdana"/>
            <w:noProof/>
          </w:rPr>
          <w:t>tīguma analīze</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_Toc171598626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31</w:t>
        </w:r>
        <w:r w:rsidRPr="00C66ECD">
          <w:rPr>
            <w:rFonts w:ascii="Verdana" w:hAnsi="Verdana"/>
            <w:noProof/>
            <w:webHidden/>
          </w:rPr>
          <w:fldChar w:fldCharType="end"/>
        </w:r>
      </w:hyperlink>
    </w:p>
    <w:p w14:paraId="5CB9EBE4" w14:textId="280FD514" w:rsidR="00C66ECD" w:rsidRPr="00C66ECD" w:rsidRDefault="00C66ECD">
      <w:pPr>
        <w:pStyle w:val="Saturs1"/>
        <w:tabs>
          <w:tab w:val="right" w:leader="dot" w:pos="9771"/>
        </w:tabs>
        <w:rPr>
          <w:rFonts w:ascii="Verdana" w:eastAsiaTheme="minorEastAsia" w:hAnsi="Verdana" w:cstheme="minorBidi"/>
          <w:b w:val="0"/>
          <w:bCs w:val="0"/>
          <w:caps w:val="0"/>
          <w:noProof/>
          <w:kern w:val="2"/>
          <w:sz w:val="24"/>
          <w:szCs w:val="24"/>
          <w:lang w:val="lv-LV" w:eastAsia="lv-LV"/>
          <w14:ligatures w14:val="standardContextual"/>
        </w:rPr>
      </w:pPr>
      <w:hyperlink w:anchor="_Toc171598627" w:history="1">
        <w:r w:rsidRPr="00C66ECD">
          <w:rPr>
            <w:rStyle w:val="Hipersaite"/>
            <w:rFonts w:ascii="Verdana" w:hAnsi="Verdana"/>
            <w:noProof/>
          </w:rPr>
          <w:t>Pielikums A. Izmantoto informācijas avotu saraksts</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_Toc171598627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32</w:t>
        </w:r>
        <w:r w:rsidRPr="00C66ECD">
          <w:rPr>
            <w:rFonts w:ascii="Verdana" w:hAnsi="Verdana"/>
            <w:noProof/>
            <w:webHidden/>
          </w:rPr>
          <w:fldChar w:fldCharType="end"/>
        </w:r>
      </w:hyperlink>
    </w:p>
    <w:p w14:paraId="639B71D4" w14:textId="455F9860" w:rsidR="00C66ECD" w:rsidRPr="00C66ECD" w:rsidRDefault="00C66ECD">
      <w:pPr>
        <w:pStyle w:val="Saturs1"/>
        <w:tabs>
          <w:tab w:val="right" w:leader="dot" w:pos="9771"/>
        </w:tabs>
        <w:rPr>
          <w:rFonts w:ascii="Verdana" w:eastAsiaTheme="minorEastAsia" w:hAnsi="Verdana" w:cstheme="minorBidi"/>
          <w:b w:val="0"/>
          <w:bCs w:val="0"/>
          <w:caps w:val="0"/>
          <w:noProof/>
          <w:kern w:val="2"/>
          <w:sz w:val="24"/>
          <w:szCs w:val="24"/>
          <w:lang w:val="lv-LV" w:eastAsia="lv-LV"/>
          <w14:ligatures w14:val="standardContextual"/>
        </w:rPr>
      </w:pPr>
      <w:hyperlink w:anchor="_Toc171598628" w:history="1">
        <w:r w:rsidRPr="00C66ECD">
          <w:rPr>
            <w:rStyle w:val="Hipersaite"/>
            <w:rFonts w:ascii="Verdana" w:hAnsi="Verdana"/>
            <w:noProof/>
          </w:rPr>
          <w:t xml:space="preserve">Pielikums B. </w:t>
        </w:r>
        <w:r w:rsidRPr="00C66ECD">
          <w:rPr>
            <w:rStyle w:val="Hipersaite"/>
            <w:rFonts w:ascii="Verdana" w:hAnsi="Verdana"/>
            <w:i/>
            <w:iCs/>
            <w:noProof/>
          </w:rPr>
          <w:t>(FEA izstrādātāja FEA pievienotie pielikumi)</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_Toc171598628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33</w:t>
        </w:r>
        <w:r w:rsidRPr="00C66ECD">
          <w:rPr>
            <w:rFonts w:ascii="Verdana" w:hAnsi="Verdana"/>
            <w:noProof/>
            <w:webHidden/>
          </w:rPr>
          <w:fldChar w:fldCharType="end"/>
        </w:r>
      </w:hyperlink>
    </w:p>
    <w:p w14:paraId="5D6AB059" w14:textId="57FF8352" w:rsidR="00C66ECD" w:rsidRPr="00C66ECD" w:rsidRDefault="00C66ECD">
      <w:pPr>
        <w:pStyle w:val="Saturs1"/>
        <w:tabs>
          <w:tab w:val="right" w:leader="dot" w:pos="9771"/>
        </w:tabs>
        <w:rPr>
          <w:rFonts w:ascii="Verdana" w:eastAsiaTheme="minorEastAsia" w:hAnsi="Verdana" w:cstheme="minorBidi"/>
          <w:b w:val="0"/>
          <w:bCs w:val="0"/>
          <w:caps w:val="0"/>
          <w:noProof/>
          <w:kern w:val="2"/>
          <w:sz w:val="24"/>
          <w:szCs w:val="24"/>
          <w:lang w:val="lv-LV" w:eastAsia="lv-LV"/>
          <w14:ligatures w14:val="standardContextual"/>
        </w:rPr>
      </w:pPr>
      <w:hyperlink w:anchor="_Toc171598629" w:history="1">
        <w:r w:rsidRPr="00C66ECD">
          <w:rPr>
            <w:rStyle w:val="Hipersaite"/>
            <w:rFonts w:ascii="Verdana" w:hAnsi="Verdana"/>
            <w:i/>
            <w:iCs/>
            <w:noProof/>
          </w:rPr>
          <w:t>1.pielikums “PPP Projekta īstenošanas laika grafiks”</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_Toc171598629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33</w:t>
        </w:r>
        <w:r w:rsidRPr="00C66ECD">
          <w:rPr>
            <w:rFonts w:ascii="Verdana" w:hAnsi="Verdana"/>
            <w:noProof/>
            <w:webHidden/>
          </w:rPr>
          <w:fldChar w:fldCharType="end"/>
        </w:r>
      </w:hyperlink>
    </w:p>
    <w:p w14:paraId="60FC3A78" w14:textId="342E6A3F" w:rsidR="00C66ECD" w:rsidRDefault="00C66ECD">
      <w:pPr>
        <w:pStyle w:val="Saturs1"/>
        <w:tabs>
          <w:tab w:val="right" w:leader="dot" w:pos="9771"/>
        </w:tabs>
        <w:rPr>
          <w:rFonts w:eastAsiaTheme="minorEastAsia" w:cstheme="minorBidi"/>
          <w:b w:val="0"/>
          <w:bCs w:val="0"/>
          <w:caps w:val="0"/>
          <w:noProof/>
          <w:kern w:val="2"/>
          <w:sz w:val="24"/>
          <w:szCs w:val="24"/>
          <w:lang w:val="lv-LV" w:eastAsia="lv-LV"/>
          <w14:ligatures w14:val="standardContextual"/>
        </w:rPr>
      </w:pPr>
      <w:hyperlink w:anchor="_Toc171598630" w:history="1">
        <w:r w:rsidRPr="00C66ECD">
          <w:rPr>
            <w:rStyle w:val="Hipersaite"/>
            <w:rFonts w:ascii="Verdana" w:hAnsi="Verdana"/>
            <w:i/>
            <w:iCs/>
            <w:noProof/>
          </w:rPr>
          <w:t>2.pielikums “Finansēšanas plāns”</w:t>
        </w:r>
        <w:r w:rsidRPr="00C66ECD">
          <w:rPr>
            <w:rFonts w:ascii="Verdana" w:hAnsi="Verdana"/>
            <w:noProof/>
            <w:webHidden/>
          </w:rPr>
          <w:tab/>
        </w:r>
        <w:r w:rsidRPr="00C66ECD">
          <w:rPr>
            <w:rFonts w:ascii="Verdana" w:hAnsi="Verdana"/>
            <w:noProof/>
            <w:webHidden/>
          </w:rPr>
          <w:fldChar w:fldCharType="begin"/>
        </w:r>
        <w:r w:rsidRPr="00C66ECD">
          <w:rPr>
            <w:rFonts w:ascii="Verdana" w:hAnsi="Verdana"/>
            <w:noProof/>
            <w:webHidden/>
          </w:rPr>
          <w:instrText xml:space="preserve"> PAGEREF _Toc171598630 \h </w:instrText>
        </w:r>
        <w:r w:rsidRPr="00C66ECD">
          <w:rPr>
            <w:rFonts w:ascii="Verdana" w:hAnsi="Verdana"/>
            <w:noProof/>
            <w:webHidden/>
          </w:rPr>
        </w:r>
        <w:r w:rsidRPr="00C66ECD">
          <w:rPr>
            <w:rFonts w:ascii="Verdana" w:hAnsi="Verdana"/>
            <w:noProof/>
            <w:webHidden/>
          </w:rPr>
          <w:fldChar w:fldCharType="separate"/>
        </w:r>
        <w:r w:rsidR="009D2762">
          <w:rPr>
            <w:rFonts w:ascii="Verdana" w:hAnsi="Verdana"/>
            <w:noProof/>
            <w:webHidden/>
          </w:rPr>
          <w:t>35</w:t>
        </w:r>
        <w:r w:rsidRPr="00C66ECD">
          <w:rPr>
            <w:rFonts w:ascii="Verdana" w:hAnsi="Verdana"/>
            <w:noProof/>
            <w:webHidden/>
          </w:rPr>
          <w:fldChar w:fldCharType="end"/>
        </w:r>
      </w:hyperlink>
    </w:p>
    <w:p w14:paraId="07855DA6" w14:textId="475BFC43" w:rsidR="0096432B" w:rsidRPr="00E85496" w:rsidRDefault="00EC6CA7" w:rsidP="002F7ECC">
      <w:pPr>
        <w:rPr>
          <w:rFonts w:ascii="Verdana" w:hAnsi="Verdana"/>
          <w:i/>
          <w:iCs/>
          <w:color w:val="538135" w:themeColor="accent6" w:themeShade="BF"/>
          <w:sz w:val="20"/>
          <w:szCs w:val="20"/>
          <w:lang w:val="lv-LV"/>
        </w:rPr>
      </w:pPr>
      <w:r w:rsidRPr="00BF78F4">
        <w:rPr>
          <w:rFonts w:ascii="Verdana" w:hAnsi="Verdana"/>
          <w:color w:val="538135" w:themeColor="accent6" w:themeShade="BF"/>
          <w:sz w:val="20"/>
          <w:szCs w:val="20"/>
          <w:lang w:val="lv-LV"/>
        </w:rPr>
        <w:fldChar w:fldCharType="end"/>
      </w:r>
    </w:p>
    <w:p w14:paraId="37C5284B" w14:textId="77777777" w:rsidR="00700C55" w:rsidRPr="00E85496" w:rsidRDefault="00700C55" w:rsidP="002F7ECC">
      <w:pPr>
        <w:rPr>
          <w:rFonts w:ascii="Verdana" w:hAnsi="Verdana"/>
          <w:i/>
          <w:iCs/>
          <w:color w:val="538135" w:themeColor="accent6" w:themeShade="BF"/>
          <w:sz w:val="28"/>
          <w:szCs w:val="28"/>
          <w:lang w:val="lv-LV"/>
        </w:rPr>
      </w:pPr>
    </w:p>
    <w:p w14:paraId="43960D7B" w14:textId="1EA51249" w:rsidR="006332AF" w:rsidRPr="00E85496" w:rsidRDefault="006332AF">
      <w:pPr>
        <w:rPr>
          <w:rFonts w:ascii="Verdana" w:hAnsi="Verdana"/>
          <w:sz w:val="32"/>
          <w:szCs w:val="32"/>
          <w:lang w:val="lv-LV"/>
        </w:rPr>
      </w:pPr>
      <w:r w:rsidRPr="00E85496">
        <w:rPr>
          <w:rFonts w:ascii="Verdana" w:hAnsi="Verdana"/>
          <w:sz w:val="32"/>
          <w:szCs w:val="32"/>
          <w:lang w:val="lv-LV"/>
        </w:rPr>
        <w:br w:type="page"/>
      </w:r>
    </w:p>
    <w:p w14:paraId="11E81A05" w14:textId="261BD15F" w:rsidR="00164FA5" w:rsidRPr="00E85496" w:rsidRDefault="00164FA5" w:rsidP="00F63BEF">
      <w:pPr>
        <w:pStyle w:val="FEAvirsraksti"/>
      </w:pPr>
      <w:bookmarkStart w:id="2" w:name="_Toc143594078"/>
      <w:bookmarkStart w:id="3" w:name="_Toc171598603"/>
      <w:r w:rsidRPr="00E85496">
        <w:lastRenderedPageBreak/>
        <w:t>Akronīmu un terminu skaidrojums</w:t>
      </w:r>
      <w:bookmarkEnd w:id="2"/>
      <w:bookmarkEnd w:id="3"/>
      <w:r w:rsidRPr="00E85496">
        <w:t xml:space="preserve"> </w:t>
      </w:r>
    </w:p>
    <w:p w14:paraId="5C8B31D4" w14:textId="5B4BB608" w:rsidR="00164FA5" w:rsidRPr="00E85496" w:rsidRDefault="00BB78E7">
      <w:pPr>
        <w:rPr>
          <w:rFonts w:ascii="Verdana" w:hAnsi="Verdana"/>
          <w:i/>
          <w:iCs/>
          <w:sz w:val="20"/>
          <w:szCs w:val="20"/>
          <w:lang w:val="lv-LV"/>
        </w:rPr>
      </w:pPr>
      <w:r w:rsidRPr="00E85496">
        <w:rPr>
          <w:rFonts w:ascii="Verdana" w:hAnsi="Verdana"/>
          <w:i/>
          <w:iCs/>
          <w:sz w:val="20"/>
          <w:szCs w:val="20"/>
          <w:lang w:val="lv-LV"/>
        </w:rPr>
        <w:t>Š</w:t>
      </w:r>
      <w:r w:rsidR="00164FA5" w:rsidRPr="00E85496">
        <w:rPr>
          <w:rFonts w:ascii="Verdana" w:hAnsi="Verdana"/>
          <w:i/>
          <w:iCs/>
          <w:sz w:val="20"/>
          <w:szCs w:val="20"/>
          <w:lang w:val="lv-LV"/>
        </w:rPr>
        <w:t>ajā sadaļā ir jāiekļauj visi FEA lietotie saīsinājumi un to skaidrojums, alfabēta burtu kārtībā</w:t>
      </w:r>
      <w:r w:rsidR="006E0A0C" w:rsidRPr="00E85496">
        <w:rPr>
          <w:rFonts w:ascii="Verdana" w:hAnsi="Verdana"/>
          <w:i/>
          <w:iCs/>
          <w:sz w:val="20"/>
          <w:szCs w:val="20"/>
          <w:lang w:val="lv-LV"/>
        </w:rPr>
        <w:t>. FEA izstrādes beigās ir jāpārskata FEA teksts un lietotie saīsinājumi un šī tabula, lai šajā tabulā tiek minēti visi tekstā lietotie saīsinājumi.</w:t>
      </w:r>
    </w:p>
    <w:tbl>
      <w:tblPr>
        <w:tblStyle w:val="Reatabula"/>
        <w:tblW w:w="9645" w:type="dxa"/>
        <w:tblLook w:val="04A0" w:firstRow="1" w:lastRow="0" w:firstColumn="1" w:lastColumn="0" w:noHBand="0" w:noVBand="1"/>
      </w:tblPr>
      <w:tblGrid>
        <w:gridCol w:w="2517"/>
        <w:gridCol w:w="7128"/>
      </w:tblGrid>
      <w:tr w:rsidR="00164FA5" w:rsidRPr="00E85496" w14:paraId="6B0CE5F6" w14:textId="77777777" w:rsidTr="00FA5CF7">
        <w:trPr>
          <w:trHeight w:val="297"/>
        </w:trPr>
        <w:tc>
          <w:tcPr>
            <w:tcW w:w="2517" w:type="dxa"/>
            <w:shd w:val="clear" w:color="auto" w:fill="BDD6EE" w:themeFill="accent5" w:themeFillTint="66"/>
          </w:tcPr>
          <w:p w14:paraId="12D1CE4D" w14:textId="2193F01A" w:rsidR="00164FA5" w:rsidRPr="00E85496" w:rsidRDefault="00164FA5" w:rsidP="00164FA5">
            <w:pPr>
              <w:jc w:val="center"/>
              <w:rPr>
                <w:rFonts w:ascii="Verdana" w:hAnsi="Verdana"/>
                <w:b/>
                <w:bCs/>
                <w:i/>
                <w:iCs/>
                <w:lang w:val="lv-LV"/>
              </w:rPr>
            </w:pPr>
            <w:r w:rsidRPr="00E85496">
              <w:rPr>
                <w:rFonts w:ascii="Verdana" w:hAnsi="Verdana"/>
                <w:b/>
                <w:bCs/>
                <w:i/>
                <w:iCs/>
                <w:lang w:val="lv-LV"/>
              </w:rPr>
              <w:t>Akronīms/termins</w:t>
            </w:r>
          </w:p>
        </w:tc>
        <w:tc>
          <w:tcPr>
            <w:tcW w:w="7128" w:type="dxa"/>
            <w:shd w:val="clear" w:color="auto" w:fill="BDD6EE" w:themeFill="accent5" w:themeFillTint="66"/>
          </w:tcPr>
          <w:p w14:paraId="15E41BD8" w14:textId="50512060" w:rsidR="00164FA5" w:rsidRPr="00E85496" w:rsidRDefault="00164FA5" w:rsidP="00164FA5">
            <w:pPr>
              <w:jc w:val="center"/>
              <w:rPr>
                <w:rFonts w:ascii="Verdana" w:hAnsi="Verdana"/>
                <w:b/>
                <w:bCs/>
                <w:i/>
                <w:iCs/>
                <w:lang w:val="lv-LV"/>
              </w:rPr>
            </w:pPr>
            <w:r w:rsidRPr="00E85496">
              <w:rPr>
                <w:rFonts w:ascii="Verdana" w:hAnsi="Verdana"/>
                <w:b/>
                <w:bCs/>
                <w:i/>
                <w:iCs/>
                <w:lang w:val="lv-LV"/>
              </w:rPr>
              <w:t>Skaidrojums</w:t>
            </w:r>
          </w:p>
        </w:tc>
      </w:tr>
      <w:tr w:rsidR="00164FA5" w:rsidRPr="00E85496" w14:paraId="199C8DC9" w14:textId="77777777" w:rsidTr="00FA5CF7">
        <w:trPr>
          <w:trHeight w:val="279"/>
        </w:trPr>
        <w:tc>
          <w:tcPr>
            <w:tcW w:w="2517" w:type="dxa"/>
          </w:tcPr>
          <w:p w14:paraId="68DF0CEB" w14:textId="77777777" w:rsidR="00164FA5" w:rsidRPr="00E85496" w:rsidRDefault="00164FA5">
            <w:pPr>
              <w:rPr>
                <w:rFonts w:ascii="Verdana" w:hAnsi="Verdana"/>
                <w:i/>
                <w:iCs/>
                <w:color w:val="70AD47" w:themeColor="accent6"/>
                <w:sz w:val="20"/>
                <w:szCs w:val="20"/>
                <w:lang w:val="lv-LV"/>
              </w:rPr>
            </w:pPr>
          </w:p>
        </w:tc>
        <w:tc>
          <w:tcPr>
            <w:tcW w:w="7128" w:type="dxa"/>
          </w:tcPr>
          <w:p w14:paraId="4FFF8BA1" w14:textId="77777777" w:rsidR="00164FA5" w:rsidRPr="00E85496" w:rsidRDefault="00164FA5">
            <w:pPr>
              <w:rPr>
                <w:rFonts w:ascii="Verdana" w:hAnsi="Verdana"/>
                <w:i/>
                <w:iCs/>
                <w:color w:val="70AD47" w:themeColor="accent6"/>
                <w:sz w:val="20"/>
                <w:szCs w:val="20"/>
                <w:lang w:val="lv-LV"/>
              </w:rPr>
            </w:pPr>
          </w:p>
        </w:tc>
      </w:tr>
      <w:tr w:rsidR="00164FA5" w:rsidRPr="00E85496" w14:paraId="09A2C19A" w14:textId="77777777" w:rsidTr="00FA5CF7">
        <w:trPr>
          <w:trHeight w:val="269"/>
        </w:trPr>
        <w:tc>
          <w:tcPr>
            <w:tcW w:w="2517" w:type="dxa"/>
          </w:tcPr>
          <w:p w14:paraId="25F819E2" w14:textId="77777777" w:rsidR="00164FA5" w:rsidRPr="00E85496" w:rsidRDefault="00164FA5">
            <w:pPr>
              <w:rPr>
                <w:rFonts w:ascii="Verdana" w:hAnsi="Verdana"/>
                <w:i/>
                <w:iCs/>
                <w:color w:val="70AD47" w:themeColor="accent6"/>
                <w:sz w:val="20"/>
                <w:szCs w:val="20"/>
                <w:lang w:val="lv-LV"/>
              </w:rPr>
            </w:pPr>
          </w:p>
        </w:tc>
        <w:tc>
          <w:tcPr>
            <w:tcW w:w="7128" w:type="dxa"/>
          </w:tcPr>
          <w:p w14:paraId="3A05BFFB" w14:textId="77777777" w:rsidR="00164FA5" w:rsidRPr="00E85496" w:rsidRDefault="00164FA5">
            <w:pPr>
              <w:rPr>
                <w:rFonts w:ascii="Verdana" w:hAnsi="Verdana"/>
                <w:i/>
                <w:iCs/>
                <w:color w:val="70AD47" w:themeColor="accent6"/>
                <w:sz w:val="20"/>
                <w:szCs w:val="20"/>
                <w:lang w:val="lv-LV"/>
              </w:rPr>
            </w:pPr>
          </w:p>
        </w:tc>
      </w:tr>
      <w:tr w:rsidR="00164FA5" w:rsidRPr="00E85496" w14:paraId="08740B9F" w14:textId="77777777" w:rsidTr="00FA5CF7">
        <w:trPr>
          <w:trHeight w:val="279"/>
        </w:trPr>
        <w:tc>
          <w:tcPr>
            <w:tcW w:w="2517" w:type="dxa"/>
          </w:tcPr>
          <w:p w14:paraId="43E9D403" w14:textId="77777777" w:rsidR="00164FA5" w:rsidRPr="00E85496" w:rsidRDefault="00164FA5">
            <w:pPr>
              <w:rPr>
                <w:rFonts w:ascii="Verdana" w:hAnsi="Verdana"/>
                <w:i/>
                <w:iCs/>
                <w:color w:val="70AD47" w:themeColor="accent6"/>
                <w:sz w:val="20"/>
                <w:szCs w:val="20"/>
                <w:lang w:val="lv-LV"/>
              </w:rPr>
            </w:pPr>
          </w:p>
        </w:tc>
        <w:tc>
          <w:tcPr>
            <w:tcW w:w="7128" w:type="dxa"/>
          </w:tcPr>
          <w:p w14:paraId="7C77513A" w14:textId="77777777" w:rsidR="00164FA5" w:rsidRPr="00E85496" w:rsidRDefault="00164FA5">
            <w:pPr>
              <w:rPr>
                <w:rFonts w:ascii="Verdana" w:hAnsi="Verdana"/>
                <w:i/>
                <w:iCs/>
                <w:color w:val="70AD47" w:themeColor="accent6"/>
                <w:sz w:val="20"/>
                <w:szCs w:val="20"/>
                <w:lang w:val="lv-LV"/>
              </w:rPr>
            </w:pPr>
          </w:p>
        </w:tc>
      </w:tr>
      <w:tr w:rsidR="00164FA5" w:rsidRPr="00E85496" w14:paraId="1B1D5443" w14:textId="77777777" w:rsidTr="00FA5CF7">
        <w:trPr>
          <w:trHeight w:val="269"/>
        </w:trPr>
        <w:tc>
          <w:tcPr>
            <w:tcW w:w="2517" w:type="dxa"/>
          </w:tcPr>
          <w:p w14:paraId="66EE7574" w14:textId="77777777" w:rsidR="00164FA5" w:rsidRPr="00E85496" w:rsidRDefault="00164FA5">
            <w:pPr>
              <w:rPr>
                <w:rFonts w:ascii="Verdana" w:hAnsi="Verdana"/>
                <w:i/>
                <w:iCs/>
                <w:color w:val="70AD47" w:themeColor="accent6"/>
                <w:sz w:val="20"/>
                <w:szCs w:val="20"/>
                <w:lang w:val="lv-LV"/>
              </w:rPr>
            </w:pPr>
          </w:p>
        </w:tc>
        <w:tc>
          <w:tcPr>
            <w:tcW w:w="7128" w:type="dxa"/>
          </w:tcPr>
          <w:p w14:paraId="651CC0CD" w14:textId="77777777" w:rsidR="00164FA5" w:rsidRPr="00E85496" w:rsidRDefault="00164FA5">
            <w:pPr>
              <w:rPr>
                <w:rFonts w:ascii="Verdana" w:hAnsi="Verdana"/>
                <w:i/>
                <w:iCs/>
                <w:color w:val="70AD47" w:themeColor="accent6"/>
                <w:sz w:val="20"/>
                <w:szCs w:val="20"/>
                <w:lang w:val="lv-LV"/>
              </w:rPr>
            </w:pPr>
          </w:p>
        </w:tc>
      </w:tr>
      <w:tr w:rsidR="00164FA5" w:rsidRPr="00E85496" w14:paraId="33BE7C70" w14:textId="77777777" w:rsidTr="00FA5CF7">
        <w:trPr>
          <w:trHeight w:val="279"/>
        </w:trPr>
        <w:tc>
          <w:tcPr>
            <w:tcW w:w="2517" w:type="dxa"/>
          </w:tcPr>
          <w:p w14:paraId="4F36555F" w14:textId="77777777" w:rsidR="00164FA5" w:rsidRPr="00E85496" w:rsidRDefault="00164FA5">
            <w:pPr>
              <w:rPr>
                <w:rFonts w:ascii="Verdana" w:hAnsi="Verdana"/>
                <w:i/>
                <w:iCs/>
                <w:color w:val="70AD47" w:themeColor="accent6"/>
                <w:sz w:val="20"/>
                <w:szCs w:val="20"/>
                <w:lang w:val="lv-LV"/>
              </w:rPr>
            </w:pPr>
          </w:p>
        </w:tc>
        <w:tc>
          <w:tcPr>
            <w:tcW w:w="7128" w:type="dxa"/>
          </w:tcPr>
          <w:p w14:paraId="7275FED7" w14:textId="77777777" w:rsidR="00164FA5" w:rsidRPr="00E85496" w:rsidRDefault="00164FA5">
            <w:pPr>
              <w:rPr>
                <w:rFonts w:ascii="Verdana" w:hAnsi="Verdana"/>
                <w:i/>
                <w:iCs/>
                <w:color w:val="70AD47" w:themeColor="accent6"/>
                <w:sz w:val="20"/>
                <w:szCs w:val="20"/>
                <w:lang w:val="lv-LV"/>
              </w:rPr>
            </w:pPr>
          </w:p>
        </w:tc>
      </w:tr>
    </w:tbl>
    <w:p w14:paraId="1667358F" w14:textId="77777777" w:rsidR="00164FA5" w:rsidRPr="00E85496" w:rsidRDefault="00164FA5">
      <w:pPr>
        <w:rPr>
          <w:rFonts w:ascii="Verdana" w:hAnsi="Verdana"/>
          <w:i/>
          <w:iCs/>
          <w:color w:val="70AD47" w:themeColor="accent6"/>
          <w:lang w:val="lv-LV"/>
        </w:rPr>
      </w:pPr>
    </w:p>
    <w:p w14:paraId="7997B3CB" w14:textId="63037332" w:rsidR="00164FA5" w:rsidRPr="00E85496" w:rsidRDefault="00164FA5">
      <w:pPr>
        <w:rPr>
          <w:rFonts w:ascii="Verdana" w:hAnsi="Verdana"/>
          <w:sz w:val="32"/>
          <w:szCs w:val="32"/>
          <w:lang w:val="lv-LV"/>
        </w:rPr>
      </w:pPr>
      <w:r w:rsidRPr="00E85496">
        <w:rPr>
          <w:rFonts w:ascii="Verdana" w:hAnsi="Verdana"/>
          <w:sz w:val="32"/>
          <w:szCs w:val="32"/>
          <w:lang w:val="lv-LV"/>
        </w:rPr>
        <w:br w:type="page"/>
      </w:r>
    </w:p>
    <w:p w14:paraId="713FD626" w14:textId="430A34C8" w:rsidR="002F7ECC" w:rsidRPr="00E85496" w:rsidRDefault="008B4E10" w:rsidP="00F63BEF">
      <w:pPr>
        <w:pStyle w:val="FEAvirsraksti"/>
      </w:pPr>
      <w:bookmarkStart w:id="4" w:name="_Toc143594079"/>
      <w:bookmarkStart w:id="5" w:name="_Toc171598604"/>
      <w:r w:rsidRPr="00E85496">
        <w:lastRenderedPageBreak/>
        <w:t xml:space="preserve">1. </w:t>
      </w:r>
      <w:bookmarkStart w:id="6" w:name="_Hlk143844150"/>
      <w:r w:rsidR="00010A10" w:rsidRPr="00E85496">
        <w:t>K</w:t>
      </w:r>
      <w:r w:rsidR="002F7ECC" w:rsidRPr="00E85496">
        <w:t>opsavilkums</w:t>
      </w:r>
      <w:bookmarkEnd w:id="4"/>
      <w:bookmarkEnd w:id="5"/>
      <w:r w:rsidR="002F7ECC" w:rsidRPr="00E85496">
        <w:t xml:space="preserve"> </w:t>
      </w:r>
    </w:p>
    <w:bookmarkEnd w:id="6"/>
    <w:p w14:paraId="4F98EDC4" w14:textId="0A4C84C1" w:rsidR="004B53C9" w:rsidRPr="00E85496" w:rsidRDefault="004B53C9" w:rsidP="004B53C9">
      <w:pPr>
        <w:jc w:val="both"/>
        <w:rPr>
          <w:rFonts w:ascii="Verdana" w:hAnsi="Verdana"/>
          <w:sz w:val="20"/>
          <w:szCs w:val="20"/>
          <w:lang w:val="lv-LV"/>
        </w:rPr>
      </w:pPr>
      <w:r w:rsidRPr="00E85496">
        <w:rPr>
          <w:rFonts w:ascii="Verdana" w:hAnsi="Verdana"/>
          <w:sz w:val="20"/>
          <w:szCs w:val="20"/>
          <w:lang w:val="lv-LV"/>
        </w:rPr>
        <w:t>Finanšu un ekonomiskie aprēķini izstrādāti saskaņā ar</w:t>
      </w:r>
      <w:r w:rsidR="00CC0473">
        <w:rPr>
          <w:rFonts w:ascii="Verdana" w:hAnsi="Verdana"/>
          <w:sz w:val="20"/>
          <w:szCs w:val="20"/>
          <w:lang w:val="lv-LV"/>
        </w:rPr>
        <w:t xml:space="preserve"> </w:t>
      </w:r>
      <w:hyperlink r:id="rId14" w:history="1">
        <w:r w:rsidR="00CC0473" w:rsidRPr="007D728F">
          <w:rPr>
            <w:rStyle w:val="Hipersaite"/>
            <w:rFonts w:ascii="Verdana" w:hAnsi="Verdana"/>
            <w:sz w:val="20"/>
            <w:szCs w:val="20"/>
            <w:lang w:val="lv-LV"/>
          </w:rPr>
          <w:t>Publiskās un privātās partnerības likum</w:t>
        </w:r>
        <w:r w:rsidR="007D728F">
          <w:rPr>
            <w:rStyle w:val="Hipersaite"/>
            <w:rFonts w:ascii="Verdana" w:hAnsi="Verdana"/>
            <w:sz w:val="20"/>
            <w:szCs w:val="20"/>
            <w:lang w:val="lv-LV"/>
          </w:rPr>
          <w:t>a</w:t>
        </w:r>
      </w:hyperlink>
      <w:r w:rsidR="00CC0473">
        <w:rPr>
          <w:rFonts w:ascii="Verdana" w:hAnsi="Verdana"/>
          <w:sz w:val="20"/>
          <w:szCs w:val="20"/>
          <w:lang w:val="lv-LV"/>
        </w:rPr>
        <w:t>,</w:t>
      </w:r>
      <w:r w:rsidRPr="00E85496">
        <w:rPr>
          <w:rFonts w:ascii="Verdana" w:hAnsi="Verdana"/>
          <w:sz w:val="20"/>
          <w:szCs w:val="20"/>
          <w:lang w:val="lv-LV"/>
        </w:rPr>
        <w:t xml:space="preserve"> </w:t>
      </w:r>
      <w:hyperlink r:id="rId15" w:history="1">
        <w:r w:rsidRPr="00E85496">
          <w:rPr>
            <w:rStyle w:val="Hipersaite"/>
            <w:rFonts w:ascii="Verdana" w:hAnsi="Verdana"/>
            <w:sz w:val="20"/>
            <w:szCs w:val="20"/>
            <w:lang w:val="lv-LV"/>
          </w:rPr>
          <w:t>Ministru kabineta 06.10.2009. noteikumu Nr. 1152 “Kārtība finanšu un ekonomisko aprēķinu veikšanai, publiskās un privātās partnerības līguma veida noteikšanai un atzinuma par finanšu un ekonomiskajiem aprēķiniem sniegšanai”</w:t>
        </w:r>
      </w:hyperlink>
      <w:r w:rsidRPr="00E85496">
        <w:rPr>
          <w:rFonts w:ascii="Verdana" w:hAnsi="Verdana"/>
          <w:sz w:val="20"/>
          <w:szCs w:val="20"/>
          <w:lang w:val="lv-LV"/>
        </w:rPr>
        <w:t xml:space="preserve"> prasībām, kā arī atbilstoši Centrālās finanšu un līgumu aģentūras (CFLA) </w:t>
      </w:r>
      <w:hyperlink r:id="rId16" w:history="1">
        <w:r w:rsidRPr="00CC0473">
          <w:rPr>
            <w:rStyle w:val="Hipersaite"/>
            <w:rFonts w:ascii="Verdana" w:hAnsi="Verdana"/>
            <w:sz w:val="20"/>
            <w:szCs w:val="20"/>
            <w:lang w:val="lv-LV"/>
          </w:rPr>
          <w:t>Publiskās un privātās partnerības finanšu un ekonomisko aprēķinu izstrādes vadlīnijām</w:t>
        </w:r>
      </w:hyperlink>
      <w:r w:rsidRPr="00E85496">
        <w:rPr>
          <w:rFonts w:ascii="Verdana" w:hAnsi="Verdana"/>
          <w:sz w:val="20"/>
          <w:szCs w:val="20"/>
          <w:lang w:val="lv-LV"/>
        </w:rPr>
        <w:t xml:space="preserve"> (20</w:t>
      </w:r>
      <w:r w:rsidR="00AC2272">
        <w:rPr>
          <w:rFonts w:ascii="Verdana" w:hAnsi="Verdana"/>
          <w:sz w:val="20"/>
          <w:szCs w:val="20"/>
          <w:lang w:val="lv-LV"/>
        </w:rPr>
        <w:t>24</w:t>
      </w:r>
      <w:r w:rsidRPr="00E85496">
        <w:rPr>
          <w:rFonts w:ascii="Verdana" w:hAnsi="Verdana"/>
          <w:sz w:val="20"/>
          <w:szCs w:val="20"/>
          <w:lang w:val="lv-LV"/>
        </w:rPr>
        <w:t xml:space="preserve">.gada </w:t>
      </w:r>
      <w:r w:rsidR="00AC2272">
        <w:rPr>
          <w:rFonts w:ascii="Verdana" w:hAnsi="Verdana"/>
          <w:sz w:val="20"/>
          <w:szCs w:val="20"/>
          <w:lang w:val="lv-LV"/>
        </w:rPr>
        <w:t>25</w:t>
      </w:r>
      <w:r w:rsidRPr="00E85496">
        <w:rPr>
          <w:rFonts w:ascii="Verdana" w:hAnsi="Verdana"/>
          <w:sz w:val="20"/>
          <w:szCs w:val="20"/>
          <w:lang w:val="lv-LV"/>
        </w:rPr>
        <w:t>.</w:t>
      </w:r>
      <w:r w:rsidR="00AC2272">
        <w:rPr>
          <w:rFonts w:ascii="Verdana" w:hAnsi="Verdana"/>
          <w:sz w:val="20"/>
          <w:szCs w:val="20"/>
          <w:lang w:val="lv-LV"/>
        </w:rPr>
        <w:t>septembra</w:t>
      </w:r>
      <w:r w:rsidRPr="00E85496">
        <w:rPr>
          <w:rFonts w:ascii="Verdana" w:hAnsi="Verdana"/>
          <w:sz w:val="20"/>
          <w:szCs w:val="20"/>
          <w:lang w:val="lv-LV"/>
        </w:rPr>
        <w:t xml:space="preserve"> redakcija).</w:t>
      </w:r>
    </w:p>
    <w:p w14:paraId="5AC8AC8B" w14:textId="77777777" w:rsidR="00700C55" w:rsidRPr="00E85496" w:rsidRDefault="00700C55" w:rsidP="00700C55">
      <w:pPr>
        <w:jc w:val="both"/>
        <w:rPr>
          <w:rFonts w:ascii="Verdana" w:hAnsi="Verdana"/>
          <w:i/>
          <w:iCs/>
          <w:color w:val="538135" w:themeColor="accent6" w:themeShade="BF"/>
          <w:sz w:val="20"/>
          <w:szCs w:val="20"/>
          <w:lang w:val="lv-LV"/>
        </w:rPr>
      </w:pPr>
    </w:p>
    <w:p w14:paraId="5F903952" w14:textId="77777777" w:rsidR="00700C55" w:rsidRPr="00E85496" w:rsidRDefault="00700C55" w:rsidP="00700C55">
      <w:pPr>
        <w:shd w:val="clear" w:color="auto" w:fill="D9E2F3" w:themeFill="accent1" w:themeFillTint="33"/>
        <w:jc w:val="center"/>
        <w:rPr>
          <w:rFonts w:ascii="Verdana" w:hAnsi="Verdana"/>
          <w:lang w:val="lv-LV"/>
        </w:rPr>
      </w:pPr>
      <w:r w:rsidRPr="00E85496">
        <w:rPr>
          <w:rFonts w:ascii="Verdana" w:hAnsi="Verdana"/>
          <w:lang w:val="lv-LV"/>
        </w:rPr>
        <w:t>Projekts īsumā:</w:t>
      </w:r>
    </w:p>
    <w:p w14:paraId="3AF3DD0D" w14:textId="77EE5A35" w:rsidR="00700C55" w:rsidRPr="00E85496" w:rsidRDefault="00700C55" w:rsidP="00700C55">
      <w:pPr>
        <w:jc w:val="both"/>
        <w:rPr>
          <w:rFonts w:ascii="Verdana" w:hAnsi="Verdana"/>
          <w:i/>
          <w:iCs/>
          <w:sz w:val="20"/>
          <w:szCs w:val="20"/>
          <w:lang w:val="lv-LV"/>
        </w:rPr>
      </w:pPr>
      <w:r w:rsidRPr="00E85496">
        <w:rPr>
          <w:rFonts w:ascii="Verdana" w:hAnsi="Verdana"/>
          <w:b/>
          <w:bCs/>
          <w:sz w:val="20"/>
          <w:szCs w:val="20"/>
          <w:lang w:val="lv-LV"/>
        </w:rPr>
        <w:t>1. Projekta apraksts:</w:t>
      </w:r>
      <w:r w:rsidRPr="00E85496">
        <w:rPr>
          <w:rFonts w:ascii="Verdana" w:hAnsi="Verdana"/>
          <w:i/>
          <w:iCs/>
          <w:sz w:val="20"/>
          <w:szCs w:val="20"/>
          <w:lang w:val="lv-LV"/>
        </w:rPr>
        <w:t xml:space="preserve"> Norāda objekta nosaukumu, atrašanās vietu, plānoto adresi, kopējo platību. Apraksta projekta ieceri, objekta funkcionalitāti, plānotos pakalpojumus, kādi tiks nodrošināti objektā.</w:t>
      </w:r>
    </w:p>
    <w:p w14:paraId="38740288" w14:textId="213EA3E7" w:rsidR="00700C55" w:rsidRPr="00E85496" w:rsidRDefault="00700C55" w:rsidP="00700C55">
      <w:pPr>
        <w:jc w:val="both"/>
        <w:rPr>
          <w:rFonts w:ascii="Verdana" w:hAnsi="Verdana"/>
          <w:i/>
          <w:iCs/>
          <w:sz w:val="20"/>
          <w:szCs w:val="20"/>
          <w:lang w:val="lv-LV"/>
        </w:rPr>
      </w:pPr>
      <w:r w:rsidRPr="00E85496">
        <w:rPr>
          <w:rFonts w:ascii="Verdana" w:hAnsi="Verdana"/>
          <w:b/>
          <w:bCs/>
          <w:sz w:val="20"/>
          <w:szCs w:val="20"/>
          <w:lang w:val="lv-LV"/>
        </w:rPr>
        <w:t xml:space="preserve">2. Projekta publiskais partneris: </w:t>
      </w:r>
      <w:r w:rsidRPr="00E85496">
        <w:rPr>
          <w:rFonts w:ascii="Verdana" w:hAnsi="Verdana"/>
          <w:i/>
          <w:iCs/>
          <w:sz w:val="20"/>
          <w:szCs w:val="20"/>
          <w:lang w:val="lv-LV"/>
        </w:rPr>
        <w:t>Norāda publiskā partnera nosaukumu</w:t>
      </w:r>
      <w:r w:rsidR="00782371" w:rsidRPr="00E85496">
        <w:rPr>
          <w:rFonts w:ascii="Verdana" w:hAnsi="Verdana"/>
          <w:i/>
          <w:iCs/>
          <w:sz w:val="20"/>
          <w:szCs w:val="20"/>
          <w:lang w:val="lv-LV"/>
        </w:rPr>
        <w:t>.</w:t>
      </w:r>
    </w:p>
    <w:p w14:paraId="5591E7D5" w14:textId="78E284D3" w:rsidR="00700C55" w:rsidRPr="00E85496" w:rsidRDefault="00700C55" w:rsidP="00700C55">
      <w:pPr>
        <w:jc w:val="both"/>
        <w:rPr>
          <w:rFonts w:ascii="Verdana" w:hAnsi="Verdana"/>
          <w:i/>
          <w:iCs/>
          <w:sz w:val="20"/>
          <w:szCs w:val="20"/>
          <w:lang w:val="lv-LV"/>
        </w:rPr>
      </w:pPr>
      <w:r w:rsidRPr="00E85496">
        <w:rPr>
          <w:rFonts w:ascii="Verdana" w:hAnsi="Verdana"/>
          <w:b/>
          <w:bCs/>
          <w:sz w:val="20"/>
          <w:szCs w:val="20"/>
          <w:lang w:val="lv-LV"/>
        </w:rPr>
        <w:t xml:space="preserve">3. Projekta īstenošanas ilgums: </w:t>
      </w:r>
      <w:r w:rsidRPr="00E85496">
        <w:rPr>
          <w:rFonts w:ascii="Verdana" w:hAnsi="Verdana"/>
          <w:i/>
          <w:iCs/>
          <w:sz w:val="20"/>
          <w:szCs w:val="20"/>
          <w:lang w:val="lv-LV"/>
        </w:rPr>
        <w:t>Norāda plānoto PPP līguma termiņu, iekavās norādot tai skaitā būvprojekta izstrādes un būvniecības laiku) -  piemēram 23 gadi (tai skaitā 3 gadi būvprojekta izstrāde un būvniecība).</w:t>
      </w:r>
    </w:p>
    <w:p w14:paraId="5977BAB5" w14:textId="7936F30C" w:rsidR="00700C55" w:rsidRPr="00E85496" w:rsidRDefault="00700C55" w:rsidP="00700C55">
      <w:pPr>
        <w:jc w:val="both"/>
        <w:rPr>
          <w:rFonts w:ascii="Verdana" w:hAnsi="Verdana"/>
          <w:sz w:val="20"/>
          <w:szCs w:val="20"/>
          <w:lang w:val="lv-LV"/>
        </w:rPr>
      </w:pPr>
      <w:r w:rsidRPr="00E85496">
        <w:rPr>
          <w:rFonts w:ascii="Verdana" w:hAnsi="Verdana"/>
          <w:b/>
          <w:bCs/>
          <w:sz w:val="20"/>
          <w:szCs w:val="20"/>
          <w:lang w:val="lv-LV"/>
        </w:rPr>
        <w:t>4. PPP līguma līgumcena</w:t>
      </w:r>
      <w:r w:rsidRPr="00E85496">
        <w:rPr>
          <w:rFonts w:ascii="Verdana" w:hAnsi="Verdana"/>
          <w:sz w:val="20"/>
          <w:szCs w:val="20"/>
          <w:lang w:val="lv-LV"/>
        </w:rPr>
        <w:t xml:space="preserve">: </w:t>
      </w:r>
      <w:r w:rsidR="00782371" w:rsidRPr="00E85496">
        <w:rPr>
          <w:rFonts w:ascii="Verdana" w:hAnsi="Verdana"/>
          <w:sz w:val="20"/>
          <w:szCs w:val="20"/>
          <w:lang w:val="lv-LV"/>
        </w:rPr>
        <w:t>A</w:t>
      </w:r>
      <w:r w:rsidRPr="00E85496">
        <w:rPr>
          <w:rFonts w:ascii="Verdana" w:hAnsi="Verdana"/>
          <w:i/>
          <w:iCs/>
          <w:sz w:val="20"/>
          <w:szCs w:val="20"/>
          <w:lang w:val="lv-LV"/>
        </w:rPr>
        <w:t xml:space="preserve">tbilstoši </w:t>
      </w:r>
      <w:hyperlink r:id="rId17" w:history="1">
        <w:r w:rsidR="00A243D4" w:rsidRPr="00E85496">
          <w:rPr>
            <w:rStyle w:val="Hipersaite"/>
            <w:rFonts w:ascii="Verdana" w:hAnsi="Verdana"/>
            <w:i/>
            <w:iCs/>
            <w:sz w:val="20"/>
            <w:szCs w:val="20"/>
            <w:lang w:val="lv-LV"/>
          </w:rPr>
          <w:t>PPP likuma</w:t>
        </w:r>
      </w:hyperlink>
      <w:r w:rsidR="00A243D4">
        <w:rPr>
          <w:rFonts w:ascii="Verdana" w:hAnsi="Verdana"/>
          <w:i/>
          <w:iCs/>
          <w:sz w:val="20"/>
          <w:szCs w:val="20"/>
          <w:lang w:val="lv-LV"/>
        </w:rPr>
        <w:t xml:space="preserve"> 1</w:t>
      </w:r>
      <w:r w:rsidRPr="00E85496">
        <w:rPr>
          <w:rFonts w:ascii="Verdana" w:hAnsi="Verdana"/>
          <w:i/>
          <w:iCs/>
          <w:sz w:val="20"/>
          <w:szCs w:val="20"/>
          <w:lang w:val="lv-LV"/>
        </w:rPr>
        <w:t>.panta 32.punktam norāda vērtību, kas iekļauj, piemēram, kapitālieguldījumus un pieejamības maksājumu summu visa PPP līguma periodā bez pievienotās vērtības nodokļa (PVN). Ir jānorāda finanšu līdzekļu kopējo apjomu (neņemot vērā) PVN, ko privātais partneris iegūtu, īstenojot tiesības un pienākumus, kas izriet PPP līguma un kas var ietvert arī galalietotāja maksājumus</w:t>
      </w:r>
      <w:r w:rsidR="00782371" w:rsidRPr="00E85496">
        <w:rPr>
          <w:rFonts w:ascii="Verdana" w:hAnsi="Verdana"/>
          <w:i/>
          <w:iCs/>
          <w:sz w:val="20"/>
          <w:szCs w:val="20"/>
          <w:lang w:val="lv-LV"/>
        </w:rPr>
        <w:t xml:space="preserve"> </w:t>
      </w:r>
      <w:r w:rsidRPr="00E85496">
        <w:rPr>
          <w:rFonts w:ascii="Verdana" w:hAnsi="Verdana"/>
          <w:sz w:val="20"/>
          <w:szCs w:val="20"/>
          <w:lang w:val="lv-LV"/>
        </w:rPr>
        <w:t>EUR.</w:t>
      </w:r>
    </w:p>
    <w:p w14:paraId="614293E9" w14:textId="77777777" w:rsidR="00700C55" w:rsidRPr="00E85496" w:rsidRDefault="00700C55" w:rsidP="00700C55">
      <w:pPr>
        <w:jc w:val="both"/>
        <w:rPr>
          <w:rFonts w:ascii="Verdana" w:hAnsi="Verdana"/>
          <w:i/>
          <w:sz w:val="20"/>
          <w:szCs w:val="20"/>
          <w:lang w:val="lv-LV"/>
        </w:rPr>
      </w:pPr>
      <w:r w:rsidRPr="00E85496">
        <w:rPr>
          <w:rFonts w:ascii="Verdana" w:hAnsi="Verdana"/>
          <w:b/>
          <w:bCs/>
          <w:sz w:val="20"/>
          <w:szCs w:val="20"/>
          <w:lang w:val="lv-LV"/>
        </w:rPr>
        <w:t>5. Projekta ekonomiskā tīrā tagadnes vērtība (ENPV)</w:t>
      </w:r>
      <w:r w:rsidRPr="00E85496">
        <w:rPr>
          <w:rFonts w:ascii="Verdana" w:hAnsi="Verdana"/>
          <w:sz w:val="20"/>
          <w:szCs w:val="20"/>
          <w:lang w:val="lv-LV"/>
        </w:rPr>
        <w:t xml:space="preserve">: </w:t>
      </w:r>
      <w:r w:rsidRPr="00E85496">
        <w:rPr>
          <w:rFonts w:ascii="Verdana" w:hAnsi="Verdana"/>
          <w:i/>
          <w:sz w:val="20"/>
          <w:szCs w:val="20"/>
          <w:lang w:val="lv-LV"/>
        </w:rPr>
        <w:t>norāda ENPV pozitīvu vērtību (EUR) un ENPV veidojošās sastāvdaļas – projekta dzīves cikla diskontētās kopējās izmaksas, kopējos ieņēmumus, finanšu ietaupījumus un sociālekonomiskos ieguvumus, ko summējot, iegūst ENPV:</w:t>
      </w:r>
    </w:p>
    <w:p w14:paraId="52312989" w14:textId="77777777" w:rsidR="00700C55" w:rsidRPr="00E85496" w:rsidRDefault="00700C55" w:rsidP="00700C55">
      <w:pPr>
        <w:ind w:left="567"/>
        <w:jc w:val="both"/>
        <w:rPr>
          <w:rFonts w:ascii="Verdana" w:hAnsi="Verdana"/>
          <w:i/>
          <w:sz w:val="20"/>
          <w:szCs w:val="20"/>
          <w:lang w:val="lv-LV"/>
        </w:rPr>
      </w:pPr>
      <w:r w:rsidRPr="00E85496">
        <w:rPr>
          <w:rFonts w:ascii="Verdana" w:hAnsi="Verdana"/>
          <w:i/>
          <w:sz w:val="20"/>
          <w:szCs w:val="20"/>
          <w:lang w:val="lv-LV"/>
        </w:rPr>
        <w:t>ENPV = I + F + S – C, kur</w:t>
      </w:r>
    </w:p>
    <w:p w14:paraId="43134915" w14:textId="77777777" w:rsidR="00700C55" w:rsidRPr="00E85496" w:rsidRDefault="00700C55" w:rsidP="00700C55">
      <w:pPr>
        <w:ind w:left="567"/>
        <w:jc w:val="both"/>
        <w:rPr>
          <w:rFonts w:ascii="Verdana" w:hAnsi="Verdana"/>
          <w:i/>
          <w:sz w:val="20"/>
          <w:szCs w:val="20"/>
          <w:lang w:val="lv-LV"/>
        </w:rPr>
      </w:pPr>
      <w:r w:rsidRPr="00E85496">
        <w:rPr>
          <w:rFonts w:ascii="Verdana" w:hAnsi="Verdana"/>
          <w:i/>
          <w:sz w:val="20"/>
          <w:szCs w:val="20"/>
          <w:lang w:val="lv-LV"/>
        </w:rPr>
        <w:t>I – kopējie ieņēmumi;</w:t>
      </w:r>
    </w:p>
    <w:p w14:paraId="55E77C13" w14:textId="77777777" w:rsidR="00700C55" w:rsidRPr="00E85496" w:rsidRDefault="00700C55" w:rsidP="00700C55">
      <w:pPr>
        <w:ind w:left="567"/>
        <w:jc w:val="both"/>
        <w:rPr>
          <w:rFonts w:ascii="Verdana" w:hAnsi="Verdana"/>
          <w:i/>
          <w:sz w:val="20"/>
          <w:szCs w:val="20"/>
          <w:lang w:val="lv-LV"/>
        </w:rPr>
      </w:pPr>
      <w:r w:rsidRPr="00E85496">
        <w:rPr>
          <w:rFonts w:ascii="Verdana" w:hAnsi="Verdana"/>
          <w:i/>
          <w:sz w:val="20"/>
          <w:szCs w:val="20"/>
          <w:lang w:val="lv-LV"/>
        </w:rPr>
        <w:t>F – finanšu ietaupījumi vai papildus izmaksas (ar mīnuss zīmi), kas veidojas, salīdzinot esošo situāciju ar PPP projekta scenāriju;</w:t>
      </w:r>
    </w:p>
    <w:p w14:paraId="2C8FCFC0" w14:textId="77777777" w:rsidR="00700C55" w:rsidRPr="00E85496" w:rsidRDefault="00700C55" w:rsidP="00700C55">
      <w:pPr>
        <w:ind w:left="567"/>
        <w:jc w:val="both"/>
        <w:rPr>
          <w:rFonts w:ascii="Verdana" w:hAnsi="Verdana"/>
          <w:i/>
          <w:sz w:val="20"/>
          <w:szCs w:val="20"/>
          <w:lang w:val="lv-LV"/>
        </w:rPr>
      </w:pPr>
      <w:r w:rsidRPr="00E85496">
        <w:rPr>
          <w:rFonts w:ascii="Verdana" w:hAnsi="Verdana"/>
          <w:i/>
          <w:sz w:val="20"/>
          <w:szCs w:val="20"/>
          <w:lang w:val="lv-LV"/>
        </w:rPr>
        <w:t>S – sociālekonomiskie ieguvumi (no kā atņemti sociālekonomiskie zaudējumi, ja tādi ir);</w:t>
      </w:r>
    </w:p>
    <w:p w14:paraId="2421D357" w14:textId="77777777" w:rsidR="00700C55" w:rsidRPr="00E85496" w:rsidRDefault="00700C55" w:rsidP="00700C55">
      <w:pPr>
        <w:ind w:left="567"/>
        <w:jc w:val="both"/>
        <w:rPr>
          <w:rFonts w:ascii="Verdana" w:hAnsi="Verdana"/>
          <w:b/>
          <w:bCs/>
          <w:sz w:val="20"/>
          <w:szCs w:val="20"/>
          <w:lang w:val="lv-LV"/>
        </w:rPr>
      </w:pPr>
      <w:r w:rsidRPr="00E85496">
        <w:rPr>
          <w:rFonts w:ascii="Verdana" w:hAnsi="Verdana"/>
          <w:i/>
          <w:sz w:val="20"/>
          <w:szCs w:val="20"/>
          <w:lang w:val="lv-LV"/>
        </w:rPr>
        <w:t>C – kopējās izmaksas</w:t>
      </w:r>
      <w:r w:rsidRPr="00E85496">
        <w:rPr>
          <w:rFonts w:ascii="Verdana" w:hAnsi="Verdana"/>
          <w:sz w:val="20"/>
          <w:szCs w:val="20"/>
          <w:lang w:val="lv-LV"/>
        </w:rPr>
        <w:t>.</w:t>
      </w:r>
    </w:p>
    <w:p w14:paraId="40B57B3C" w14:textId="77777777" w:rsidR="00700C55" w:rsidRPr="00E85496" w:rsidRDefault="00700C55" w:rsidP="00700C55">
      <w:pPr>
        <w:jc w:val="both"/>
        <w:rPr>
          <w:rFonts w:ascii="Verdana" w:hAnsi="Verdana"/>
          <w:i/>
          <w:iCs/>
          <w:sz w:val="20"/>
          <w:szCs w:val="20"/>
          <w:lang w:val="lv-LV"/>
        </w:rPr>
      </w:pPr>
      <w:r w:rsidRPr="00E85496">
        <w:rPr>
          <w:rFonts w:ascii="Verdana" w:hAnsi="Verdana"/>
          <w:i/>
          <w:iCs/>
          <w:sz w:val="20"/>
          <w:szCs w:val="20"/>
          <w:lang w:val="lv-LV"/>
        </w:rPr>
        <w:t xml:space="preserve">Ja ENPV ir negatīva, tad projekts nav dzīvotspējīgs. </w:t>
      </w:r>
    </w:p>
    <w:p w14:paraId="0D458358" w14:textId="77777777" w:rsidR="00700C55" w:rsidRPr="00E85496" w:rsidRDefault="00700C55" w:rsidP="00700C55">
      <w:pPr>
        <w:jc w:val="both"/>
        <w:rPr>
          <w:rFonts w:ascii="Verdana" w:hAnsi="Verdana"/>
          <w:sz w:val="20"/>
          <w:szCs w:val="20"/>
          <w:lang w:val="lv-LV"/>
        </w:rPr>
      </w:pPr>
      <w:r w:rsidRPr="00E85496">
        <w:rPr>
          <w:rFonts w:ascii="Verdana" w:hAnsi="Verdana"/>
          <w:b/>
          <w:bCs/>
          <w:sz w:val="20"/>
          <w:szCs w:val="20"/>
          <w:lang w:val="lv-LV"/>
        </w:rPr>
        <w:t>6. Pozitīva ieguldījumam atbilstošā vērtība (IAV)</w:t>
      </w:r>
      <w:r w:rsidRPr="00E85496">
        <w:rPr>
          <w:rFonts w:ascii="Verdana" w:hAnsi="Verdana"/>
          <w:sz w:val="20"/>
          <w:szCs w:val="20"/>
          <w:lang w:val="lv-LV"/>
        </w:rPr>
        <w:t xml:space="preserve">: </w:t>
      </w:r>
      <w:r w:rsidRPr="00E85496">
        <w:rPr>
          <w:rFonts w:ascii="Verdana" w:hAnsi="Verdana"/>
          <w:i/>
          <w:iCs/>
          <w:sz w:val="20"/>
          <w:szCs w:val="20"/>
          <w:lang w:val="lv-LV"/>
        </w:rPr>
        <w:t>[norāda vērtību]</w:t>
      </w:r>
      <w:r w:rsidRPr="00E85496">
        <w:rPr>
          <w:rFonts w:ascii="Verdana" w:hAnsi="Verdana"/>
          <w:sz w:val="20"/>
          <w:szCs w:val="20"/>
          <w:lang w:val="lv-LV"/>
        </w:rPr>
        <w:t xml:space="preserve"> EUR, ar IAV diapazonu </w:t>
      </w:r>
      <w:r w:rsidRPr="00E85496">
        <w:rPr>
          <w:rFonts w:ascii="Verdana" w:hAnsi="Verdana"/>
          <w:i/>
          <w:iCs/>
          <w:sz w:val="20"/>
          <w:szCs w:val="20"/>
          <w:lang w:val="lv-LV"/>
        </w:rPr>
        <w:t>[norāda vērtību]</w:t>
      </w:r>
      <w:r w:rsidRPr="00E85496">
        <w:rPr>
          <w:rFonts w:ascii="Verdana" w:hAnsi="Verdana"/>
          <w:sz w:val="20"/>
          <w:szCs w:val="20"/>
          <w:lang w:val="lv-LV"/>
        </w:rPr>
        <w:t xml:space="preserve"> EUR līdz </w:t>
      </w:r>
      <w:r w:rsidRPr="00E85496">
        <w:rPr>
          <w:rFonts w:ascii="Verdana" w:hAnsi="Verdana"/>
          <w:i/>
          <w:iCs/>
          <w:sz w:val="20"/>
          <w:szCs w:val="20"/>
          <w:lang w:val="lv-LV"/>
        </w:rPr>
        <w:t>[norāda vērtību]</w:t>
      </w:r>
      <w:r w:rsidRPr="00E85496">
        <w:rPr>
          <w:rFonts w:ascii="Verdana" w:hAnsi="Verdana"/>
          <w:sz w:val="20"/>
          <w:szCs w:val="20"/>
          <w:lang w:val="lv-LV"/>
        </w:rPr>
        <w:t xml:space="preserve"> EUR.</w:t>
      </w:r>
    </w:p>
    <w:p w14:paraId="3ECC7294" w14:textId="1D5FCC58" w:rsidR="00700C55" w:rsidRPr="00E85496" w:rsidRDefault="00700C55" w:rsidP="1D8239B9">
      <w:pPr>
        <w:jc w:val="both"/>
        <w:rPr>
          <w:rFonts w:ascii="Verdana" w:hAnsi="Verdana"/>
          <w:i/>
          <w:iCs/>
          <w:sz w:val="20"/>
          <w:szCs w:val="20"/>
          <w:lang w:val="lv-LV"/>
        </w:rPr>
      </w:pPr>
      <w:r w:rsidRPr="00E85496">
        <w:rPr>
          <w:rFonts w:ascii="Verdana" w:hAnsi="Verdana"/>
          <w:b/>
          <w:bCs/>
          <w:sz w:val="20"/>
          <w:szCs w:val="20"/>
          <w:lang w:val="lv-LV"/>
        </w:rPr>
        <w:t xml:space="preserve">7. Finanšu ekonomiskajos aprēķinos (FEA) izvērtētas alternatīvas: </w:t>
      </w:r>
      <w:r w:rsidRPr="00E85496">
        <w:rPr>
          <w:rFonts w:ascii="Verdana" w:hAnsi="Verdana"/>
          <w:i/>
          <w:iCs/>
          <w:sz w:val="20"/>
          <w:szCs w:val="20"/>
          <w:lang w:val="lv-LV"/>
        </w:rPr>
        <w:t>norāda, alternatīvas, kuras tika izvērtētas FEA ietvaros</w:t>
      </w:r>
      <w:r w:rsidR="00F11AD6" w:rsidRPr="00E85496">
        <w:rPr>
          <w:rFonts w:ascii="Verdana" w:hAnsi="Verdana"/>
          <w:i/>
          <w:iCs/>
          <w:sz w:val="20"/>
          <w:szCs w:val="20"/>
          <w:lang w:val="lv-LV"/>
        </w:rPr>
        <w:t xml:space="preserve"> un par kurām ir sagatavoti Excel aprēķini</w:t>
      </w:r>
      <w:r w:rsidRPr="00E85496">
        <w:rPr>
          <w:rFonts w:ascii="Verdana" w:hAnsi="Verdana"/>
          <w:i/>
          <w:iCs/>
          <w:sz w:val="20"/>
          <w:szCs w:val="20"/>
          <w:lang w:val="lv-LV"/>
        </w:rPr>
        <w:t>.</w:t>
      </w:r>
    </w:p>
    <w:p w14:paraId="59E751E8" w14:textId="77777777" w:rsidR="003F5375" w:rsidRPr="00E85496" w:rsidRDefault="003F5375" w:rsidP="00700C55">
      <w:pPr>
        <w:jc w:val="both"/>
        <w:rPr>
          <w:rFonts w:ascii="Verdana" w:hAnsi="Verdana"/>
          <w:i/>
          <w:iCs/>
          <w:sz w:val="20"/>
          <w:szCs w:val="20"/>
          <w:lang w:val="lv-LV"/>
        </w:rPr>
      </w:pPr>
    </w:p>
    <w:p w14:paraId="74F36BDC" w14:textId="77777777" w:rsidR="00700C55" w:rsidRPr="00E85496" w:rsidRDefault="00700C55" w:rsidP="00700C55">
      <w:pPr>
        <w:shd w:val="clear" w:color="auto" w:fill="D9E2F3" w:themeFill="accent1" w:themeFillTint="33"/>
        <w:jc w:val="center"/>
        <w:rPr>
          <w:rFonts w:ascii="Verdana" w:hAnsi="Verdana"/>
          <w:lang w:val="lv-LV"/>
        </w:rPr>
      </w:pPr>
      <w:r w:rsidRPr="00E85496">
        <w:rPr>
          <w:rFonts w:ascii="Verdana" w:hAnsi="Verdana"/>
          <w:lang w:val="lv-LV"/>
        </w:rPr>
        <w:t>Iecerētais risinājums projekta īstenošanai:</w:t>
      </w:r>
    </w:p>
    <w:p w14:paraId="397DCA89" w14:textId="716ECE60" w:rsidR="00700C55" w:rsidRPr="00E85496" w:rsidRDefault="00700C55" w:rsidP="00700C55">
      <w:pPr>
        <w:jc w:val="both"/>
        <w:rPr>
          <w:rFonts w:ascii="Verdana" w:hAnsi="Verdana"/>
          <w:sz w:val="20"/>
          <w:szCs w:val="20"/>
          <w:lang w:val="lv-LV"/>
        </w:rPr>
      </w:pPr>
      <w:r w:rsidRPr="00E85496">
        <w:rPr>
          <w:rFonts w:ascii="Verdana" w:hAnsi="Verdana"/>
          <w:b/>
          <w:bCs/>
          <w:sz w:val="20"/>
          <w:szCs w:val="20"/>
          <w:lang w:val="lv-LV"/>
        </w:rPr>
        <w:t>8. PPP risinājums</w:t>
      </w:r>
      <w:r w:rsidRPr="00E85496">
        <w:rPr>
          <w:rFonts w:ascii="Verdana" w:hAnsi="Verdana"/>
          <w:sz w:val="20"/>
          <w:szCs w:val="20"/>
          <w:lang w:val="lv-LV"/>
        </w:rPr>
        <w:t xml:space="preserve">: </w:t>
      </w:r>
      <w:r w:rsidRPr="00E85496">
        <w:rPr>
          <w:rFonts w:ascii="Verdana" w:hAnsi="Verdana"/>
          <w:i/>
          <w:iCs/>
          <w:sz w:val="20"/>
          <w:szCs w:val="20"/>
          <w:lang w:val="lv-LV"/>
        </w:rPr>
        <w:t xml:space="preserve">norāda PPP veidu – </w:t>
      </w:r>
      <w:r w:rsidR="00A243D4" w:rsidRPr="00E85496">
        <w:rPr>
          <w:rFonts w:ascii="Verdana" w:hAnsi="Verdana"/>
          <w:i/>
          <w:iCs/>
          <w:sz w:val="20"/>
          <w:szCs w:val="20"/>
          <w:lang w:val="lv-LV"/>
        </w:rPr>
        <w:t>“</w:t>
      </w:r>
      <w:hyperlink r:id="rId18">
        <w:r w:rsidR="00A243D4" w:rsidRPr="00E85496">
          <w:rPr>
            <w:rStyle w:val="Hipersaite"/>
            <w:rFonts w:ascii="Verdana" w:hAnsi="Verdana"/>
            <w:i/>
            <w:iCs/>
            <w:sz w:val="20"/>
            <w:szCs w:val="20"/>
            <w:lang w:val="lv-LV"/>
          </w:rPr>
          <w:t>Līgumiskais PPP” vai “Institucionālais PPP”</w:t>
        </w:r>
      </w:hyperlink>
      <w:r w:rsidRPr="00E85496">
        <w:rPr>
          <w:rFonts w:ascii="Verdana" w:hAnsi="Verdana"/>
          <w:i/>
          <w:iCs/>
          <w:sz w:val="20"/>
          <w:szCs w:val="20"/>
          <w:lang w:val="lv-LV"/>
        </w:rPr>
        <w:t xml:space="preserve"> un “Partnerības līgums” vai “Koncesija”</w:t>
      </w:r>
      <w:r w:rsidRPr="00E85496">
        <w:rPr>
          <w:rFonts w:ascii="Verdana" w:hAnsi="Verdana"/>
          <w:sz w:val="20"/>
          <w:szCs w:val="20"/>
          <w:lang w:val="lv-LV"/>
        </w:rPr>
        <w:t>;</w:t>
      </w:r>
    </w:p>
    <w:p w14:paraId="29CFCE1A" w14:textId="25AC6039" w:rsidR="00700C55" w:rsidRPr="00E85496" w:rsidRDefault="00700C55" w:rsidP="00700C55">
      <w:pPr>
        <w:jc w:val="both"/>
        <w:rPr>
          <w:rFonts w:ascii="Verdana" w:hAnsi="Verdana"/>
          <w:sz w:val="20"/>
          <w:szCs w:val="20"/>
          <w:lang w:val="lv-LV"/>
        </w:rPr>
      </w:pPr>
      <w:r w:rsidRPr="00E85496">
        <w:rPr>
          <w:rFonts w:ascii="Verdana" w:hAnsi="Verdana"/>
          <w:b/>
          <w:bCs/>
          <w:sz w:val="20"/>
          <w:szCs w:val="20"/>
          <w:lang w:val="lv-LV"/>
        </w:rPr>
        <w:t>9. PPP modelis</w:t>
      </w:r>
      <w:r w:rsidRPr="00E85496">
        <w:rPr>
          <w:rFonts w:ascii="Verdana" w:hAnsi="Verdana"/>
          <w:sz w:val="20"/>
          <w:szCs w:val="20"/>
          <w:lang w:val="lv-LV"/>
        </w:rPr>
        <w:t xml:space="preserve">: </w:t>
      </w:r>
      <w:r w:rsidRPr="00E85496">
        <w:rPr>
          <w:rFonts w:ascii="Verdana" w:hAnsi="Verdana"/>
          <w:i/>
          <w:iCs/>
          <w:sz w:val="20"/>
          <w:szCs w:val="20"/>
          <w:lang w:val="lv-LV"/>
        </w:rPr>
        <w:t xml:space="preserve">norāda PPP modeli, piemēram, DBFM - Projektē, Būvē, Finansē, Uzturi. PPP modeļi ir uzskaitīti </w:t>
      </w:r>
      <w:hyperlink r:id="rId19" w:history="1">
        <w:r w:rsidRPr="00A66497">
          <w:rPr>
            <w:rStyle w:val="Hipersaite"/>
            <w:rFonts w:ascii="Verdana" w:hAnsi="Verdana"/>
            <w:i/>
            <w:iCs/>
            <w:sz w:val="20"/>
            <w:szCs w:val="20"/>
            <w:lang w:val="lv-LV"/>
          </w:rPr>
          <w:t>FEA Vadlīniju</w:t>
        </w:r>
      </w:hyperlink>
      <w:r w:rsidRPr="00E85496">
        <w:rPr>
          <w:rFonts w:ascii="Verdana" w:hAnsi="Verdana"/>
          <w:i/>
          <w:iCs/>
          <w:color w:val="70AD47" w:themeColor="accent6"/>
          <w:sz w:val="20"/>
          <w:szCs w:val="20"/>
          <w:lang w:val="lv-LV"/>
        </w:rPr>
        <w:t xml:space="preserve"> </w:t>
      </w:r>
      <w:r w:rsidRPr="00E85496">
        <w:rPr>
          <w:rFonts w:ascii="Verdana" w:hAnsi="Verdana"/>
          <w:i/>
          <w:iCs/>
          <w:sz w:val="20"/>
          <w:szCs w:val="20"/>
          <w:lang w:val="lv-LV"/>
        </w:rPr>
        <w:t>9.lapā</w:t>
      </w:r>
    </w:p>
    <w:p w14:paraId="2422773D" w14:textId="77777777" w:rsidR="00700C55" w:rsidRPr="00E85496" w:rsidRDefault="00700C55" w:rsidP="00700C55">
      <w:pPr>
        <w:jc w:val="both"/>
        <w:rPr>
          <w:rFonts w:ascii="Verdana" w:hAnsi="Verdana"/>
          <w:sz w:val="20"/>
          <w:szCs w:val="20"/>
          <w:lang w:val="lv-LV"/>
        </w:rPr>
      </w:pPr>
      <w:r w:rsidRPr="00E85496">
        <w:rPr>
          <w:rFonts w:ascii="Verdana" w:hAnsi="Verdana"/>
          <w:b/>
          <w:bCs/>
          <w:sz w:val="20"/>
          <w:szCs w:val="20"/>
          <w:lang w:val="lv-LV"/>
        </w:rPr>
        <w:t>10. Risku pārdale</w:t>
      </w:r>
      <w:r w:rsidRPr="00E85496">
        <w:rPr>
          <w:rFonts w:ascii="Verdana" w:hAnsi="Verdana"/>
          <w:sz w:val="20"/>
          <w:szCs w:val="20"/>
          <w:lang w:val="lv-LV"/>
        </w:rPr>
        <w:t>:</w:t>
      </w:r>
    </w:p>
    <w:p w14:paraId="55668E7E" w14:textId="19CFA5AD" w:rsidR="00E84A35" w:rsidRPr="00E85496" w:rsidRDefault="00556AE5" w:rsidP="00556AE5">
      <w:pPr>
        <w:pStyle w:val="Sarakstarindkopa"/>
        <w:numPr>
          <w:ilvl w:val="0"/>
          <w:numId w:val="1"/>
        </w:numPr>
        <w:jc w:val="both"/>
        <w:rPr>
          <w:rFonts w:ascii="Verdana" w:hAnsi="Verdana"/>
          <w:i/>
          <w:iCs/>
          <w:sz w:val="20"/>
          <w:szCs w:val="20"/>
          <w:lang w:val="lv-LV"/>
        </w:rPr>
      </w:pPr>
      <w:r w:rsidRPr="00E85496">
        <w:rPr>
          <w:rFonts w:ascii="Verdana" w:hAnsi="Verdana"/>
          <w:i/>
          <w:iCs/>
          <w:sz w:val="20"/>
          <w:szCs w:val="20"/>
          <w:lang w:val="lv-LV"/>
        </w:rPr>
        <w:lastRenderedPageBreak/>
        <w:t xml:space="preserve">[Kopsavilkumā norāda </w:t>
      </w:r>
      <w:r w:rsidR="00E84A35" w:rsidRPr="00E85496">
        <w:rPr>
          <w:rFonts w:ascii="Verdana" w:hAnsi="Verdana"/>
          <w:i/>
          <w:iCs/>
          <w:sz w:val="20"/>
          <w:szCs w:val="20"/>
          <w:lang w:val="lv-LV"/>
        </w:rPr>
        <w:t>FEA minēto nosacījumu paredzam</w:t>
      </w:r>
      <w:r w:rsidRPr="00E85496">
        <w:rPr>
          <w:rFonts w:ascii="Verdana" w:hAnsi="Verdana"/>
          <w:i/>
          <w:iCs/>
          <w:sz w:val="20"/>
          <w:szCs w:val="20"/>
          <w:lang w:val="lv-LV"/>
        </w:rPr>
        <w:t>o</w:t>
      </w:r>
      <w:r w:rsidR="00E84A35" w:rsidRPr="00E85496">
        <w:rPr>
          <w:rFonts w:ascii="Verdana" w:hAnsi="Verdana"/>
          <w:i/>
          <w:iCs/>
          <w:sz w:val="20"/>
          <w:szCs w:val="20"/>
          <w:lang w:val="lv-LV"/>
        </w:rPr>
        <w:t xml:space="preserve"> ietekm</w:t>
      </w:r>
      <w:r w:rsidRPr="00E85496">
        <w:rPr>
          <w:rFonts w:ascii="Verdana" w:hAnsi="Verdana"/>
          <w:i/>
          <w:iCs/>
          <w:sz w:val="20"/>
          <w:szCs w:val="20"/>
          <w:lang w:val="lv-LV"/>
        </w:rPr>
        <w:t>i</w:t>
      </w:r>
      <w:r w:rsidR="00E84A35" w:rsidRPr="00E85496">
        <w:rPr>
          <w:rFonts w:ascii="Verdana" w:hAnsi="Verdana"/>
          <w:i/>
          <w:iCs/>
          <w:sz w:val="20"/>
          <w:szCs w:val="20"/>
          <w:lang w:val="lv-LV"/>
        </w:rPr>
        <w:t xml:space="preserve"> uz valsts budžeta ilgtermiņa saistību apjomu un vispārējās valdības sektora budžeta bilanci un parādu (turpmāk</w:t>
      </w:r>
      <w:r w:rsidR="00F84F31" w:rsidRPr="00E85496">
        <w:rPr>
          <w:rFonts w:ascii="Verdana" w:hAnsi="Verdana"/>
          <w:i/>
          <w:iCs/>
          <w:sz w:val="20"/>
          <w:szCs w:val="20"/>
          <w:lang w:val="lv-LV"/>
        </w:rPr>
        <w:t xml:space="preserve"> šajā kopsavilkumā</w:t>
      </w:r>
      <w:r w:rsidR="00E84A35" w:rsidRPr="00E85496">
        <w:rPr>
          <w:rFonts w:ascii="Verdana" w:hAnsi="Verdana"/>
          <w:i/>
          <w:iCs/>
          <w:sz w:val="20"/>
          <w:szCs w:val="20"/>
          <w:lang w:val="lv-LV"/>
        </w:rPr>
        <w:t xml:space="preserve"> –</w:t>
      </w:r>
      <w:r w:rsidR="009B110A" w:rsidRPr="00E85496">
        <w:rPr>
          <w:rFonts w:ascii="Verdana" w:hAnsi="Verdana"/>
          <w:i/>
          <w:iCs/>
          <w:sz w:val="20"/>
          <w:szCs w:val="20"/>
          <w:lang w:val="lv-LV"/>
        </w:rPr>
        <w:t xml:space="preserve"> </w:t>
      </w:r>
      <w:r w:rsidR="00E84A35" w:rsidRPr="00E85496">
        <w:rPr>
          <w:rFonts w:ascii="Verdana" w:hAnsi="Verdana"/>
          <w:i/>
          <w:iCs/>
          <w:sz w:val="20"/>
          <w:szCs w:val="20"/>
          <w:lang w:val="lv-LV"/>
        </w:rPr>
        <w:t>valsts budžeta bilanci)</w:t>
      </w:r>
      <w:r w:rsidRPr="00E85496">
        <w:rPr>
          <w:rFonts w:ascii="Verdana" w:hAnsi="Verdana"/>
          <w:i/>
          <w:iCs/>
          <w:sz w:val="20"/>
          <w:szCs w:val="20"/>
          <w:lang w:val="lv-LV"/>
        </w:rPr>
        <w:t>.</w:t>
      </w:r>
    </w:p>
    <w:p w14:paraId="6CE89690" w14:textId="56ABD0C9" w:rsidR="009E5B6A" w:rsidRPr="00E85496" w:rsidRDefault="00ED7597" w:rsidP="00E84A35">
      <w:pPr>
        <w:pStyle w:val="Sarakstarindkopa"/>
        <w:jc w:val="both"/>
        <w:rPr>
          <w:rFonts w:ascii="Verdana" w:hAnsi="Verdana"/>
          <w:i/>
          <w:iCs/>
          <w:sz w:val="20"/>
          <w:szCs w:val="20"/>
          <w:lang w:val="lv-LV"/>
        </w:rPr>
      </w:pPr>
      <w:r w:rsidRPr="00E85496">
        <w:rPr>
          <w:rFonts w:ascii="Verdana" w:hAnsi="Verdana"/>
          <w:i/>
          <w:iCs/>
          <w:sz w:val="20"/>
          <w:szCs w:val="20"/>
          <w:lang w:val="lv-LV"/>
        </w:rPr>
        <w:t>N</w:t>
      </w:r>
      <w:r w:rsidR="009E5B6A" w:rsidRPr="00E85496">
        <w:rPr>
          <w:rFonts w:ascii="Verdana" w:hAnsi="Verdana"/>
          <w:i/>
          <w:iCs/>
          <w:sz w:val="20"/>
          <w:szCs w:val="20"/>
          <w:lang w:val="lv-LV"/>
        </w:rPr>
        <w:t xml:space="preserve">orāda </w:t>
      </w:r>
      <w:r w:rsidR="009E5B6A" w:rsidRPr="00E85496">
        <w:rPr>
          <w:rFonts w:ascii="Verdana" w:hAnsi="Verdana"/>
          <w:b/>
          <w:bCs/>
          <w:i/>
          <w:iCs/>
          <w:sz w:val="20"/>
          <w:szCs w:val="20"/>
          <w:lang w:val="lv-LV"/>
        </w:rPr>
        <w:t>vai</w:t>
      </w:r>
    </w:p>
    <w:p w14:paraId="6D32EE33" w14:textId="2637715B" w:rsidR="009E5B6A" w:rsidRPr="00E85496" w:rsidRDefault="00ED7597" w:rsidP="00E84A35">
      <w:pPr>
        <w:pStyle w:val="Sarakstarindkopa"/>
        <w:jc w:val="both"/>
        <w:rPr>
          <w:rFonts w:ascii="Verdana" w:hAnsi="Verdana"/>
          <w:i/>
          <w:iCs/>
          <w:sz w:val="20"/>
          <w:szCs w:val="20"/>
          <w:lang w:val="lv-LV"/>
        </w:rPr>
      </w:pPr>
      <w:r w:rsidRPr="00E85496">
        <w:rPr>
          <w:rFonts w:ascii="Verdana" w:hAnsi="Verdana"/>
          <w:i/>
          <w:iCs/>
          <w:sz w:val="20"/>
          <w:szCs w:val="20"/>
          <w:lang w:val="lv-LV"/>
        </w:rPr>
        <w:t>“</w:t>
      </w:r>
      <w:r w:rsidR="009B110A" w:rsidRPr="00E85496">
        <w:rPr>
          <w:rFonts w:ascii="Verdana" w:hAnsi="Verdana"/>
          <w:i/>
          <w:iCs/>
          <w:sz w:val="20"/>
          <w:szCs w:val="20"/>
          <w:lang w:val="lv-LV"/>
        </w:rPr>
        <w:t xml:space="preserve">Projekts </w:t>
      </w:r>
      <w:r w:rsidR="009B110A" w:rsidRPr="00E85496">
        <w:rPr>
          <w:rFonts w:ascii="Verdana" w:hAnsi="Verdana"/>
          <w:b/>
          <w:bCs/>
          <w:i/>
          <w:iCs/>
          <w:sz w:val="20"/>
          <w:szCs w:val="20"/>
          <w:lang w:val="lv-LV"/>
        </w:rPr>
        <w:t>tiek iekļauts</w:t>
      </w:r>
      <w:r w:rsidR="009B110A" w:rsidRPr="00E85496">
        <w:rPr>
          <w:rFonts w:ascii="Verdana" w:hAnsi="Verdana"/>
          <w:i/>
          <w:iCs/>
          <w:sz w:val="20"/>
          <w:szCs w:val="20"/>
          <w:lang w:val="lv-LV"/>
        </w:rPr>
        <w:t xml:space="preserve"> valsts budžeta bilancē</w:t>
      </w:r>
      <w:r w:rsidRPr="00E85496">
        <w:rPr>
          <w:rFonts w:ascii="Verdana" w:hAnsi="Verdana"/>
          <w:i/>
          <w:iCs/>
          <w:sz w:val="20"/>
          <w:szCs w:val="20"/>
          <w:lang w:val="lv-LV"/>
        </w:rPr>
        <w:t>”</w:t>
      </w:r>
    </w:p>
    <w:p w14:paraId="10D15620" w14:textId="5511047C" w:rsidR="00E84A35" w:rsidRPr="00E85496" w:rsidRDefault="00ED7597" w:rsidP="00E84A35">
      <w:pPr>
        <w:pStyle w:val="Sarakstarindkopa"/>
        <w:jc w:val="both"/>
        <w:rPr>
          <w:rFonts w:ascii="Verdana" w:hAnsi="Verdana"/>
          <w:b/>
          <w:bCs/>
          <w:i/>
          <w:iCs/>
          <w:sz w:val="20"/>
          <w:szCs w:val="20"/>
          <w:lang w:val="lv-LV"/>
        </w:rPr>
      </w:pPr>
      <w:r w:rsidRPr="00E85496">
        <w:rPr>
          <w:rFonts w:ascii="Verdana" w:hAnsi="Verdana"/>
          <w:b/>
          <w:bCs/>
          <w:i/>
          <w:iCs/>
          <w:sz w:val="20"/>
          <w:szCs w:val="20"/>
          <w:lang w:val="lv-LV"/>
        </w:rPr>
        <w:t>v</w:t>
      </w:r>
      <w:r w:rsidR="009B110A" w:rsidRPr="00E85496">
        <w:rPr>
          <w:rFonts w:ascii="Verdana" w:hAnsi="Verdana"/>
          <w:b/>
          <w:bCs/>
          <w:i/>
          <w:iCs/>
          <w:sz w:val="20"/>
          <w:szCs w:val="20"/>
          <w:lang w:val="lv-LV"/>
        </w:rPr>
        <w:t>ai</w:t>
      </w:r>
      <w:r w:rsidRPr="00E85496">
        <w:rPr>
          <w:rFonts w:ascii="Verdana" w:hAnsi="Verdana"/>
          <w:b/>
          <w:bCs/>
          <w:i/>
          <w:iCs/>
          <w:sz w:val="20"/>
          <w:szCs w:val="20"/>
          <w:lang w:val="lv-LV"/>
        </w:rPr>
        <w:t xml:space="preserve"> arī</w:t>
      </w:r>
    </w:p>
    <w:p w14:paraId="5945370D" w14:textId="0497B564" w:rsidR="00700C55" w:rsidRPr="00E85496" w:rsidRDefault="00ED7597" w:rsidP="009E5B6A">
      <w:pPr>
        <w:pStyle w:val="Sarakstarindkopa"/>
        <w:jc w:val="both"/>
        <w:rPr>
          <w:rFonts w:ascii="Verdana" w:hAnsi="Verdana"/>
          <w:i/>
          <w:sz w:val="20"/>
          <w:szCs w:val="20"/>
        </w:rPr>
      </w:pPr>
      <w:r w:rsidRPr="324270A8">
        <w:rPr>
          <w:rFonts w:ascii="Verdana" w:hAnsi="Verdana"/>
          <w:i/>
          <w:sz w:val="20"/>
          <w:szCs w:val="20"/>
        </w:rPr>
        <w:t>“</w:t>
      </w:r>
      <w:proofErr w:type="spellStart"/>
      <w:r w:rsidR="009E5B6A" w:rsidRPr="324270A8">
        <w:rPr>
          <w:rFonts w:ascii="Verdana" w:hAnsi="Verdana"/>
          <w:i/>
          <w:sz w:val="20"/>
          <w:szCs w:val="20"/>
        </w:rPr>
        <w:t>Projekts</w:t>
      </w:r>
      <w:proofErr w:type="spellEnd"/>
      <w:r w:rsidR="009E5B6A" w:rsidRPr="324270A8">
        <w:rPr>
          <w:rFonts w:ascii="Verdana" w:hAnsi="Verdana"/>
          <w:i/>
          <w:sz w:val="20"/>
          <w:szCs w:val="20"/>
        </w:rPr>
        <w:t xml:space="preserve"> </w:t>
      </w:r>
      <w:proofErr w:type="spellStart"/>
      <w:r w:rsidR="009E5B6A" w:rsidRPr="324270A8">
        <w:rPr>
          <w:rFonts w:ascii="Verdana" w:hAnsi="Verdana"/>
          <w:b/>
          <w:i/>
          <w:sz w:val="20"/>
          <w:szCs w:val="20"/>
        </w:rPr>
        <w:t>netiek</w:t>
      </w:r>
      <w:proofErr w:type="spellEnd"/>
      <w:r w:rsidR="009E5B6A" w:rsidRPr="324270A8">
        <w:rPr>
          <w:rFonts w:ascii="Verdana" w:hAnsi="Verdana"/>
          <w:b/>
          <w:i/>
          <w:sz w:val="20"/>
          <w:szCs w:val="20"/>
        </w:rPr>
        <w:t xml:space="preserve"> </w:t>
      </w:r>
      <w:proofErr w:type="spellStart"/>
      <w:r w:rsidR="009E5B6A" w:rsidRPr="324270A8">
        <w:rPr>
          <w:rFonts w:ascii="Verdana" w:hAnsi="Verdana"/>
          <w:b/>
          <w:i/>
          <w:sz w:val="20"/>
          <w:szCs w:val="20"/>
        </w:rPr>
        <w:t>iekļauts</w:t>
      </w:r>
      <w:proofErr w:type="spellEnd"/>
      <w:r w:rsidR="009E5B6A" w:rsidRPr="324270A8">
        <w:rPr>
          <w:rFonts w:ascii="Verdana" w:hAnsi="Verdana"/>
          <w:i/>
          <w:sz w:val="20"/>
          <w:szCs w:val="20"/>
        </w:rPr>
        <w:t xml:space="preserve"> </w:t>
      </w:r>
      <w:proofErr w:type="spellStart"/>
      <w:r w:rsidR="009E5B6A" w:rsidRPr="324270A8">
        <w:rPr>
          <w:rFonts w:ascii="Verdana" w:hAnsi="Verdana"/>
          <w:i/>
          <w:sz w:val="20"/>
          <w:szCs w:val="20"/>
        </w:rPr>
        <w:t>valsts</w:t>
      </w:r>
      <w:proofErr w:type="spellEnd"/>
      <w:r w:rsidR="009E5B6A" w:rsidRPr="324270A8">
        <w:rPr>
          <w:rFonts w:ascii="Verdana" w:hAnsi="Verdana"/>
          <w:i/>
          <w:sz w:val="20"/>
          <w:szCs w:val="20"/>
        </w:rPr>
        <w:t xml:space="preserve"> </w:t>
      </w:r>
      <w:proofErr w:type="spellStart"/>
      <w:r w:rsidR="009E5B6A" w:rsidRPr="324270A8">
        <w:rPr>
          <w:rFonts w:ascii="Verdana" w:hAnsi="Verdana"/>
          <w:i/>
          <w:sz w:val="20"/>
          <w:szCs w:val="20"/>
        </w:rPr>
        <w:t>budžeta</w:t>
      </w:r>
      <w:proofErr w:type="spellEnd"/>
      <w:r w:rsidR="009E5B6A" w:rsidRPr="324270A8">
        <w:rPr>
          <w:rFonts w:ascii="Verdana" w:hAnsi="Verdana"/>
          <w:i/>
          <w:sz w:val="20"/>
          <w:szCs w:val="20"/>
        </w:rPr>
        <w:t xml:space="preserve"> </w:t>
      </w:r>
      <w:proofErr w:type="spellStart"/>
      <w:r w:rsidR="009E5B6A" w:rsidRPr="324270A8">
        <w:rPr>
          <w:rFonts w:ascii="Verdana" w:hAnsi="Verdana"/>
          <w:i/>
          <w:sz w:val="20"/>
          <w:szCs w:val="20"/>
        </w:rPr>
        <w:t>bilancē</w:t>
      </w:r>
      <w:proofErr w:type="spellEnd"/>
      <w:r w:rsidRPr="324270A8">
        <w:rPr>
          <w:rFonts w:ascii="Verdana" w:hAnsi="Verdana"/>
          <w:i/>
          <w:sz w:val="20"/>
          <w:szCs w:val="20"/>
        </w:rPr>
        <w:t>”.</w:t>
      </w:r>
      <w:r w:rsidR="009E5B6A" w:rsidRPr="324270A8">
        <w:rPr>
          <w:rFonts w:ascii="Verdana" w:hAnsi="Verdana"/>
          <w:i/>
          <w:sz w:val="20"/>
          <w:szCs w:val="20"/>
        </w:rPr>
        <w:t>]</w:t>
      </w:r>
    </w:p>
    <w:p w14:paraId="75D3E9F4" w14:textId="77777777" w:rsidR="00EC25EB" w:rsidRPr="00E85496" w:rsidRDefault="00EC25EB" w:rsidP="008D1069">
      <w:pPr>
        <w:pStyle w:val="Sarakstarindkopa"/>
        <w:jc w:val="both"/>
        <w:rPr>
          <w:rFonts w:ascii="Verdana" w:hAnsi="Verdana"/>
          <w:sz w:val="20"/>
          <w:szCs w:val="20"/>
          <w:lang w:val="lv-LV"/>
        </w:rPr>
      </w:pPr>
    </w:p>
    <w:p w14:paraId="4F5DCA09" w14:textId="77777777" w:rsidR="00700C55" w:rsidRPr="00E85496" w:rsidRDefault="00700C55" w:rsidP="00700C55">
      <w:pPr>
        <w:pStyle w:val="Sarakstarindkopa"/>
        <w:numPr>
          <w:ilvl w:val="0"/>
          <w:numId w:val="1"/>
        </w:numPr>
        <w:jc w:val="both"/>
        <w:rPr>
          <w:rFonts w:ascii="Verdana" w:hAnsi="Verdana"/>
          <w:sz w:val="20"/>
          <w:szCs w:val="20"/>
          <w:lang w:val="lv-LV"/>
        </w:rPr>
      </w:pPr>
      <w:r w:rsidRPr="00E85496">
        <w:rPr>
          <w:rFonts w:ascii="Verdana" w:hAnsi="Verdana"/>
          <w:i/>
          <w:iCs/>
          <w:sz w:val="20"/>
          <w:szCs w:val="20"/>
          <w:lang w:val="lv-LV"/>
        </w:rPr>
        <w:t>[Kopsavilkumā norāda vismaz, būvniecības, pieejamības un pieprasījuma risku, savukārt FEA risku analīzes sadaļā norāda informāciju par visu risku sadali]</w:t>
      </w:r>
    </w:p>
    <w:p w14:paraId="5C1C8CB7" w14:textId="77777777" w:rsidR="00700C55" w:rsidRPr="00E85496" w:rsidRDefault="00700C55" w:rsidP="00700C55">
      <w:pPr>
        <w:pStyle w:val="Sarakstarindkopa"/>
        <w:jc w:val="both"/>
        <w:rPr>
          <w:rFonts w:ascii="Verdana" w:hAnsi="Verdana"/>
          <w:sz w:val="20"/>
          <w:szCs w:val="20"/>
          <w:lang w:val="lv-LV"/>
        </w:rPr>
      </w:pPr>
      <w:r w:rsidRPr="00E85496">
        <w:rPr>
          <w:rFonts w:ascii="Verdana" w:hAnsi="Verdana"/>
          <w:b/>
          <w:bCs/>
          <w:sz w:val="20"/>
          <w:szCs w:val="20"/>
          <w:lang w:val="lv-LV"/>
        </w:rPr>
        <w:t>Būvniecības risks</w:t>
      </w:r>
      <w:r w:rsidRPr="00E85496">
        <w:rPr>
          <w:rFonts w:ascii="Verdana" w:hAnsi="Verdana"/>
          <w:sz w:val="20"/>
          <w:szCs w:val="20"/>
          <w:lang w:val="lv-LV"/>
        </w:rPr>
        <w:t xml:space="preserve"> –</w:t>
      </w:r>
      <w:r w:rsidRPr="00E85496">
        <w:rPr>
          <w:rFonts w:ascii="Verdana" w:hAnsi="Verdana"/>
          <w:i/>
          <w:iCs/>
          <w:sz w:val="20"/>
          <w:szCs w:val="20"/>
          <w:lang w:val="lv-LV"/>
        </w:rPr>
        <w:t xml:space="preserve"> [norāda, kam (privātajam partnerim, publiskajam partnerim, vai dalīti publiskajam un privātajam partnerim) ir plānots nodot būvniecības risku]</w:t>
      </w:r>
    </w:p>
    <w:p w14:paraId="4E4F3354" w14:textId="77777777" w:rsidR="00700C55" w:rsidRPr="00E85496" w:rsidRDefault="00700C55" w:rsidP="00700C55">
      <w:pPr>
        <w:pStyle w:val="Sarakstarindkopa"/>
        <w:jc w:val="both"/>
        <w:rPr>
          <w:rFonts w:ascii="Verdana" w:hAnsi="Verdana"/>
          <w:sz w:val="20"/>
          <w:szCs w:val="20"/>
          <w:lang w:val="lv-LV"/>
        </w:rPr>
      </w:pPr>
      <w:r w:rsidRPr="00E85496">
        <w:rPr>
          <w:rFonts w:ascii="Verdana" w:hAnsi="Verdana"/>
          <w:b/>
          <w:bCs/>
          <w:sz w:val="20"/>
          <w:szCs w:val="20"/>
          <w:lang w:val="lv-LV"/>
        </w:rPr>
        <w:t>Pieejamības risks</w:t>
      </w:r>
      <w:r w:rsidRPr="00E85496">
        <w:rPr>
          <w:rFonts w:ascii="Verdana" w:hAnsi="Verdana"/>
          <w:sz w:val="20"/>
          <w:szCs w:val="20"/>
          <w:lang w:val="lv-LV"/>
        </w:rPr>
        <w:t xml:space="preserve"> – </w:t>
      </w:r>
      <w:r w:rsidRPr="00E85496">
        <w:rPr>
          <w:rFonts w:ascii="Verdana" w:hAnsi="Verdana"/>
          <w:i/>
          <w:iCs/>
          <w:sz w:val="20"/>
          <w:szCs w:val="20"/>
          <w:lang w:val="lv-LV"/>
        </w:rPr>
        <w:t>[norāda, kam (privātajam partnerim, publiskajam partnerim, vai dalīti publiskajam un privātajam partnerim) ir plānots nodot pieejamības risku]</w:t>
      </w:r>
    </w:p>
    <w:p w14:paraId="4F70F81A" w14:textId="77777777" w:rsidR="00700C55" w:rsidRPr="00E85496" w:rsidRDefault="00700C55" w:rsidP="00700C55">
      <w:pPr>
        <w:pStyle w:val="Sarakstarindkopa"/>
        <w:jc w:val="both"/>
        <w:rPr>
          <w:rFonts w:ascii="Verdana" w:hAnsi="Verdana"/>
          <w:i/>
          <w:iCs/>
          <w:sz w:val="20"/>
          <w:szCs w:val="20"/>
          <w:lang w:val="lv-LV"/>
        </w:rPr>
      </w:pPr>
      <w:r w:rsidRPr="00E85496">
        <w:rPr>
          <w:rFonts w:ascii="Verdana" w:hAnsi="Verdana"/>
          <w:b/>
          <w:bCs/>
          <w:sz w:val="20"/>
          <w:szCs w:val="20"/>
          <w:lang w:val="lv-LV"/>
        </w:rPr>
        <w:t>Pieprasījuma risks</w:t>
      </w:r>
      <w:r w:rsidRPr="00E85496">
        <w:rPr>
          <w:rFonts w:ascii="Verdana" w:hAnsi="Verdana"/>
          <w:sz w:val="20"/>
          <w:szCs w:val="20"/>
          <w:lang w:val="lv-LV"/>
        </w:rPr>
        <w:t xml:space="preserve"> – </w:t>
      </w:r>
      <w:r w:rsidRPr="00E85496">
        <w:rPr>
          <w:rFonts w:ascii="Verdana" w:hAnsi="Verdana"/>
          <w:i/>
          <w:iCs/>
          <w:sz w:val="20"/>
          <w:szCs w:val="20"/>
          <w:lang w:val="lv-LV"/>
        </w:rPr>
        <w:t>[norāda, kam (privātajam partnerim, publiskajam partnerim, vai dalīti publiskajam un privātajam partnerim) ir plānots nodot pieprasījuma risku]</w:t>
      </w:r>
    </w:p>
    <w:p w14:paraId="3BEAEE70" w14:textId="4476998B" w:rsidR="00700C55" w:rsidRPr="00E85496" w:rsidRDefault="00700C55" w:rsidP="1D8239B9">
      <w:pPr>
        <w:pStyle w:val="Sarakstarindkopa"/>
        <w:jc w:val="both"/>
        <w:rPr>
          <w:rFonts w:ascii="Verdana" w:hAnsi="Verdana"/>
          <w:i/>
          <w:iCs/>
          <w:color w:val="70AD47" w:themeColor="accent6"/>
          <w:sz w:val="20"/>
          <w:szCs w:val="20"/>
          <w:lang w:val="lv-LV"/>
        </w:rPr>
      </w:pPr>
      <w:r w:rsidRPr="00E85496">
        <w:rPr>
          <w:rFonts w:ascii="Verdana" w:hAnsi="Verdana"/>
          <w:i/>
          <w:iCs/>
          <w:sz w:val="20"/>
          <w:szCs w:val="20"/>
          <w:lang w:val="lv-LV"/>
        </w:rPr>
        <w:t xml:space="preserve">[… risks] – [norāda, kam ir plānots nodot arī citus riskus, kurus analizē FEA, izdalot katru </w:t>
      </w:r>
      <w:r w:rsidR="00A243D4" w:rsidRPr="00E85496">
        <w:rPr>
          <w:rFonts w:ascii="Verdana" w:hAnsi="Verdana"/>
          <w:i/>
          <w:iCs/>
          <w:sz w:val="20"/>
          <w:szCs w:val="20"/>
          <w:lang w:val="lv-LV"/>
        </w:rPr>
        <w:t xml:space="preserve">risku atsevišķi]. Risku apraksts ir pieejams </w:t>
      </w:r>
      <w:hyperlink r:id="rId20" w:history="1">
        <w:r w:rsidR="00A243D4" w:rsidRPr="00A66497">
          <w:rPr>
            <w:rStyle w:val="Hipersaite"/>
            <w:rFonts w:ascii="Verdana" w:hAnsi="Verdana"/>
            <w:i/>
            <w:iCs/>
            <w:sz w:val="20"/>
            <w:szCs w:val="20"/>
            <w:lang w:val="lv-LV"/>
          </w:rPr>
          <w:t>FEA Vadlīniju</w:t>
        </w:r>
      </w:hyperlink>
      <w:r w:rsidR="00A243D4" w:rsidRPr="00E85496">
        <w:rPr>
          <w:rStyle w:val="Hipersaite"/>
          <w:rFonts w:ascii="Verdana" w:hAnsi="Verdana"/>
          <w:i/>
          <w:iCs/>
          <w:sz w:val="20"/>
          <w:szCs w:val="20"/>
          <w:lang w:val="lv-LV"/>
        </w:rPr>
        <w:t xml:space="preserve"> </w:t>
      </w:r>
      <w:r w:rsidR="00A243D4" w:rsidRPr="00E85496">
        <w:rPr>
          <w:rFonts w:ascii="Verdana" w:hAnsi="Verdana"/>
          <w:i/>
          <w:iCs/>
          <w:sz w:val="20"/>
          <w:szCs w:val="20"/>
          <w:lang w:val="lv-LV"/>
        </w:rPr>
        <w:t xml:space="preserve">24.lapā, sadaļā 3.4. “Partnerības līguma statistiskās uzskaites novērtējums”, kā arī PPP </w:t>
      </w:r>
      <w:hyperlink r:id="rId21">
        <w:r w:rsidR="00A243D4" w:rsidRPr="00E85496">
          <w:rPr>
            <w:rStyle w:val="Hipersaite"/>
            <w:rFonts w:ascii="Verdana" w:hAnsi="Verdana"/>
            <w:i/>
            <w:iCs/>
            <w:sz w:val="20"/>
            <w:szCs w:val="20"/>
            <w:lang w:val="lv-LV"/>
          </w:rPr>
          <w:t>Risku rīkā</w:t>
        </w:r>
      </w:hyperlink>
      <w:r w:rsidR="00A243D4" w:rsidRPr="00E85496">
        <w:rPr>
          <w:rFonts w:ascii="Verdana" w:hAnsi="Verdana"/>
          <w:i/>
          <w:iCs/>
          <w:color w:val="70AD47" w:themeColor="accent6"/>
          <w:sz w:val="20"/>
          <w:szCs w:val="20"/>
          <w:lang w:val="lv-LV"/>
        </w:rPr>
        <w:t>.</w:t>
      </w:r>
    </w:p>
    <w:p w14:paraId="3ECA153B" w14:textId="77777777" w:rsidR="00700C55" w:rsidRPr="00E85496" w:rsidRDefault="00700C55" w:rsidP="00700C55">
      <w:pPr>
        <w:jc w:val="both"/>
        <w:rPr>
          <w:rFonts w:ascii="Verdana" w:hAnsi="Verdana"/>
          <w:i/>
          <w:iCs/>
          <w:color w:val="70AD47" w:themeColor="accent6"/>
          <w:sz w:val="20"/>
          <w:szCs w:val="20"/>
          <w:lang w:val="lv-LV"/>
        </w:rPr>
      </w:pPr>
    </w:p>
    <w:p w14:paraId="699D4A67" w14:textId="77777777" w:rsidR="00700C55" w:rsidRPr="00E85496" w:rsidRDefault="00700C55" w:rsidP="00700C55">
      <w:pPr>
        <w:jc w:val="both"/>
        <w:rPr>
          <w:rFonts w:ascii="Verdana" w:hAnsi="Verdana"/>
          <w:sz w:val="20"/>
          <w:szCs w:val="20"/>
          <w:lang w:val="lv-LV"/>
        </w:rPr>
      </w:pPr>
      <w:r w:rsidRPr="00E85496">
        <w:rPr>
          <w:rFonts w:ascii="Verdana" w:hAnsi="Verdana"/>
          <w:b/>
          <w:bCs/>
          <w:sz w:val="20"/>
          <w:szCs w:val="20"/>
          <w:lang w:val="lv-LV"/>
        </w:rPr>
        <w:t>11. Privātā partnera ieņēmumu avots</w:t>
      </w:r>
      <w:r w:rsidRPr="00E85496">
        <w:rPr>
          <w:rFonts w:ascii="Verdana" w:hAnsi="Verdana"/>
          <w:sz w:val="20"/>
          <w:szCs w:val="20"/>
          <w:lang w:val="lv-LV"/>
        </w:rPr>
        <w:t xml:space="preserve">: </w:t>
      </w:r>
      <w:r w:rsidRPr="00E85496">
        <w:rPr>
          <w:rFonts w:ascii="Verdana" w:hAnsi="Verdana"/>
          <w:i/>
          <w:iCs/>
          <w:sz w:val="20"/>
          <w:szCs w:val="20"/>
          <w:lang w:val="lv-LV"/>
        </w:rPr>
        <w:t>[norāda privātā partnera ieņēmumu avotu. Piemēram, “pieejamības maksājumi (būtiska daļa no kopējiem ienākumiem) un ieņēmumi no gala lietotājiem”; “ceturkšņa pieejamības maksājumi”; “pusgada pieejamības maksājumi”; “ieņēmumi no gala lietotājiem”]</w:t>
      </w:r>
      <w:r w:rsidRPr="00E85496">
        <w:rPr>
          <w:rFonts w:ascii="Verdana" w:hAnsi="Verdana"/>
          <w:sz w:val="20"/>
          <w:szCs w:val="20"/>
          <w:lang w:val="lv-LV"/>
        </w:rPr>
        <w:t>;</w:t>
      </w:r>
    </w:p>
    <w:p w14:paraId="523C46AE" w14:textId="37AF2B64" w:rsidR="00700C55" w:rsidRPr="00E85496" w:rsidRDefault="00700C55" w:rsidP="00700C55">
      <w:pPr>
        <w:jc w:val="both"/>
        <w:rPr>
          <w:rFonts w:ascii="Verdana" w:hAnsi="Verdana"/>
          <w:b/>
          <w:bCs/>
          <w:sz w:val="20"/>
          <w:szCs w:val="20"/>
          <w:lang w:val="lv-LV"/>
        </w:rPr>
      </w:pPr>
      <w:r w:rsidRPr="00E85496">
        <w:rPr>
          <w:rFonts w:ascii="Verdana" w:hAnsi="Verdana"/>
          <w:b/>
          <w:bCs/>
          <w:sz w:val="20"/>
          <w:szCs w:val="20"/>
          <w:lang w:val="lv-LV"/>
        </w:rPr>
        <w:t xml:space="preserve">12. </w:t>
      </w:r>
      <w:r w:rsidR="00870C57" w:rsidRPr="00E85496">
        <w:rPr>
          <w:rFonts w:ascii="Verdana" w:hAnsi="Verdana"/>
          <w:sz w:val="20"/>
          <w:szCs w:val="20"/>
          <w:lang w:val="lv-LV"/>
        </w:rPr>
        <w:t>[</w:t>
      </w:r>
      <w:r w:rsidR="00173128" w:rsidRPr="00E85496">
        <w:rPr>
          <w:rFonts w:ascii="Verdana" w:hAnsi="Verdana"/>
          <w:i/>
          <w:iCs/>
          <w:sz w:val="20"/>
          <w:szCs w:val="20"/>
          <w:lang w:val="lv-LV"/>
        </w:rPr>
        <w:t>Izvēlās un norāda kādu no zemāk minētajiem variantiem.</w:t>
      </w:r>
    </w:p>
    <w:p w14:paraId="6D706550" w14:textId="248D09D4" w:rsidR="00700C55" w:rsidRPr="00E85496" w:rsidRDefault="00700C55" w:rsidP="1D8239B9">
      <w:pPr>
        <w:jc w:val="both"/>
        <w:rPr>
          <w:rFonts w:ascii="Verdana" w:hAnsi="Verdana"/>
          <w:i/>
          <w:iCs/>
          <w:sz w:val="20"/>
          <w:szCs w:val="20"/>
          <w:lang w:val="lv-LV"/>
        </w:rPr>
      </w:pPr>
      <w:r w:rsidRPr="00E85496">
        <w:rPr>
          <w:rFonts w:ascii="Verdana" w:hAnsi="Verdana"/>
          <w:b/>
          <w:bCs/>
          <w:sz w:val="20"/>
          <w:szCs w:val="20"/>
          <w:lang w:val="lv-LV"/>
        </w:rPr>
        <w:t xml:space="preserve">- Pieejamības maksājums: </w:t>
      </w:r>
      <w:r w:rsidRPr="00E85496">
        <w:rPr>
          <w:rFonts w:ascii="Verdana" w:hAnsi="Verdana"/>
          <w:i/>
          <w:iCs/>
          <w:sz w:val="20"/>
          <w:szCs w:val="20"/>
          <w:lang w:val="lv-LV"/>
        </w:rPr>
        <w:t>PPP līguma gadījumā norāda viena pieejamības maksājuma plānoto apmēru EUR</w:t>
      </w:r>
      <w:r w:rsidR="00CF6330" w:rsidRPr="00E85496">
        <w:rPr>
          <w:rFonts w:ascii="Verdana" w:hAnsi="Verdana"/>
          <w:i/>
          <w:iCs/>
          <w:sz w:val="20"/>
          <w:szCs w:val="20"/>
          <w:lang w:val="lv-LV"/>
        </w:rPr>
        <w:t xml:space="preserve"> bez PVN</w:t>
      </w:r>
      <w:r w:rsidR="004B0514" w:rsidRPr="00E85496">
        <w:rPr>
          <w:rFonts w:ascii="Verdana" w:hAnsi="Verdana"/>
          <w:i/>
          <w:iCs/>
          <w:sz w:val="20"/>
          <w:szCs w:val="20"/>
          <w:lang w:val="lv-LV"/>
        </w:rPr>
        <w:t xml:space="preserve"> un maksājuma periodu</w:t>
      </w:r>
      <w:r w:rsidRPr="00E85496">
        <w:rPr>
          <w:rFonts w:ascii="Verdana" w:hAnsi="Verdana"/>
          <w:i/>
          <w:iCs/>
          <w:sz w:val="20"/>
          <w:szCs w:val="20"/>
          <w:lang w:val="lv-LV"/>
        </w:rPr>
        <w:t>.</w:t>
      </w:r>
      <w:r w:rsidR="00B4743D" w:rsidRPr="00E85496">
        <w:rPr>
          <w:rFonts w:ascii="Verdana" w:hAnsi="Verdana"/>
          <w:i/>
          <w:iCs/>
          <w:sz w:val="20"/>
          <w:szCs w:val="20"/>
          <w:lang w:val="lv-LV"/>
        </w:rPr>
        <w:t xml:space="preserve"> </w:t>
      </w:r>
      <w:r w:rsidR="00577355" w:rsidRPr="00E85496">
        <w:rPr>
          <w:rFonts w:ascii="Verdana" w:hAnsi="Verdana"/>
          <w:i/>
          <w:iCs/>
          <w:sz w:val="20"/>
          <w:szCs w:val="20"/>
          <w:lang w:val="lv-LV"/>
        </w:rPr>
        <w:t>Papildus norāda visu pieejamības maksājumu kopsummu PPP līguma darbības laikā EUR bez PVN.</w:t>
      </w:r>
      <w:r w:rsidR="00B4743D" w:rsidRPr="00E85496">
        <w:rPr>
          <w:rFonts w:ascii="Verdana" w:hAnsi="Verdana"/>
          <w:i/>
          <w:iCs/>
          <w:sz w:val="20"/>
          <w:szCs w:val="20"/>
          <w:lang w:val="lv-LV"/>
        </w:rPr>
        <w:t xml:space="preserve"> </w:t>
      </w:r>
      <w:r w:rsidRPr="00E85496">
        <w:rPr>
          <w:rFonts w:ascii="Verdana" w:hAnsi="Verdana"/>
          <w:i/>
          <w:iCs/>
          <w:sz w:val="20"/>
          <w:szCs w:val="20"/>
          <w:lang w:val="lv-LV"/>
        </w:rPr>
        <w:t xml:space="preserve"> </w:t>
      </w:r>
      <w:r w:rsidR="00CF6330" w:rsidRPr="00E85496">
        <w:rPr>
          <w:rFonts w:ascii="Verdana" w:hAnsi="Verdana"/>
          <w:b/>
          <w:bCs/>
          <w:i/>
          <w:iCs/>
          <w:sz w:val="20"/>
          <w:szCs w:val="20"/>
          <w:lang w:val="lv-LV"/>
        </w:rPr>
        <w:t>V</w:t>
      </w:r>
      <w:r w:rsidRPr="00E85496">
        <w:rPr>
          <w:rFonts w:ascii="Verdana" w:hAnsi="Verdana"/>
          <w:b/>
          <w:bCs/>
          <w:i/>
          <w:iCs/>
          <w:sz w:val="20"/>
          <w:szCs w:val="20"/>
          <w:lang w:val="lv-LV"/>
        </w:rPr>
        <w:t>ai</w:t>
      </w:r>
    </w:p>
    <w:p w14:paraId="0BEBA1AE" w14:textId="3DF8CA4F" w:rsidR="00700C55" w:rsidRPr="00E85496" w:rsidRDefault="00700C55" w:rsidP="00700C55">
      <w:pPr>
        <w:jc w:val="both"/>
        <w:rPr>
          <w:rFonts w:ascii="Verdana" w:hAnsi="Verdana"/>
          <w:i/>
          <w:sz w:val="20"/>
          <w:szCs w:val="20"/>
          <w:lang w:val="lv-LV"/>
        </w:rPr>
      </w:pPr>
      <w:r w:rsidRPr="00E85496">
        <w:rPr>
          <w:rFonts w:ascii="Verdana" w:hAnsi="Verdana"/>
          <w:b/>
          <w:bCs/>
          <w:sz w:val="20"/>
          <w:szCs w:val="20"/>
          <w:lang w:val="lv-LV"/>
        </w:rPr>
        <w:t xml:space="preserve">- Ieņēmumi no gala lietotājiem: </w:t>
      </w:r>
      <w:r w:rsidRPr="00E85496">
        <w:rPr>
          <w:rFonts w:ascii="Verdana" w:hAnsi="Verdana"/>
          <w:i/>
          <w:sz w:val="20"/>
          <w:szCs w:val="20"/>
          <w:lang w:val="lv-LV"/>
        </w:rPr>
        <w:t xml:space="preserve">Koncesijas gadījumā norāda plānoto ieņēmumu no gala lietotajiem summu </w:t>
      </w:r>
      <w:r w:rsidR="006B78C6" w:rsidRPr="00E85496">
        <w:rPr>
          <w:rFonts w:ascii="Verdana" w:hAnsi="Verdana"/>
          <w:i/>
          <w:sz w:val="20"/>
          <w:szCs w:val="20"/>
          <w:lang w:val="lv-LV"/>
        </w:rPr>
        <w:t xml:space="preserve">EUR </w:t>
      </w:r>
      <w:r w:rsidR="009347D1" w:rsidRPr="00E85496">
        <w:rPr>
          <w:rFonts w:ascii="Verdana" w:hAnsi="Verdana"/>
          <w:i/>
          <w:sz w:val="20"/>
          <w:szCs w:val="20"/>
          <w:lang w:val="lv-LV"/>
        </w:rPr>
        <w:t>gadā</w:t>
      </w:r>
      <w:r w:rsidR="00CF6330" w:rsidRPr="00E85496">
        <w:rPr>
          <w:rFonts w:ascii="Verdana" w:hAnsi="Verdana"/>
          <w:i/>
          <w:sz w:val="20"/>
          <w:szCs w:val="20"/>
          <w:lang w:val="lv-LV"/>
        </w:rPr>
        <w:t xml:space="preserve"> </w:t>
      </w:r>
      <w:r w:rsidR="00CF6330" w:rsidRPr="00E85496">
        <w:rPr>
          <w:rFonts w:ascii="Verdana" w:hAnsi="Verdana"/>
          <w:i/>
          <w:iCs/>
          <w:sz w:val="20"/>
          <w:szCs w:val="20"/>
          <w:lang w:val="lv-LV"/>
        </w:rPr>
        <w:t>bez PVN</w:t>
      </w:r>
      <w:r w:rsidR="009347D1" w:rsidRPr="00E85496">
        <w:rPr>
          <w:rFonts w:ascii="Verdana" w:hAnsi="Verdana"/>
          <w:i/>
          <w:iCs/>
          <w:sz w:val="20"/>
          <w:szCs w:val="20"/>
          <w:lang w:val="lv-LV"/>
        </w:rPr>
        <w:t xml:space="preserve">. Papildus norāda visu </w:t>
      </w:r>
      <w:r w:rsidR="009347D1" w:rsidRPr="00E85496">
        <w:rPr>
          <w:rFonts w:ascii="Verdana" w:hAnsi="Verdana"/>
          <w:i/>
          <w:sz w:val="20"/>
          <w:szCs w:val="20"/>
          <w:lang w:val="lv-LV"/>
        </w:rPr>
        <w:t xml:space="preserve">plānoto ieņēmumu no gala lietotajiem </w:t>
      </w:r>
      <w:r w:rsidR="009347D1" w:rsidRPr="00E85496">
        <w:rPr>
          <w:rFonts w:ascii="Verdana" w:hAnsi="Verdana"/>
          <w:i/>
          <w:iCs/>
          <w:sz w:val="20"/>
          <w:szCs w:val="20"/>
          <w:lang w:val="lv-LV"/>
        </w:rPr>
        <w:t>kopsummu PPP līguma darbības laikā EUR bez PVN</w:t>
      </w:r>
      <w:r w:rsidR="00577355" w:rsidRPr="00E85496">
        <w:rPr>
          <w:rFonts w:ascii="Verdana" w:hAnsi="Verdana"/>
          <w:i/>
          <w:iCs/>
          <w:sz w:val="20"/>
          <w:szCs w:val="20"/>
          <w:lang w:val="lv-LV"/>
        </w:rPr>
        <w:t xml:space="preserve"> </w:t>
      </w:r>
      <w:r w:rsidRPr="00E85496">
        <w:rPr>
          <w:rFonts w:ascii="Verdana" w:hAnsi="Verdana"/>
          <w:i/>
          <w:sz w:val="20"/>
          <w:szCs w:val="20"/>
          <w:lang w:val="lv-LV"/>
        </w:rPr>
        <w:t>.</w:t>
      </w:r>
      <w:r w:rsidR="00505AC0" w:rsidRPr="00E85496">
        <w:rPr>
          <w:rFonts w:ascii="Verdana" w:hAnsi="Verdana"/>
          <w:i/>
          <w:sz w:val="20"/>
          <w:szCs w:val="20"/>
          <w:lang w:val="lv-LV"/>
        </w:rPr>
        <w:t xml:space="preserve"> </w:t>
      </w:r>
      <w:r w:rsidR="00505AC0" w:rsidRPr="00E85496">
        <w:rPr>
          <w:rFonts w:ascii="Verdana" w:hAnsi="Verdana"/>
          <w:b/>
          <w:bCs/>
          <w:i/>
          <w:sz w:val="20"/>
          <w:szCs w:val="20"/>
          <w:lang w:val="lv-LV"/>
        </w:rPr>
        <w:t>Vai</w:t>
      </w:r>
    </w:p>
    <w:p w14:paraId="067941A2" w14:textId="5620705F" w:rsidR="00505AC0" w:rsidRPr="00E85496" w:rsidRDefault="00505AC0" w:rsidP="00700C55">
      <w:pPr>
        <w:jc w:val="both"/>
        <w:rPr>
          <w:rFonts w:ascii="Verdana" w:hAnsi="Verdana"/>
          <w:b/>
          <w:bCs/>
          <w:sz w:val="20"/>
          <w:szCs w:val="20"/>
          <w:lang w:val="lv-LV"/>
        </w:rPr>
      </w:pPr>
      <w:r w:rsidRPr="00E85496">
        <w:rPr>
          <w:rFonts w:ascii="Verdana" w:hAnsi="Verdana"/>
          <w:i/>
          <w:sz w:val="20"/>
          <w:szCs w:val="20"/>
          <w:lang w:val="lv-LV"/>
        </w:rPr>
        <w:t xml:space="preserve">- </w:t>
      </w:r>
      <w:r w:rsidRPr="00E85496">
        <w:rPr>
          <w:rFonts w:ascii="Verdana" w:hAnsi="Verdana"/>
          <w:b/>
          <w:bCs/>
          <w:sz w:val="20"/>
          <w:szCs w:val="20"/>
          <w:lang w:val="lv-LV"/>
        </w:rPr>
        <w:t xml:space="preserve">Pieejamības maksājums un </w:t>
      </w:r>
      <w:r w:rsidR="009347D1" w:rsidRPr="00E85496">
        <w:rPr>
          <w:rFonts w:ascii="Verdana" w:hAnsi="Verdana"/>
          <w:b/>
          <w:bCs/>
          <w:sz w:val="20"/>
          <w:szCs w:val="20"/>
          <w:lang w:val="lv-LV"/>
        </w:rPr>
        <w:t>i</w:t>
      </w:r>
      <w:r w:rsidRPr="00E85496">
        <w:rPr>
          <w:rFonts w:ascii="Verdana" w:hAnsi="Verdana"/>
          <w:b/>
          <w:bCs/>
          <w:sz w:val="20"/>
          <w:szCs w:val="20"/>
          <w:lang w:val="lv-LV"/>
        </w:rPr>
        <w:t xml:space="preserve">eņēmumi no gala lietotājiem: </w:t>
      </w:r>
      <w:r w:rsidRPr="00E85496">
        <w:rPr>
          <w:rFonts w:ascii="Verdana" w:hAnsi="Verdana"/>
          <w:i/>
          <w:iCs/>
          <w:sz w:val="20"/>
          <w:szCs w:val="20"/>
          <w:lang w:val="lv-LV"/>
        </w:rPr>
        <w:t>PPP līguma gadījumā</w:t>
      </w:r>
      <w:r w:rsidR="00C6067A" w:rsidRPr="00E85496">
        <w:rPr>
          <w:rFonts w:ascii="Verdana" w:hAnsi="Verdana"/>
          <w:i/>
          <w:iCs/>
          <w:sz w:val="20"/>
          <w:szCs w:val="20"/>
          <w:lang w:val="lv-LV"/>
        </w:rPr>
        <w:t>,</w:t>
      </w:r>
      <w:r w:rsidRPr="00E85496">
        <w:rPr>
          <w:rFonts w:ascii="Verdana" w:hAnsi="Verdana"/>
          <w:i/>
          <w:iCs/>
          <w:sz w:val="20"/>
          <w:szCs w:val="20"/>
          <w:lang w:val="lv-LV"/>
        </w:rPr>
        <w:t xml:space="preserve"> kur ir paredzēts gan </w:t>
      </w:r>
      <w:r w:rsidR="00A83794" w:rsidRPr="00E85496">
        <w:rPr>
          <w:rFonts w:ascii="Verdana" w:hAnsi="Verdana"/>
          <w:i/>
          <w:iCs/>
          <w:sz w:val="20"/>
          <w:szCs w:val="20"/>
          <w:lang w:val="lv-LV"/>
        </w:rPr>
        <w:t xml:space="preserve">pieejamības maksājums, gan iemaksas no gala lietotājiem, norāda gan </w:t>
      </w:r>
      <w:r w:rsidR="007C2D20" w:rsidRPr="00E85496">
        <w:rPr>
          <w:rFonts w:ascii="Verdana" w:hAnsi="Verdana"/>
          <w:i/>
          <w:iCs/>
          <w:sz w:val="20"/>
          <w:szCs w:val="20"/>
          <w:lang w:val="lv-LV"/>
        </w:rPr>
        <w:t xml:space="preserve">viena </w:t>
      </w:r>
      <w:r w:rsidR="00A83794" w:rsidRPr="00E85496">
        <w:rPr>
          <w:rFonts w:ascii="Verdana" w:hAnsi="Verdana"/>
          <w:i/>
          <w:iCs/>
          <w:sz w:val="20"/>
          <w:szCs w:val="20"/>
          <w:lang w:val="lv-LV"/>
        </w:rPr>
        <w:t>pieejamības maksājuma plānoto apmēru</w:t>
      </w:r>
      <w:r w:rsidR="007C2D20" w:rsidRPr="00E85496">
        <w:rPr>
          <w:rFonts w:ascii="Verdana" w:hAnsi="Verdana"/>
          <w:i/>
          <w:iCs/>
          <w:sz w:val="20"/>
          <w:szCs w:val="20"/>
          <w:lang w:val="lv-LV"/>
        </w:rPr>
        <w:t xml:space="preserve"> EUR bez PVN</w:t>
      </w:r>
      <w:r w:rsidR="00A83794" w:rsidRPr="00E85496">
        <w:rPr>
          <w:rFonts w:ascii="Verdana" w:hAnsi="Verdana"/>
          <w:i/>
          <w:iCs/>
          <w:sz w:val="20"/>
          <w:szCs w:val="20"/>
          <w:lang w:val="lv-LV"/>
        </w:rPr>
        <w:t>, gan plānoto ieņēmumu no gala lietotājie</w:t>
      </w:r>
      <w:r w:rsidR="00CF6330" w:rsidRPr="00E85496">
        <w:rPr>
          <w:rFonts w:ascii="Verdana" w:hAnsi="Verdana"/>
          <w:i/>
          <w:iCs/>
          <w:sz w:val="20"/>
          <w:szCs w:val="20"/>
          <w:lang w:val="lv-LV"/>
        </w:rPr>
        <w:t>m</w:t>
      </w:r>
      <w:r w:rsidR="00A83794" w:rsidRPr="00E85496">
        <w:rPr>
          <w:rFonts w:ascii="Verdana" w:hAnsi="Verdana"/>
          <w:i/>
          <w:iCs/>
          <w:sz w:val="20"/>
          <w:szCs w:val="20"/>
          <w:lang w:val="lv-LV"/>
        </w:rPr>
        <w:t>, summu gadā</w:t>
      </w:r>
      <w:r w:rsidR="00CF6330" w:rsidRPr="00E85496">
        <w:rPr>
          <w:rFonts w:ascii="Verdana" w:hAnsi="Verdana"/>
          <w:i/>
          <w:iCs/>
          <w:sz w:val="20"/>
          <w:szCs w:val="20"/>
          <w:lang w:val="lv-LV"/>
        </w:rPr>
        <w:t xml:space="preserve"> EUR bez PVN.</w:t>
      </w:r>
      <w:r w:rsidR="007F7E55" w:rsidRPr="00E85496">
        <w:rPr>
          <w:rFonts w:ascii="Verdana" w:hAnsi="Verdana"/>
          <w:i/>
          <w:iCs/>
          <w:sz w:val="20"/>
          <w:szCs w:val="20"/>
          <w:lang w:val="lv-LV"/>
        </w:rPr>
        <w:t xml:space="preserve"> Papildus norāda visu pieejamības maksājumu kopsummu PPP līguma darbības laikā EUR bez PVN, kā arī visu </w:t>
      </w:r>
      <w:r w:rsidR="007F7E55" w:rsidRPr="00E85496">
        <w:rPr>
          <w:rFonts w:ascii="Verdana" w:hAnsi="Verdana"/>
          <w:i/>
          <w:sz w:val="20"/>
          <w:szCs w:val="20"/>
          <w:lang w:val="lv-LV"/>
        </w:rPr>
        <w:t xml:space="preserve">plānoto ieņēmumu no gala lietotajiem </w:t>
      </w:r>
      <w:r w:rsidR="007F7E55" w:rsidRPr="00E85496">
        <w:rPr>
          <w:rFonts w:ascii="Verdana" w:hAnsi="Verdana"/>
          <w:i/>
          <w:iCs/>
          <w:sz w:val="20"/>
          <w:szCs w:val="20"/>
          <w:lang w:val="lv-LV"/>
        </w:rPr>
        <w:t>kopsummu PPP līguma darbības laikā EUR bez PVN.</w:t>
      </w:r>
      <w:r w:rsidR="00870C57" w:rsidRPr="00E85496">
        <w:rPr>
          <w:rFonts w:ascii="Verdana" w:hAnsi="Verdana"/>
          <w:i/>
          <w:iCs/>
          <w:sz w:val="20"/>
          <w:szCs w:val="20"/>
          <w:lang w:val="lv-LV"/>
        </w:rPr>
        <w:t>]</w:t>
      </w:r>
    </w:p>
    <w:p w14:paraId="69A64E2D" w14:textId="77777777" w:rsidR="00700C55" w:rsidRPr="00E85496" w:rsidRDefault="00700C55" w:rsidP="00700C55">
      <w:pPr>
        <w:jc w:val="both"/>
        <w:rPr>
          <w:rFonts w:ascii="Verdana" w:hAnsi="Verdana"/>
          <w:sz w:val="20"/>
          <w:szCs w:val="20"/>
          <w:lang w:val="lv-LV"/>
        </w:rPr>
      </w:pPr>
      <w:r w:rsidRPr="00E85496">
        <w:rPr>
          <w:rFonts w:ascii="Verdana" w:hAnsi="Verdana"/>
          <w:b/>
          <w:bCs/>
          <w:sz w:val="20"/>
          <w:szCs w:val="20"/>
          <w:lang w:val="lv-LV"/>
        </w:rPr>
        <w:t>13. Projektēšanas un būvniecības periods</w:t>
      </w:r>
      <w:r w:rsidRPr="00E85496">
        <w:rPr>
          <w:rFonts w:ascii="Verdana" w:hAnsi="Verdana"/>
          <w:sz w:val="20"/>
          <w:szCs w:val="20"/>
          <w:lang w:val="lv-LV"/>
        </w:rPr>
        <w:t xml:space="preserve">: ne ilgāk kā </w:t>
      </w:r>
      <w:r w:rsidRPr="00E85496">
        <w:rPr>
          <w:rFonts w:ascii="Verdana" w:hAnsi="Verdana"/>
          <w:i/>
          <w:iCs/>
          <w:sz w:val="20"/>
          <w:szCs w:val="20"/>
          <w:lang w:val="lv-LV"/>
        </w:rPr>
        <w:t>[norāda vērtību]</w:t>
      </w:r>
      <w:r w:rsidRPr="00E85496">
        <w:rPr>
          <w:rFonts w:ascii="Verdana" w:hAnsi="Verdana"/>
          <w:sz w:val="20"/>
          <w:szCs w:val="20"/>
          <w:lang w:val="lv-LV"/>
        </w:rPr>
        <w:t xml:space="preserve"> gadi (pirms pieejamības perioda uzsākšanās);</w:t>
      </w:r>
    </w:p>
    <w:p w14:paraId="2C11F681" w14:textId="77777777" w:rsidR="00700C55" w:rsidRPr="00E85496" w:rsidRDefault="00700C55" w:rsidP="00700C55">
      <w:pPr>
        <w:jc w:val="both"/>
        <w:rPr>
          <w:rFonts w:ascii="Verdana" w:hAnsi="Verdana"/>
          <w:sz w:val="20"/>
          <w:szCs w:val="20"/>
          <w:lang w:val="lv-LV"/>
        </w:rPr>
      </w:pPr>
      <w:r w:rsidRPr="00E85496">
        <w:rPr>
          <w:rFonts w:ascii="Verdana" w:hAnsi="Verdana"/>
          <w:b/>
          <w:bCs/>
          <w:sz w:val="20"/>
          <w:szCs w:val="20"/>
          <w:lang w:val="lv-LV"/>
        </w:rPr>
        <w:t>14. Pieejamības periods</w:t>
      </w:r>
      <w:r w:rsidRPr="00E85496">
        <w:rPr>
          <w:rFonts w:ascii="Verdana" w:hAnsi="Verdana"/>
          <w:sz w:val="20"/>
          <w:szCs w:val="20"/>
          <w:lang w:val="lv-LV"/>
        </w:rPr>
        <w:t xml:space="preserve">: </w:t>
      </w:r>
      <w:r w:rsidRPr="00E85496">
        <w:rPr>
          <w:rFonts w:ascii="Verdana" w:hAnsi="Verdana"/>
          <w:i/>
          <w:iCs/>
          <w:sz w:val="20"/>
          <w:szCs w:val="20"/>
          <w:lang w:val="lv-LV"/>
        </w:rPr>
        <w:t>[norāda vērtību]</w:t>
      </w:r>
      <w:r w:rsidRPr="00E85496">
        <w:rPr>
          <w:rFonts w:ascii="Verdana" w:hAnsi="Verdana"/>
          <w:sz w:val="20"/>
          <w:szCs w:val="20"/>
          <w:lang w:val="lv-LV"/>
        </w:rPr>
        <w:t xml:space="preserve"> gadi (pēc būvniecības perioda beigām);</w:t>
      </w:r>
    </w:p>
    <w:p w14:paraId="482A8AC1" w14:textId="35FD47BD" w:rsidR="00700C55" w:rsidRPr="00E85496" w:rsidRDefault="00700C55" w:rsidP="00700C55">
      <w:pPr>
        <w:jc w:val="both"/>
        <w:rPr>
          <w:rFonts w:ascii="Verdana" w:hAnsi="Verdana"/>
          <w:b/>
          <w:bCs/>
          <w:sz w:val="20"/>
          <w:szCs w:val="20"/>
          <w:lang w:val="lv-LV"/>
        </w:rPr>
      </w:pPr>
      <w:r w:rsidRPr="00E85496">
        <w:rPr>
          <w:rFonts w:ascii="Verdana" w:hAnsi="Verdana"/>
          <w:b/>
          <w:bCs/>
          <w:sz w:val="20"/>
          <w:szCs w:val="20"/>
          <w:lang w:val="lv-LV"/>
        </w:rPr>
        <w:t xml:space="preserve">15. Īpašuma tiesības uz nekustāmo īpašumu, kur ir plānots īstenot PPP projektu: </w:t>
      </w:r>
      <w:r w:rsidRPr="00E85496">
        <w:rPr>
          <w:rFonts w:ascii="Verdana" w:hAnsi="Verdana"/>
          <w:i/>
          <w:iCs/>
          <w:sz w:val="20"/>
          <w:szCs w:val="20"/>
          <w:lang w:val="lv-LV"/>
        </w:rPr>
        <w:t xml:space="preserve">[norāda “nostiprinātas publiskajam partnerim” vai “nostiprinātas privātajam </w:t>
      </w:r>
      <w:r w:rsidR="00BD036B" w:rsidRPr="00E85496">
        <w:rPr>
          <w:rFonts w:ascii="Verdana" w:hAnsi="Verdana"/>
          <w:i/>
          <w:iCs/>
          <w:sz w:val="20"/>
          <w:szCs w:val="20"/>
          <w:lang w:val="lv-LV"/>
        </w:rPr>
        <w:t>partnerim</w:t>
      </w:r>
      <w:r w:rsidRPr="00E85496">
        <w:rPr>
          <w:rFonts w:ascii="Verdana" w:hAnsi="Verdana"/>
          <w:i/>
          <w:iCs/>
          <w:sz w:val="20"/>
          <w:szCs w:val="20"/>
          <w:lang w:val="lv-LV"/>
        </w:rPr>
        <w:t>”, vai cits variants, kam FEA izstrādes laikā ir nospirinātas attiecīgās īpašuma tiesības].</w:t>
      </w:r>
    </w:p>
    <w:p w14:paraId="790545FE" w14:textId="77777777" w:rsidR="00A243D4" w:rsidRPr="00E85496" w:rsidRDefault="00A243D4" w:rsidP="00A243D4">
      <w:pPr>
        <w:jc w:val="both"/>
        <w:rPr>
          <w:rFonts w:ascii="Verdana" w:hAnsi="Verdana"/>
          <w:i/>
          <w:iCs/>
          <w:sz w:val="20"/>
          <w:szCs w:val="20"/>
          <w:lang w:val="lv-LV"/>
        </w:rPr>
      </w:pPr>
      <w:r w:rsidRPr="00E85496">
        <w:rPr>
          <w:rFonts w:ascii="Verdana" w:hAnsi="Verdana"/>
          <w:b/>
          <w:bCs/>
          <w:sz w:val="20"/>
          <w:szCs w:val="20"/>
          <w:lang w:val="lv-LV"/>
        </w:rPr>
        <w:t xml:space="preserve">16. Privātā partnera atlases procedūra: </w:t>
      </w:r>
      <w:r w:rsidRPr="00E85496">
        <w:rPr>
          <w:rFonts w:ascii="Verdana" w:hAnsi="Verdana"/>
          <w:i/>
          <w:iCs/>
          <w:sz w:val="20"/>
          <w:szCs w:val="20"/>
          <w:lang w:val="lv-LV"/>
        </w:rPr>
        <w:t>[norāda, kā tiek plānots atlasīt privāto partneri PPP līguma noslēgšanai, piemēram “Atklāts konkurss atbilstoši Publisko iepirkumu likumam (</w:t>
      </w:r>
      <w:hyperlink r:id="rId22" w:history="1">
        <w:r w:rsidRPr="00E85496">
          <w:rPr>
            <w:rStyle w:val="Hipersaite"/>
            <w:rFonts w:ascii="Verdana" w:hAnsi="Verdana"/>
            <w:i/>
            <w:iCs/>
            <w:sz w:val="20"/>
            <w:szCs w:val="20"/>
            <w:lang w:val="lv-LV"/>
          </w:rPr>
          <w:t>PIL</w:t>
        </w:r>
      </w:hyperlink>
      <w:r w:rsidRPr="00E85496">
        <w:rPr>
          <w:rFonts w:ascii="Verdana" w:hAnsi="Verdana"/>
          <w:i/>
          <w:iCs/>
          <w:sz w:val="20"/>
          <w:szCs w:val="20"/>
          <w:lang w:val="lv-LV"/>
        </w:rPr>
        <w:t xml:space="preserve">)”; “Konkursa dialogs atbilstoši </w:t>
      </w:r>
      <w:hyperlink r:id="rId23" w:history="1">
        <w:r w:rsidRPr="00E85496">
          <w:rPr>
            <w:rStyle w:val="Hipersaite"/>
            <w:rFonts w:ascii="Verdana" w:hAnsi="Verdana"/>
            <w:i/>
            <w:iCs/>
            <w:sz w:val="20"/>
            <w:szCs w:val="20"/>
            <w:lang w:val="lv-LV"/>
          </w:rPr>
          <w:t>PIL</w:t>
        </w:r>
      </w:hyperlink>
      <w:r w:rsidRPr="00E85496">
        <w:rPr>
          <w:rFonts w:ascii="Verdana" w:hAnsi="Verdana"/>
          <w:i/>
          <w:iCs/>
          <w:sz w:val="20"/>
          <w:szCs w:val="20"/>
          <w:lang w:val="lv-LV"/>
        </w:rPr>
        <w:t xml:space="preserve">”; ”Konkursa procedūra ar sarunām atbilstoši </w:t>
      </w:r>
      <w:hyperlink r:id="rId24" w:history="1">
        <w:r w:rsidRPr="00E85496">
          <w:rPr>
            <w:rStyle w:val="Hipersaite"/>
            <w:rFonts w:ascii="Verdana" w:hAnsi="Verdana"/>
            <w:i/>
            <w:iCs/>
            <w:sz w:val="20"/>
            <w:szCs w:val="20"/>
            <w:lang w:val="lv-LV"/>
          </w:rPr>
          <w:t>PIL</w:t>
        </w:r>
      </w:hyperlink>
      <w:r w:rsidRPr="00E85496">
        <w:rPr>
          <w:rFonts w:ascii="Verdana" w:hAnsi="Verdana"/>
          <w:i/>
          <w:iCs/>
          <w:sz w:val="20"/>
          <w:szCs w:val="20"/>
          <w:lang w:val="lv-LV"/>
        </w:rPr>
        <w:t>”</w:t>
      </w:r>
      <w:r w:rsidRPr="00E85496">
        <w:rPr>
          <w:rStyle w:val="Vresatsauce"/>
          <w:rFonts w:ascii="Verdana" w:hAnsi="Verdana"/>
          <w:i/>
          <w:iCs/>
          <w:sz w:val="20"/>
          <w:szCs w:val="20"/>
          <w:lang w:val="lv-LV"/>
        </w:rPr>
        <w:footnoteReference w:id="2"/>
      </w:r>
      <w:r w:rsidRPr="00E85496">
        <w:rPr>
          <w:rFonts w:ascii="Verdana" w:hAnsi="Verdana"/>
          <w:i/>
          <w:iCs/>
          <w:sz w:val="20"/>
          <w:szCs w:val="20"/>
          <w:lang w:val="lv-LV"/>
        </w:rPr>
        <w:t xml:space="preserve">; ““Koncesijas </w:t>
      </w:r>
      <w:r w:rsidRPr="00E85496">
        <w:rPr>
          <w:rFonts w:ascii="Verdana" w:hAnsi="Verdana"/>
          <w:i/>
          <w:iCs/>
          <w:sz w:val="20"/>
          <w:szCs w:val="20"/>
          <w:lang w:val="lv-LV"/>
        </w:rPr>
        <w:lastRenderedPageBreak/>
        <w:t>procedūra atbilstoši</w:t>
      </w:r>
      <w:r w:rsidRPr="00E85496">
        <w:rPr>
          <w:rFonts w:ascii="Verdana" w:hAnsi="Verdana"/>
          <w:i/>
          <w:iCs/>
          <w:color w:val="70AD47" w:themeColor="accent6"/>
          <w:sz w:val="20"/>
          <w:szCs w:val="20"/>
          <w:lang w:val="lv-LV"/>
        </w:rPr>
        <w:t xml:space="preserve"> </w:t>
      </w:r>
      <w:hyperlink r:id="rId25" w:history="1">
        <w:r w:rsidRPr="00E85496">
          <w:rPr>
            <w:rStyle w:val="Hipersaite"/>
            <w:rFonts w:ascii="Verdana" w:hAnsi="Verdana"/>
            <w:i/>
            <w:iCs/>
            <w:sz w:val="20"/>
            <w:szCs w:val="20"/>
            <w:lang w:val="lv-LV"/>
          </w:rPr>
          <w:t>PPP likumam</w:t>
        </w:r>
      </w:hyperlink>
      <w:r w:rsidRPr="00E85496">
        <w:rPr>
          <w:rFonts w:ascii="Verdana" w:hAnsi="Verdana"/>
          <w:i/>
          <w:iCs/>
          <w:sz w:val="20"/>
          <w:szCs w:val="20"/>
          <w:lang w:val="lv-LV"/>
        </w:rPr>
        <w:t>”;” ir iespējams norādīt vairākus plānotos iepirkuma procedūras variantus, kuri tiek analizēti FEA, bet gala lēmums par procedūras veidu tiks pieņemts pirms iepirkuma procedūras izsludināšanas].</w:t>
      </w:r>
    </w:p>
    <w:p w14:paraId="5A5B188F" w14:textId="2451DFE9" w:rsidR="00A243D4" w:rsidRPr="00E85496" w:rsidRDefault="00A243D4" w:rsidP="00A243D4">
      <w:pPr>
        <w:jc w:val="both"/>
        <w:rPr>
          <w:rFonts w:ascii="Verdana" w:hAnsi="Verdana"/>
          <w:i/>
          <w:iCs/>
          <w:color w:val="70AD47" w:themeColor="accent6"/>
          <w:sz w:val="20"/>
          <w:szCs w:val="20"/>
          <w:lang w:val="lv-LV"/>
        </w:rPr>
      </w:pPr>
      <w:r w:rsidRPr="00E85496">
        <w:rPr>
          <w:rFonts w:ascii="Verdana" w:hAnsi="Verdana"/>
          <w:b/>
          <w:bCs/>
          <w:sz w:val="20"/>
          <w:szCs w:val="20"/>
          <w:lang w:val="lv-LV"/>
        </w:rPr>
        <w:t xml:space="preserve">17. Komercdarbības atbalsts: </w:t>
      </w:r>
      <w:r w:rsidRPr="00E85496">
        <w:rPr>
          <w:rFonts w:ascii="Verdana" w:hAnsi="Verdana"/>
          <w:i/>
          <w:iCs/>
          <w:sz w:val="20"/>
          <w:szCs w:val="20"/>
          <w:lang w:val="lv-LV"/>
        </w:rPr>
        <w:t xml:space="preserve">[norāda “ir konstatēts”; “nav konstatēts”. Norāde ir sasaistīta ar FEA veikto konkurences un komercdarbības atbalsta veikto analīzi. Informācija par veicamo analīzi ir iekļauta FEA pieejams </w:t>
      </w:r>
      <w:hyperlink r:id="rId26" w:history="1">
        <w:r w:rsidRPr="00A66497">
          <w:rPr>
            <w:rStyle w:val="Hipersaite"/>
            <w:rFonts w:ascii="Verdana" w:hAnsi="Verdana"/>
            <w:i/>
            <w:iCs/>
            <w:sz w:val="20"/>
            <w:szCs w:val="20"/>
            <w:lang w:val="lv-LV"/>
          </w:rPr>
          <w:t>FEA Vadlīniju</w:t>
        </w:r>
      </w:hyperlink>
      <w:r w:rsidRPr="00E85496">
        <w:rPr>
          <w:rStyle w:val="Hipersaite"/>
          <w:rFonts w:ascii="Verdana" w:hAnsi="Verdana"/>
          <w:i/>
          <w:iCs/>
          <w:sz w:val="20"/>
          <w:szCs w:val="20"/>
          <w:lang w:val="lv-LV"/>
        </w:rPr>
        <w:t xml:space="preserve"> </w:t>
      </w:r>
      <w:r w:rsidRPr="00E85496">
        <w:rPr>
          <w:rFonts w:ascii="Verdana" w:hAnsi="Verdana"/>
          <w:i/>
          <w:iCs/>
          <w:sz w:val="20"/>
          <w:szCs w:val="20"/>
          <w:lang w:val="lv-LV"/>
        </w:rPr>
        <w:t>14.lapā, sadaļā 1.7. “Konkurence un valsts atbalsts” ]</w:t>
      </w:r>
    </w:p>
    <w:p w14:paraId="18963933" w14:textId="77777777" w:rsidR="00FB78AA" w:rsidRPr="00E85496" w:rsidRDefault="00700C55" w:rsidP="00F11815">
      <w:pPr>
        <w:jc w:val="both"/>
        <w:rPr>
          <w:rFonts w:ascii="Verdana" w:hAnsi="Verdana"/>
          <w:i/>
          <w:iCs/>
          <w:sz w:val="20"/>
          <w:szCs w:val="20"/>
          <w:lang w:val="lv-LV"/>
        </w:rPr>
      </w:pPr>
      <w:r w:rsidRPr="00E85496">
        <w:rPr>
          <w:rFonts w:ascii="Verdana" w:hAnsi="Verdana"/>
          <w:b/>
          <w:bCs/>
          <w:sz w:val="20"/>
          <w:szCs w:val="20"/>
          <w:lang w:val="lv-LV"/>
        </w:rPr>
        <w:t>18. Eiropas Savienības vai citu fondu līdzfinansējuma piesaistes projekta īstenošanai iespējamība:</w:t>
      </w:r>
      <w:r w:rsidRPr="00E85496">
        <w:rPr>
          <w:rFonts w:ascii="Verdana" w:hAnsi="Verdana"/>
          <w:i/>
          <w:iCs/>
          <w:sz w:val="20"/>
          <w:szCs w:val="20"/>
          <w:lang w:val="lv-LV"/>
        </w:rPr>
        <w:t xml:space="preserve"> [norāda “ir iespējams”; “nav iespējams” Norāde ir sasaistīta ar FEA veikto analīzi par  Eiropas Savienības vai citu fondu līdzfinansējuma piesaistes projekta īstenošanai iespējamības novērtējumu.]</w:t>
      </w:r>
    </w:p>
    <w:p w14:paraId="2A15F54C" w14:textId="4E9C4C1C" w:rsidR="009957AF" w:rsidRPr="00E85496" w:rsidRDefault="00FB78AA" w:rsidP="00F11815">
      <w:pPr>
        <w:jc w:val="both"/>
        <w:rPr>
          <w:rFonts w:ascii="Verdana" w:hAnsi="Verdana"/>
          <w:i/>
          <w:iCs/>
          <w:sz w:val="20"/>
          <w:szCs w:val="20"/>
          <w:lang w:val="lv-LV"/>
        </w:rPr>
      </w:pPr>
      <w:r w:rsidRPr="00E85496">
        <w:rPr>
          <w:rFonts w:ascii="Verdana" w:hAnsi="Verdana"/>
          <w:b/>
          <w:bCs/>
          <w:sz w:val="20"/>
          <w:szCs w:val="20"/>
          <w:lang w:val="lv-LV"/>
        </w:rPr>
        <w:t xml:space="preserve">19. Īpašuma tiesības uz nekustāmo īpašumu, kurš tiks radīts PPP projekta ietvaros: </w:t>
      </w:r>
      <w:r w:rsidRPr="00E85496">
        <w:rPr>
          <w:rFonts w:ascii="Verdana" w:hAnsi="Verdana"/>
          <w:i/>
          <w:iCs/>
          <w:sz w:val="20"/>
          <w:szCs w:val="20"/>
          <w:lang w:val="lv-LV"/>
        </w:rPr>
        <w:t>[norāda</w:t>
      </w:r>
      <w:r w:rsidR="009957AF" w:rsidRPr="00E85496">
        <w:rPr>
          <w:rFonts w:ascii="Verdana" w:hAnsi="Verdana"/>
          <w:i/>
          <w:iCs/>
          <w:sz w:val="20"/>
          <w:szCs w:val="20"/>
          <w:lang w:val="lv-LV"/>
        </w:rPr>
        <w:t xml:space="preserve"> - PPP līguma darbības laikā:</w:t>
      </w:r>
      <w:r w:rsidRPr="00E85496">
        <w:rPr>
          <w:rFonts w:ascii="Verdana" w:hAnsi="Verdana"/>
          <w:i/>
          <w:iCs/>
          <w:sz w:val="20"/>
          <w:szCs w:val="20"/>
          <w:lang w:val="lv-LV"/>
        </w:rPr>
        <w:t xml:space="preserve"> “</w:t>
      </w:r>
      <w:r w:rsidR="009957AF" w:rsidRPr="00E85496">
        <w:rPr>
          <w:rFonts w:ascii="Verdana" w:hAnsi="Verdana"/>
          <w:i/>
          <w:iCs/>
          <w:sz w:val="20"/>
          <w:szCs w:val="20"/>
          <w:lang w:val="lv-LV"/>
        </w:rPr>
        <w:t xml:space="preserve">ir </w:t>
      </w:r>
      <w:r w:rsidRPr="00E85496">
        <w:rPr>
          <w:rFonts w:ascii="Verdana" w:hAnsi="Verdana"/>
          <w:i/>
          <w:iCs/>
          <w:sz w:val="20"/>
          <w:szCs w:val="20"/>
          <w:lang w:val="lv-LV"/>
        </w:rPr>
        <w:t>nostiprinātas publiskajam partnerim” vai “nostiprinātas privātajam</w:t>
      </w:r>
      <w:r w:rsidR="005874E0" w:rsidRPr="00E85496">
        <w:rPr>
          <w:rFonts w:ascii="Verdana" w:hAnsi="Verdana"/>
          <w:i/>
          <w:iCs/>
          <w:sz w:val="20"/>
          <w:szCs w:val="20"/>
          <w:lang w:val="lv-LV"/>
        </w:rPr>
        <w:t xml:space="preserve"> partnerim</w:t>
      </w:r>
      <w:r w:rsidRPr="00E85496">
        <w:rPr>
          <w:rFonts w:ascii="Verdana" w:hAnsi="Verdana"/>
          <w:i/>
          <w:iCs/>
          <w:sz w:val="20"/>
          <w:szCs w:val="20"/>
          <w:lang w:val="lv-LV"/>
        </w:rPr>
        <w:t>”</w:t>
      </w:r>
      <w:r w:rsidR="009957AF" w:rsidRPr="00E85496">
        <w:rPr>
          <w:rFonts w:ascii="Verdana" w:hAnsi="Verdana"/>
          <w:i/>
          <w:iCs/>
          <w:sz w:val="20"/>
          <w:szCs w:val="20"/>
          <w:lang w:val="lv-LV"/>
        </w:rPr>
        <w:t>; vai cits variants, kam tiks nospirinātas attiecīgās īpašuma tiesības,</w:t>
      </w:r>
    </w:p>
    <w:p w14:paraId="021D84F4" w14:textId="3B0CCAC9" w:rsidR="008B4E10" w:rsidRPr="00E85496" w:rsidRDefault="009957AF" w:rsidP="00F11815">
      <w:pPr>
        <w:jc w:val="both"/>
        <w:rPr>
          <w:rFonts w:ascii="Verdana" w:hAnsi="Verdana"/>
          <w:i/>
          <w:iCs/>
          <w:color w:val="70AD47" w:themeColor="accent6"/>
          <w:sz w:val="24"/>
          <w:szCs w:val="24"/>
          <w:lang w:val="lv-LV"/>
        </w:rPr>
      </w:pPr>
      <w:r w:rsidRPr="00E85496">
        <w:rPr>
          <w:rFonts w:ascii="Verdana" w:hAnsi="Verdana"/>
          <w:i/>
          <w:iCs/>
          <w:sz w:val="20"/>
          <w:szCs w:val="20"/>
          <w:lang w:val="lv-LV"/>
        </w:rPr>
        <w:t xml:space="preserve">norāda </w:t>
      </w:r>
      <w:r w:rsidR="004B3DC7" w:rsidRPr="00E85496">
        <w:rPr>
          <w:rFonts w:ascii="Verdana" w:hAnsi="Verdana"/>
          <w:i/>
          <w:iCs/>
          <w:sz w:val="20"/>
          <w:szCs w:val="20"/>
          <w:lang w:val="lv-LV"/>
        </w:rPr>
        <w:t>–</w:t>
      </w:r>
      <w:r w:rsidRPr="00E85496">
        <w:rPr>
          <w:rFonts w:ascii="Verdana" w:hAnsi="Verdana"/>
          <w:i/>
          <w:iCs/>
          <w:sz w:val="20"/>
          <w:szCs w:val="20"/>
          <w:lang w:val="lv-LV"/>
        </w:rPr>
        <w:t xml:space="preserve"> </w:t>
      </w:r>
      <w:r w:rsidR="00D754DF" w:rsidRPr="00E85496">
        <w:rPr>
          <w:rFonts w:ascii="Verdana" w:hAnsi="Verdana"/>
          <w:i/>
          <w:iCs/>
          <w:sz w:val="20"/>
          <w:szCs w:val="20"/>
          <w:lang w:val="lv-LV"/>
        </w:rPr>
        <w:t xml:space="preserve">pēc </w:t>
      </w:r>
      <w:r w:rsidRPr="00E85496">
        <w:rPr>
          <w:rFonts w:ascii="Verdana" w:hAnsi="Verdana"/>
          <w:i/>
          <w:iCs/>
          <w:sz w:val="20"/>
          <w:szCs w:val="20"/>
          <w:lang w:val="lv-LV"/>
        </w:rPr>
        <w:t xml:space="preserve">PPP līguma </w:t>
      </w:r>
      <w:r w:rsidR="00D754DF" w:rsidRPr="00E85496">
        <w:rPr>
          <w:rFonts w:ascii="Verdana" w:hAnsi="Verdana"/>
          <w:i/>
          <w:iCs/>
          <w:sz w:val="20"/>
          <w:szCs w:val="20"/>
          <w:lang w:val="lv-LV"/>
        </w:rPr>
        <w:t>izbeigšanās</w:t>
      </w:r>
      <w:r w:rsidRPr="00E85496">
        <w:rPr>
          <w:rFonts w:ascii="Verdana" w:hAnsi="Verdana"/>
          <w:i/>
          <w:iCs/>
          <w:sz w:val="20"/>
          <w:szCs w:val="20"/>
          <w:lang w:val="lv-LV"/>
        </w:rPr>
        <w:t xml:space="preserve">: “tiks nostiprinātas publiskajam partnerim” vai “tiks nostiprinātas privātajam </w:t>
      </w:r>
      <w:r w:rsidR="00BD036B" w:rsidRPr="00E85496">
        <w:rPr>
          <w:rFonts w:ascii="Verdana" w:hAnsi="Verdana"/>
          <w:i/>
          <w:iCs/>
          <w:sz w:val="20"/>
          <w:szCs w:val="20"/>
          <w:lang w:val="lv-LV"/>
        </w:rPr>
        <w:t>partnerim</w:t>
      </w:r>
      <w:r w:rsidRPr="00E85496">
        <w:rPr>
          <w:rFonts w:ascii="Verdana" w:hAnsi="Verdana"/>
          <w:i/>
          <w:iCs/>
          <w:sz w:val="20"/>
          <w:szCs w:val="20"/>
          <w:lang w:val="lv-LV"/>
        </w:rPr>
        <w:t xml:space="preserve">” </w:t>
      </w:r>
      <w:r w:rsidR="00FB78AA" w:rsidRPr="00E85496">
        <w:rPr>
          <w:rFonts w:ascii="Verdana" w:hAnsi="Verdana"/>
          <w:i/>
          <w:iCs/>
          <w:sz w:val="20"/>
          <w:szCs w:val="20"/>
          <w:lang w:val="lv-LV"/>
        </w:rPr>
        <w:t xml:space="preserve">vai cits variants, kam </w:t>
      </w:r>
      <w:r w:rsidRPr="00E85496">
        <w:rPr>
          <w:rFonts w:ascii="Verdana" w:hAnsi="Verdana"/>
          <w:i/>
          <w:iCs/>
          <w:sz w:val="20"/>
          <w:szCs w:val="20"/>
          <w:lang w:val="lv-LV"/>
        </w:rPr>
        <w:t>tiks</w:t>
      </w:r>
      <w:r w:rsidR="00FB78AA" w:rsidRPr="00E85496">
        <w:rPr>
          <w:rFonts w:ascii="Verdana" w:hAnsi="Verdana"/>
          <w:i/>
          <w:iCs/>
          <w:sz w:val="20"/>
          <w:szCs w:val="20"/>
          <w:lang w:val="lv-LV"/>
        </w:rPr>
        <w:t xml:space="preserve"> nospirinātas attiecīgās īpašuma tiesības].</w:t>
      </w:r>
      <w:r w:rsidR="00FB78AA" w:rsidRPr="00E85496">
        <w:rPr>
          <w:rFonts w:ascii="Verdana" w:hAnsi="Verdana"/>
          <w:i/>
          <w:iCs/>
          <w:color w:val="70AD47" w:themeColor="accent6"/>
          <w:sz w:val="24"/>
          <w:szCs w:val="24"/>
          <w:lang w:val="lv-LV"/>
        </w:rPr>
        <w:t xml:space="preserve"> </w:t>
      </w:r>
      <w:r w:rsidR="008B4E10" w:rsidRPr="00E85496">
        <w:rPr>
          <w:rFonts w:ascii="Verdana" w:hAnsi="Verdana"/>
          <w:i/>
          <w:iCs/>
          <w:color w:val="70AD47" w:themeColor="accent6"/>
          <w:sz w:val="24"/>
          <w:szCs w:val="24"/>
          <w:lang w:val="lv-LV"/>
        </w:rPr>
        <w:br w:type="page"/>
      </w:r>
    </w:p>
    <w:p w14:paraId="2FD097C5" w14:textId="7BC3637F" w:rsidR="00181ECF" w:rsidRPr="00E85496" w:rsidRDefault="13B2E3AA" w:rsidP="00344E3A">
      <w:pPr>
        <w:pStyle w:val="FEAvirsraksti"/>
      </w:pPr>
      <w:bookmarkStart w:id="7" w:name="_Toc143594080"/>
      <w:bookmarkStart w:id="8" w:name="_Toc171598605"/>
      <w:r w:rsidRPr="00E85496">
        <w:lastRenderedPageBreak/>
        <w:t>2.Projekta īstenošanas pamatojums</w:t>
      </w:r>
      <w:bookmarkEnd w:id="7"/>
      <w:bookmarkEnd w:id="8"/>
      <w:r w:rsidR="00181ECF" w:rsidRPr="00E85496">
        <w:rPr>
          <w:webHidden/>
        </w:rPr>
        <w:tab/>
      </w:r>
      <w:r w:rsidR="00181ECF" w:rsidRPr="00E85496">
        <w:rPr>
          <w:webHidden/>
        </w:rPr>
        <w:fldChar w:fldCharType="begin"/>
      </w:r>
      <w:r w:rsidR="00181ECF" w:rsidRPr="00E85496">
        <w:rPr>
          <w:webHidden/>
        </w:rPr>
        <w:instrText xml:space="preserve"> PAGEREF _Toc3972792 \h </w:instrText>
      </w:r>
      <w:r w:rsidR="00181ECF" w:rsidRPr="00E85496">
        <w:rPr>
          <w:webHidden/>
        </w:rPr>
      </w:r>
      <w:r w:rsidR="00181ECF" w:rsidRPr="00E85496">
        <w:rPr>
          <w:webHidden/>
        </w:rPr>
        <w:fldChar w:fldCharType="separate"/>
      </w:r>
      <w:r w:rsidR="00181ECF" w:rsidRPr="00E85496">
        <w:rPr>
          <w:webHidden/>
        </w:rPr>
        <w:fldChar w:fldCharType="end"/>
      </w:r>
    </w:p>
    <w:p w14:paraId="4AAAAD67" w14:textId="77777777" w:rsidR="00A85B2C" w:rsidRPr="00E85496" w:rsidRDefault="00A85B2C" w:rsidP="00A85B2C">
      <w:pPr>
        <w:pStyle w:val="FEA1"/>
        <w:shd w:val="clear" w:color="auto" w:fill="FFFFFF" w:themeFill="background1"/>
      </w:pPr>
      <w:bookmarkStart w:id="9" w:name="_Toc143594081"/>
    </w:p>
    <w:p w14:paraId="705B3EC0" w14:textId="4A031155" w:rsidR="00181ECF" w:rsidRPr="00E85496" w:rsidRDefault="13B2E3AA" w:rsidP="00BF4481">
      <w:pPr>
        <w:pStyle w:val="FEA1"/>
        <w:shd w:val="clear" w:color="auto" w:fill="D9E2F3" w:themeFill="accent1" w:themeFillTint="33"/>
      </w:pPr>
      <w:bookmarkStart w:id="10" w:name="_Toc171598606"/>
      <w:r w:rsidRPr="00E85496">
        <w:t>2.1.</w:t>
      </w:r>
      <w:r w:rsidR="00181ECF" w:rsidRPr="00E85496">
        <w:tab/>
      </w:r>
      <w:r w:rsidR="2BA2BB62" w:rsidRPr="00E85496">
        <w:t xml:space="preserve">Esošās situācijas raksturojums un </w:t>
      </w:r>
      <w:r w:rsidR="1704981E" w:rsidRPr="00E85496">
        <w:t>v</w:t>
      </w:r>
      <w:r w:rsidRPr="00E85496">
        <w:t>ajadzību novērtējums</w:t>
      </w:r>
      <w:bookmarkEnd w:id="9"/>
      <w:bookmarkEnd w:id="10"/>
    </w:p>
    <w:p w14:paraId="44C90092" w14:textId="09196444" w:rsidR="00D667BB" w:rsidRPr="00E85496" w:rsidRDefault="5E3E92D0" w:rsidP="00181ECF">
      <w:pPr>
        <w:jc w:val="both"/>
        <w:rPr>
          <w:rFonts w:ascii="Verdana" w:hAnsi="Verdana"/>
          <w:i/>
          <w:iCs/>
          <w:sz w:val="20"/>
          <w:szCs w:val="20"/>
          <w:lang w:val="lv-LV"/>
        </w:rPr>
      </w:pPr>
      <w:r w:rsidRPr="00E85496">
        <w:rPr>
          <w:rFonts w:ascii="Verdana" w:hAnsi="Verdana"/>
          <w:i/>
          <w:iCs/>
          <w:sz w:val="20"/>
          <w:szCs w:val="20"/>
          <w:lang w:val="lv-LV"/>
        </w:rPr>
        <w:t>Šajā sadaļā</w:t>
      </w:r>
      <w:r w:rsidR="53AC07A6" w:rsidRPr="00E85496">
        <w:rPr>
          <w:rFonts w:ascii="Verdana" w:hAnsi="Verdana"/>
          <w:i/>
          <w:iCs/>
          <w:sz w:val="20"/>
          <w:szCs w:val="20"/>
          <w:lang w:val="lv-LV"/>
        </w:rPr>
        <w:t xml:space="preserve"> ir jānorāda vismaz</w:t>
      </w:r>
      <w:r w:rsidRPr="00E85496">
        <w:rPr>
          <w:rFonts w:ascii="Verdana" w:hAnsi="Verdana"/>
          <w:i/>
          <w:iCs/>
          <w:sz w:val="20"/>
          <w:szCs w:val="20"/>
          <w:lang w:val="lv-LV"/>
        </w:rPr>
        <w:t>:</w:t>
      </w:r>
    </w:p>
    <w:p w14:paraId="133159CA" w14:textId="315E397D" w:rsidR="00D667BB" w:rsidRPr="00A243D4" w:rsidRDefault="1CE37802" w:rsidP="3EB6EF45">
      <w:pPr>
        <w:pStyle w:val="Sarakstarindkopa"/>
        <w:numPr>
          <w:ilvl w:val="0"/>
          <w:numId w:val="3"/>
        </w:numPr>
        <w:jc w:val="both"/>
        <w:rPr>
          <w:rFonts w:ascii="Verdana" w:hAnsi="Verdana"/>
          <w:i/>
          <w:iCs/>
          <w:sz w:val="20"/>
          <w:szCs w:val="20"/>
          <w:lang w:val="lv-LV"/>
        </w:rPr>
      </w:pPr>
      <w:r w:rsidRPr="00A243D4">
        <w:rPr>
          <w:rFonts w:ascii="Verdana" w:hAnsi="Verdana"/>
          <w:i/>
          <w:iCs/>
          <w:sz w:val="20"/>
          <w:szCs w:val="20"/>
          <w:lang w:val="lv-LV"/>
        </w:rPr>
        <w:t>esošas situācijas aprakst</w:t>
      </w:r>
      <w:r w:rsidR="0039320E" w:rsidRPr="00A243D4">
        <w:rPr>
          <w:rFonts w:ascii="Verdana" w:hAnsi="Verdana"/>
          <w:i/>
          <w:iCs/>
          <w:sz w:val="20"/>
          <w:szCs w:val="20"/>
          <w:lang w:val="lv-LV"/>
        </w:rPr>
        <w:t>s</w:t>
      </w:r>
      <w:r w:rsidRPr="00A243D4">
        <w:rPr>
          <w:rFonts w:ascii="Verdana" w:hAnsi="Verdana"/>
          <w:i/>
          <w:iCs/>
          <w:sz w:val="20"/>
          <w:szCs w:val="20"/>
          <w:lang w:val="lv-LV"/>
        </w:rPr>
        <w:t>, problēmas aprakst</w:t>
      </w:r>
      <w:r w:rsidR="0039320E" w:rsidRPr="00A243D4">
        <w:rPr>
          <w:rFonts w:ascii="Verdana" w:hAnsi="Verdana"/>
          <w:i/>
          <w:iCs/>
          <w:sz w:val="20"/>
          <w:szCs w:val="20"/>
          <w:lang w:val="lv-LV"/>
        </w:rPr>
        <w:t>s</w:t>
      </w:r>
      <w:r w:rsidRPr="00A243D4">
        <w:rPr>
          <w:rFonts w:ascii="Verdana" w:hAnsi="Verdana"/>
          <w:i/>
          <w:iCs/>
          <w:sz w:val="20"/>
          <w:szCs w:val="20"/>
          <w:lang w:val="lv-LV"/>
        </w:rPr>
        <w:t>, tās risinājum</w:t>
      </w:r>
      <w:r w:rsidR="0039320E" w:rsidRPr="00A243D4">
        <w:rPr>
          <w:rFonts w:ascii="Verdana" w:hAnsi="Verdana"/>
          <w:i/>
          <w:iCs/>
          <w:sz w:val="20"/>
          <w:szCs w:val="20"/>
          <w:lang w:val="lv-LV"/>
        </w:rPr>
        <w:t>s</w:t>
      </w:r>
      <w:r w:rsidRPr="00A243D4">
        <w:rPr>
          <w:rFonts w:ascii="Verdana" w:hAnsi="Verdana"/>
          <w:i/>
          <w:iCs/>
          <w:sz w:val="20"/>
          <w:szCs w:val="20"/>
          <w:lang w:val="lv-LV"/>
        </w:rPr>
        <w:t xml:space="preserve"> kā šobrīd tiek vai netiek nodrošināta attiecīga publiskā partnera veicamā funkcija</w:t>
      </w:r>
      <w:r w:rsidR="0039320E" w:rsidRPr="00A243D4">
        <w:rPr>
          <w:rFonts w:ascii="Verdana" w:hAnsi="Verdana"/>
          <w:i/>
          <w:iCs/>
          <w:sz w:val="20"/>
          <w:szCs w:val="20"/>
          <w:lang w:val="lv-LV"/>
        </w:rPr>
        <w:t>. Analizē p</w:t>
      </w:r>
      <w:r w:rsidR="5E3E92D0" w:rsidRPr="00A243D4">
        <w:rPr>
          <w:rFonts w:ascii="Verdana" w:hAnsi="Verdana"/>
          <w:i/>
          <w:iCs/>
          <w:sz w:val="20"/>
          <w:szCs w:val="20"/>
          <w:lang w:val="lv-LV"/>
        </w:rPr>
        <w:t>ubliskā partnera veicamās funkcijas, kuras publiskais sektors bez konkrēta PPP projekta īstenošanas nespēj pilnvērtīgi veik</w:t>
      </w:r>
      <w:r w:rsidR="69A12AD7" w:rsidRPr="00A243D4">
        <w:rPr>
          <w:rFonts w:ascii="Verdana" w:hAnsi="Verdana"/>
          <w:i/>
          <w:iCs/>
          <w:sz w:val="20"/>
          <w:szCs w:val="20"/>
          <w:lang w:val="lv-LV"/>
        </w:rPr>
        <w:t>t iekļaujot precīzas norādes uz dokumenta sadaļu, pantu, punktu, apakšpunktu u.t</w:t>
      </w:r>
      <w:r w:rsidR="48970A6D" w:rsidRPr="00A243D4">
        <w:rPr>
          <w:rFonts w:ascii="Verdana" w:hAnsi="Verdana"/>
          <w:i/>
          <w:iCs/>
          <w:sz w:val="20"/>
          <w:szCs w:val="20"/>
          <w:lang w:val="lv-LV"/>
        </w:rPr>
        <w:t>.</w:t>
      </w:r>
      <w:r w:rsidR="69A12AD7" w:rsidRPr="00A243D4">
        <w:rPr>
          <w:rFonts w:ascii="Verdana" w:hAnsi="Verdana"/>
          <w:i/>
          <w:iCs/>
          <w:sz w:val="20"/>
          <w:szCs w:val="20"/>
          <w:lang w:val="lv-LV"/>
        </w:rPr>
        <w:t xml:space="preserve">t., iekļaujot arī </w:t>
      </w:r>
      <w:proofErr w:type="spellStart"/>
      <w:r w:rsidR="69A12AD7" w:rsidRPr="00A243D4">
        <w:rPr>
          <w:rFonts w:ascii="Verdana" w:hAnsi="Verdana"/>
          <w:i/>
          <w:iCs/>
          <w:sz w:val="20"/>
          <w:szCs w:val="20"/>
          <w:lang w:val="lv-LV"/>
        </w:rPr>
        <w:t>hiperlinku</w:t>
      </w:r>
      <w:proofErr w:type="spellEnd"/>
      <w:r w:rsidR="69A12AD7" w:rsidRPr="00A243D4">
        <w:rPr>
          <w:rFonts w:ascii="Verdana" w:hAnsi="Verdana"/>
          <w:i/>
          <w:iCs/>
          <w:sz w:val="20"/>
          <w:szCs w:val="20"/>
          <w:lang w:val="lv-LV"/>
        </w:rPr>
        <w:t xml:space="preserve"> uz attiecīgu dokumentu</w:t>
      </w:r>
      <w:r w:rsidR="19C8E9B9" w:rsidRPr="00A243D4">
        <w:rPr>
          <w:rFonts w:ascii="Verdana" w:hAnsi="Verdana"/>
          <w:i/>
          <w:iCs/>
          <w:sz w:val="20"/>
          <w:szCs w:val="20"/>
          <w:lang w:val="lv-LV"/>
        </w:rPr>
        <w:t>; vai attiecīgs dokuments ir jāpievieno FEA pielikumā</w:t>
      </w:r>
      <w:r w:rsidR="69A12AD7" w:rsidRPr="00A243D4">
        <w:rPr>
          <w:rFonts w:ascii="Verdana" w:hAnsi="Verdana"/>
          <w:i/>
          <w:iCs/>
          <w:sz w:val="20"/>
          <w:szCs w:val="20"/>
          <w:lang w:val="lv-LV"/>
        </w:rPr>
        <w:t>)</w:t>
      </w:r>
      <w:r w:rsidR="5E3E92D0" w:rsidRPr="00A243D4">
        <w:rPr>
          <w:rFonts w:ascii="Verdana" w:hAnsi="Verdana"/>
          <w:i/>
          <w:iCs/>
          <w:sz w:val="20"/>
          <w:szCs w:val="20"/>
          <w:lang w:val="lv-LV"/>
        </w:rPr>
        <w:t>;</w:t>
      </w:r>
    </w:p>
    <w:p w14:paraId="75BA05A7" w14:textId="6EED9097" w:rsidR="00D667BB" w:rsidRPr="00E85496" w:rsidRDefault="00D667BB" w:rsidP="00D667BB">
      <w:pPr>
        <w:pStyle w:val="Sarakstarindkopa"/>
        <w:numPr>
          <w:ilvl w:val="0"/>
          <w:numId w:val="3"/>
        </w:numPr>
        <w:jc w:val="both"/>
        <w:rPr>
          <w:rFonts w:ascii="Verdana" w:hAnsi="Verdana"/>
          <w:i/>
          <w:iCs/>
          <w:sz w:val="20"/>
          <w:szCs w:val="20"/>
          <w:lang w:val="lv-LV"/>
        </w:rPr>
      </w:pPr>
      <w:r w:rsidRPr="00E85496">
        <w:rPr>
          <w:rFonts w:ascii="Verdana" w:hAnsi="Verdana"/>
          <w:i/>
          <w:iCs/>
          <w:sz w:val="20"/>
          <w:szCs w:val="20"/>
          <w:lang w:val="lv-LV"/>
        </w:rPr>
        <w:t>sabiedrības vajadzības</w:t>
      </w:r>
      <w:r w:rsidR="004743C3" w:rsidRPr="00E85496">
        <w:rPr>
          <w:rFonts w:ascii="Verdana" w:hAnsi="Verdana"/>
          <w:i/>
          <w:iCs/>
          <w:sz w:val="20"/>
          <w:szCs w:val="20"/>
          <w:lang w:val="lv-LV"/>
        </w:rPr>
        <w:t xml:space="preserve"> un to novērtējums</w:t>
      </w:r>
      <w:r w:rsidRPr="00E85496">
        <w:rPr>
          <w:rFonts w:ascii="Verdana" w:hAnsi="Verdana"/>
          <w:i/>
          <w:iCs/>
          <w:sz w:val="20"/>
          <w:szCs w:val="20"/>
          <w:lang w:val="lv-LV"/>
        </w:rPr>
        <w:t>;</w:t>
      </w:r>
    </w:p>
    <w:p w14:paraId="58850A2D" w14:textId="0A2F55BD" w:rsidR="00D667BB" w:rsidRPr="00E85496" w:rsidRDefault="00D667BB" w:rsidP="00D667BB">
      <w:pPr>
        <w:pStyle w:val="Sarakstarindkopa"/>
        <w:numPr>
          <w:ilvl w:val="0"/>
          <w:numId w:val="3"/>
        </w:numPr>
        <w:jc w:val="both"/>
        <w:rPr>
          <w:rFonts w:ascii="Verdana" w:hAnsi="Verdana"/>
          <w:i/>
          <w:iCs/>
          <w:sz w:val="20"/>
          <w:szCs w:val="20"/>
          <w:lang w:val="lv-LV"/>
        </w:rPr>
      </w:pPr>
      <w:r w:rsidRPr="00E85496">
        <w:rPr>
          <w:rFonts w:ascii="Verdana" w:hAnsi="Verdana"/>
          <w:i/>
          <w:iCs/>
          <w:sz w:val="20"/>
          <w:szCs w:val="20"/>
          <w:lang w:val="lv-LV"/>
        </w:rPr>
        <w:t>sabiedrību vajadzības prioritātes un plānotos ieguldījumus;</w:t>
      </w:r>
    </w:p>
    <w:p w14:paraId="46194102" w14:textId="3A0FAC1B" w:rsidR="00D667BB" w:rsidRPr="00E85496" w:rsidRDefault="00D667BB" w:rsidP="00D667BB">
      <w:pPr>
        <w:pStyle w:val="Sarakstarindkopa"/>
        <w:numPr>
          <w:ilvl w:val="0"/>
          <w:numId w:val="3"/>
        </w:numPr>
        <w:jc w:val="both"/>
        <w:rPr>
          <w:rFonts w:ascii="Verdana" w:hAnsi="Verdana"/>
          <w:i/>
          <w:iCs/>
          <w:sz w:val="20"/>
          <w:szCs w:val="20"/>
          <w:lang w:val="lv-LV"/>
        </w:rPr>
      </w:pPr>
      <w:r w:rsidRPr="00E85496">
        <w:rPr>
          <w:rFonts w:ascii="Verdana" w:hAnsi="Verdana"/>
          <w:i/>
          <w:iCs/>
          <w:sz w:val="20"/>
          <w:szCs w:val="20"/>
          <w:lang w:val="lv-LV"/>
        </w:rPr>
        <w:t>nacionālā, reģionālā, vietējā līmeņa un nozaru vidēja un ilgtermiņa plānošanas dokumentus un attīstības stratēģijas, kur ir pamatota attiecīgā sabiedriskā vajadzība</w:t>
      </w:r>
      <w:r w:rsidR="00420292" w:rsidRPr="00E85496">
        <w:rPr>
          <w:rFonts w:ascii="Verdana" w:hAnsi="Verdana"/>
          <w:i/>
          <w:iCs/>
          <w:sz w:val="20"/>
          <w:szCs w:val="20"/>
          <w:lang w:val="lv-LV"/>
        </w:rPr>
        <w:t>, kā arī konkrētā PPP projekta īstenošana</w:t>
      </w:r>
      <w:r w:rsidRPr="00E85496">
        <w:rPr>
          <w:rFonts w:ascii="Verdana" w:hAnsi="Verdana"/>
          <w:i/>
          <w:iCs/>
          <w:sz w:val="20"/>
          <w:szCs w:val="20"/>
          <w:lang w:val="lv-LV"/>
        </w:rPr>
        <w:t xml:space="preserve"> (iekļaujot precīzas norādes uz dokumenta sadaļu, virzienu, pantu, punktu, apakšpunktu u.tt., iekļaujot arī </w:t>
      </w:r>
      <w:proofErr w:type="spellStart"/>
      <w:r w:rsidRPr="00E85496">
        <w:rPr>
          <w:rFonts w:ascii="Verdana" w:hAnsi="Verdana"/>
          <w:i/>
          <w:iCs/>
          <w:sz w:val="20"/>
          <w:szCs w:val="20"/>
          <w:lang w:val="lv-LV"/>
        </w:rPr>
        <w:t>hiperlinku</w:t>
      </w:r>
      <w:proofErr w:type="spellEnd"/>
      <w:r w:rsidRPr="00E85496">
        <w:rPr>
          <w:rFonts w:ascii="Verdana" w:hAnsi="Verdana"/>
          <w:i/>
          <w:iCs/>
          <w:sz w:val="20"/>
          <w:szCs w:val="20"/>
          <w:lang w:val="lv-LV"/>
        </w:rPr>
        <w:t xml:space="preserve"> uz attiecīgu dokumentu);</w:t>
      </w:r>
    </w:p>
    <w:p w14:paraId="08B4309A" w14:textId="77777777" w:rsidR="00774EEA" w:rsidRPr="00E85496" w:rsidRDefault="02D22325" w:rsidP="00774EEA">
      <w:pPr>
        <w:pStyle w:val="Sarakstarindkopa"/>
        <w:numPr>
          <w:ilvl w:val="0"/>
          <w:numId w:val="3"/>
        </w:numPr>
        <w:jc w:val="both"/>
        <w:rPr>
          <w:rFonts w:ascii="Verdana" w:hAnsi="Verdana"/>
          <w:i/>
          <w:iCs/>
          <w:sz w:val="20"/>
          <w:szCs w:val="20"/>
          <w:lang w:val="lv-LV"/>
        </w:rPr>
      </w:pPr>
      <w:r w:rsidRPr="00E85496">
        <w:rPr>
          <w:rFonts w:ascii="Verdana" w:eastAsia="Verdana" w:hAnsi="Verdana" w:cs="Verdana"/>
          <w:i/>
          <w:iCs/>
          <w:color w:val="000000" w:themeColor="text1"/>
          <w:sz w:val="20"/>
          <w:szCs w:val="20"/>
          <w:lang w:val="lv-LV"/>
        </w:rPr>
        <w:t>par politikas izstrādi projekta nozarē atbildīgās iestādes izsniegt</w:t>
      </w:r>
      <w:r w:rsidR="00BA337C" w:rsidRPr="00E85496">
        <w:rPr>
          <w:rFonts w:ascii="Verdana" w:eastAsia="Verdana" w:hAnsi="Verdana" w:cs="Verdana"/>
          <w:i/>
          <w:iCs/>
          <w:color w:val="000000" w:themeColor="text1"/>
          <w:sz w:val="20"/>
          <w:szCs w:val="20"/>
          <w:lang w:val="lv-LV"/>
        </w:rPr>
        <w:t>o</w:t>
      </w:r>
      <w:r w:rsidRPr="00E85496">
        <w:rPr>
          <w:rFonts w:ascii="Verdana" w:eastAsia="Verdana" w:hAnsi="Verdana" w:cs="Verdana"/>
          <w:i/>
          <w:iCs/>
          <w:color w:val="000000" w:themeColor="text1"/>
          <w:sz w:val="20"/>
          <w:szCs w:val="20"/>
          <w:lang w:val="lv-LV"/>
        </w:rPr>
        <w:t xml:space="preserve"> atzinum</w:t>
      </w:r>
      <w:r w:rsidR="00BA337C" w:rsidRPr="00E85496">
        <w:rPr>
          <w:rFonts w:ascii="Verdana" w:eastAsia="Verdana" w:hAnsi="Verdana" w:cs="Verdana"/>
          <w:i/>
          <w:iCs/>
          <w:color w:val="000000" w:themeColor="text1"/>
          <w:sz w:val="20"/>
          <w:szCs w:val="20"/>
          <w:lang w:val="lv-LV"/>
        </w:rPr>
        <w:t>u</w:t>
      </w:r>
      <w:r w:rsidRPr="00E85496">
        <w:rPr>
          <w:rFonts w:ascii="Verdana" w:eastAsia="Verdana" w:hAnsi="Verdana" w:cs="Verdana"/>
          <w:i/>
          <w:iCs/>
          <w:color w:val="000000" w:themeColor="text1"/>
          <w:sz w:val="20"/>
          <w:szCs w:val="20"/>
          <w:lang w:val="lv-LV"/>
        </w:rPr>
        <w:t xml:space="preserve"> par neiebilšanu pret konkrētā projekta realizāciju</w:t>
      </w:r>
      <w:r w:rsidR="00BA337C" w:rsidRPr="00E85496">
        <w:rPr>
          <w:rFonts w:ascii="Verdana" w:eastAsia="Verdana" w:hAnsi="Verdana" w:cs="Verdana"/>
          <w:i/>
          <w:iCs/>
          <w:color w:val="000000" w:themeColor="text1"/>
          <w:sz w:val="20"/>
          <w:szCs w:val="20"/>
          <w:lang w:val="lv-LV"/>
        </w:rPr>
        <w:t>.</w:t>
      </w:r>
      <w:r w:rsidR="00280FC4" w:rsidRPr="00E85496">
        <w:rPr>
          <w:rFonts w:ascii="Verdana" w:eastAsia="Verdana" w:hAnsi="Verdana" w:cs="Verdana"/>
          <w:i/>
          <w:iCs/>
          <w:color w:val="000000" w:themeColor="text1"/>
          <w:sz w:val="20"/>
          <w:szCs w:val="20"/>
          <w:lang w:val="lv-LV"/>
        </w:rPr>
        <w:t xml:space="preserve"> </w:t>
      </w:r>
    </w:p>
    <w:p w14:paraId="05DA142C" w14:textId="07C41708" w:rsidR="00D667BB" w:rsidRPr="00E85496" w:rsidRDefault="00A032B0" w:rsidP="00774EEA">
      <w:pPr>
        <w:jc w:val="both"/>
        <w:rPr>
          <w:rFonts w:ascii="Verdana" w:hAnsi="Verdana"/>
          <w:i/>
          <w:iCs/>
          <w:sz w:val="20"/>
          <w:szCs w:val="20"/>
          <w:lang w:val="lv-LV"/>
        </w:rPr>
      </w:pPr>
      <w:r w:rsidRPr="00E85496">
        <w:rPr>
          <w:rFonts w:ascii="Verdana" w:hAnsi="Verdana"/>
          <w:i/>
          <w:iCs/>
          <w:sz w:val="20"/>
          <w:szCs w:val="20"/>
          <w:lang w:val="lv-LV"/>
        </w:rPr>
        <w:t>Vērtējums balstāms uz publiskajam partnerim pieejamiem būtiskiem un pamatotiem datiem (iekļaujot precīzas norādes uz dokumenta sadaļu, virzienu, pantu, punktu, apakšpunktu u.t</w:t>
      </w:r>
      <w:r w:rsidR="00893052" w:rsidRPr="00E85496">
        <w:rPr>
          <w:rFonts w:ascii="Verdana" w:hAnsi="Verdana"/>
          <w:i/>
          <w:iCs/>
          <w:sz w:val="20"/>
          <w:szCs w:val="20"/>
          <w:lang w:val="lv-LV"/>
        </w:rPr>
        <w:t>.</w:t>
      </w:r>
      <w:r w:rsidRPr="00E85496">
        <w:rPr>
          <w:rFonts w:ascii="Verdana" w:hAnsi="Verdana"/>
          <w:i/>
          <w:iCs/>
          <w:sz w:val="20"/>
          <w:szCs w:val="20"/>
          <w:lang w:val="lv-LV"/>
        </w:rPr>
        <w:t xml:space="preserve">t., iekļaujot arī </w:t>
      </w:r>
      <w:proofErr w:type="spellStart"/>
      <w:r w:rsidRPr="00E85496">
        <w:rPr>
          <w:rFonts w:ascii="Verdana" w:hAnsi="Verdana"/>
          <w:i/>
          <w:iCs/>
          <w:sz w:val="20"/>
          <w:szCs w:val="20"/>
          <w:lang w:val="lv-LV"/>
        </w:rPr>
        <w:t>hiperlinku</w:t>
      </w:r>
      <w:proofErr w:type="spellEnd"/>
      <w:r w:rsidRPr="00E85496">
        <w:rPr>
          <w:rFonts w:ascii="Verdana" w:hAnsi="Verdana"/>
          <w:i/>
          <w:iCs/>
          <w:sz w:val="20"/>
          <w:szCs w:val="20"/>
          <w:lang w:val="lv-LV"/>
        </w:rPr>
        <w:t xml:space="preserve"> uz attiecīgu dokumentu), sasaistot tos ar nacionālā, reģionālā, vietējā līmeņa un nozaru vidēja vai ilgtermiņa plānošanas dokumentiem un attīstības stratēģijām.</w:t>
      </w:r>
    </w:p>
    <w:p w14:paraId="43D77931" w14:textId="0FFA1C39" w:rsidR="00181ECF" w:rsidRPr="00E85496" w:rsidRDefault="00A032B0" w:rsidP="00181ECF">
      <w:pPr>
        <w:jc w:val="both"/>
        <w:rPr>
          <w:rFonts w:ascii="Verdana" w:hAnsi="Verdana"/>
          <w:i/>
          <w:iCs/>
          <w:sz w:val="20"/>
          <w:szCs w:val="20"/>
          <w:lang w:val="lv-LV"/>
        </w:rPr>
      </w:pPr>
      <w:r w:rsidRPr="00E85496">
        <w:rPr>
          <w:rFonts w:ascii="Verdana" w:hAnsi="Verdana"/>
          <w:i/>
          <w:iCs/>
          <w:sz w:val="20"/>
          <w:szCs w:val="20"/>
          <w:lang w:val="lv-LV"/>
        </w:rPr>
        <w:t>Rezultātā vairāku sabiedrības vajadzību novērtējumam ir jāsniedz atbilde publiskajam partnerim, kura iespējamā projekta realizācija objektīvi ir atzīstama par prioritāru, atrisinot būtisku neatbilstību starp sabiedrības vajadzību un publiskā partnera iespēju pašam to nodrošināt.</w:t>
      </w:r>
    </w:p>
    <w:p w14:paraId="7CEC4862" w14:textId="2B6199DD" w:rsidR="00181ECF" w:rsidRPr="00E85496" w:rsidRDefault="13B2E3AA" w:rsidP="00344E3A">
      <w:pPr>
        <w:pStyle w:val="FEA2"/>
      </w:pPr>
      <w:bookmarkStart w:id="11" w:name="_Toc143594082"/>
      <w:bookmarkStart w:id="12" w:name="_Toc171598607"/>
      <w:r w:rsidRPr="00E85496">
        <w:rPr>
          <w:rStyle w:val="FEA2Char"/>
          <w:b/>
          <w:bCs/>
        </w:rPr>
        <w:t>2.1.1.</w:t>
      </w:r>
      <w:r w:rsidR="00181ECF" w:rsidRPr="00E85496">
        <w:tab/>
      </w:r>
      <w:r w:rsidR="00181ECF" w:rsidRPr="00E85496">
        <w:tab/>
      </w:r>
      <w:r w:rsidR="0DDBA2AB" w:rsidRPr="00E85496">
        <w:rPr>
          <w:rStyle w:val="FEA2Char"/>
          <w:b/>
          <w:bCs/>
        </w:rPr>
        <w:t>Tirgus analīze un</w:t>
      </w:r>
      <w:r w:rsidR="0DDBA2AB" w:rsidRPr="00E85496">
        <w:t xml:space="preserve"> </w:t>
      </w:r>
      <w:r w:rsidR="0DDBA2AB" w:rsidRPr="00E85496">
        <w:rPr>
          <w:i/>
          <w:iCs/>
        </w:rPr>
        <w:t>[</w:t>
      </w:r>
      <w:r w:rsidR="0DDBA2AB" w:rsidRPr="00E85496">
        <w:t>PPP objekta</w:t>
      </w:r>
      <w:r w:rsidR="67CD7691" w:rsidRPr="00E85496">
        <w:t xml:space="preserve"> </w:t>
      </w:r>
      <w:r w:rsidR="67CD7691" w:rsidRPr="00E85496">
        <w:rPr>
          <w:i/>
          <w:iCs/>
        </w:rPr>
        <w:t>(norāda PPP objekta nosaukumu)</w:t>
      </w:r>
      <w:r w:rsidR="0DDBA2AB" w:rsidRPr="00E85496">
        <w:rPr>
          <w:i/>
          <w:iCs/>
        </w:rPr>
        <w:t>]</w:t>
      </w:r>
      <w:r w:rsidR="0DDBA2AB" w:rsidRPr="00E85496">
        <w:t xml:space="preserve"> nepieciešamības pamatojums</w:t>
      </w:r>
      <w:bookmarkEnd w:id="11"/>
      <w:bookmarkEnd w:id="12"/>
    </w:p>
    <w:p w14:paraId="492C4ECA" w14:textId="0DA40D6E" w:rsidR="00181ECF" w:rsidRPr="00E85496" w:rsidRDefault="008A2B19" w:rsidP="00181ECF">
      <w:pPr>
        <w:jc w:val="both"/>
        <w:rPr>
          <w:rFonts w:ascii="Verdana" w:hAnsi="Verdana"/>
          <w:i/>
          <w:iCs/>
          <w:sz w:val="20"/>
          <w:szCs w:val="20"/>
          <w:lang w:val="lv-LV"/>
        </w:rPr>
      </w:pPr>
      <w:r w:rsidRPr="00E85496">
        <w:rPr>
          <w:rFonts w:ascii="Verdana" w:hAnsi="Verdana"/>
          <w:i/>
          <w:iCs/>
          <w:sz w:val="20"/>
          <w:szCs w:val="20"/>
          <w:lang w:val="lv-LV"/>
        </w:rPr>
        <w:t xml:space="preserve">Šajā sadaļā </w:t>
      </w:r>
      <w:r w:rsidR="004743C3" w:rsidRPr="00E85496">
        <w:rPr>
          <w:rFonts w:ascii="Verdana" w:hAnsi="Verdana"/>
          <w:i/>
          <w:iCs/>
          <w:sz w:val="20"/>
          <w:szCs w:val="20"/>
          <w:lang w:val="lv-LV"/>
        </w:rPr>
        <w:t>jānorāda vismaz</w:t>
      </w:r>
      <w:r w:rsidRPr="00E85496">
        <w:rPr>
          <w:rFonts w:ascii="Verdana" w:hAnsi="Verdana"/>
          <w:i/>
          <w:iCs/>
          <w:sz w:val="20"/>
          <w:szCs w:val="20"/>
          <w:lang w:val="lv-LV"/>
        </w:rPr>
        <w:t>:</w:t>
      </w:r>
    </w:p>
    <w:p w14:paraId="49B0EBB9" w14:textId="63D3F657" w:rsidR="00522ABC" w:rsidRPr="00E85496" w:rsidRDefault="00522ABC" w:rsidP="00486EA8">
      <w:pPr>
        <w:pStyle w:val="Sarakstarindkopa"/>
        <w:numPr>
          <w:ilvl w:val="0"/>
          <w:numId w:val="3"/>
        </w:numPr>
        <w:jc w:val="both"/>
        <w:rPr>
          <w:rFonts w:ascii="Verdana" w:hAnsi="Verdana"/>
          <w:i/>
          <w:iCs/>
          <w:sz w:val="20"/>
          <w:szCs w:val="20"/>
          <w:lang w:val="lv-LV"/>
        </w:rPr>
      </w:pPr>
      <w:r w:rsidRPr="00E85496">
        <w:rPr>
          <w:rFonts w:ascii="Verdana" w:hAnsi="Verdana"/>
          <w:i/>
          <w:iCs/>
          <w:sz w:val="20"/>
          <w:szCs w:val="20"/>
          <w:lang w:val="lv-LV"/>
        </w:rPr>
        <w:t xml:space="preserve">Ar ko ir pamatota </w:t>
      </w:r>
      <w:r w:rsidRPr="00E85496">
        <w:rPr>
          <w:rFonts w:ascii="Verdana" w:hAnsi="Verdana"/>
          <w:b/>
          <w:bCs/>
          <w:i/>
          <w:iCs/>
          <w:sz w:val="20"/>
          <w:szCs w:val="20"/>
          <w:u w:val="single"/>
          <w:lang w:val="lv-LV"/>
        </w:rPr>
        <w:t>tirgus analīze</w:t>
      </w:r>
      <w:r w:rsidR="009A03B2" w:rsidRPr="00E85496">
        <w:rPr>
          <w:rFonts w:ascii="Verdana" w:hAnsi="Verdana"/>
          <w:b/>
          <w:bCs/>
          <w:i/>
          <w:iCs/>
          <w:sz w:val="20"/>
          <w:szCs w:val="20"/>
          <w:u w:val="single"/>
          <w:lang w:val="lv-LV"/>
        </w:rPr>
        <w:t>,</w:t>
      </w:r>
      <w:r w:rsidRPr="00E85496">
        <w:rPr>
          <w:rFonts w:ascii="Verdana" w:hAnsi="Verdana"/>
          <w:i/>
          <w:iCs/>
          <w:sz w:val="20"/>
          <w:szCs w:val="20"/>
          <w:lang w:val="lv-LV"/>
        </w:rPr>
        <w:t xml:space="preserve"> ar precīzām norādēm uz avotiem, </w:t>
      </w:r>
      <w:proofErr w:type="spellStart"/>
      <w:r w:rsidRPr="00E85496">
        <w:rPr>
          <w:rFonts w:ascii="Verdana" w:hAnsi="Verdana"/>
          <w:i/>
          <w:iCs/>
          <w:sz w:val="20"/>
          <w:szCs w:val="20"/>
          <w:lang w:val="lv-LV"/>
        </w:rPr>
        <w:t>hiperlinkiem</w:t>
      </w:r>
      <w:proofErr w:type="spellEnd"/>
      <w:r w:rsidRPr="00E85496">
        <w:rPr>
          <w:rFonts w:ascii="Verdana" w:hAnsi="Verdana"/>
          <w:i/>
          <w:iCs/>
          <w:sz w:val="20"/>
          <w:szCs w:val="20"/>
          <w:lang w:val="lv-LV"/>
        </w:rPr>
        <w:t>, kur ir atrodama informācija</w:t>
      </w:r>
      <w:r w:rsidR="001F46A9" w:rsidRPr="00E85496">
        <w:rPr>
          <w:rFonts w:ascii="Verdana" w:hAnsi="Verdana"/>
          <w:i/>
          <w:iCs/>
          <w:sz w:val="20"/>
          <w:szCs w:val="20"/>
          <w:lang w:val="lv-LV"/>
        </w:rPr>
        <w:t xml:space="preserve"> (piemēram, tirgus analīze pamatota ar iedzīvotāju aptauj</w:t>
      </w:r>
      <w:r w:rsidR="00776942" w:rsidRPr="00E85496">
        <w:rPr>
          <w:rFonts w:ascii="Verdana" w:hAnsi="Verdana"/>
          <w:i/>
          <w:iCs/>
          <w:sz w:val="20"/>
          <w:szCs w:val="20"/>
          <w:lang w:val="lv-LV"/>
        </w:rPr>
        <w:t>as</w:t>
      </w:r>
      <w:r w:rsidR="001F46A9" w:rsidRPr="00E85496">
        <w:rPr>
          <w:rFonts w:ascii="Verdana" w:hAnsi="Verdana"/>
          <w:i/>
          <w:iCs/>
          <w:sz w:val="20"/>
          <w:szCs w:val="20"/>
          <w:lang w:val="lv-LV"/>
        </w:rPr>
        <w:t xml:space="preserve"> rezultātiem, kura ir veikt</w:t>
      </w:r>
      <w:r w:rsidR="00776942" w:rsidRPr="00E85496">
        <w:rPr>
          <w:rFonts w:ascii="Verdana" w:hAnsi="Verdana"/>
          <w:i/>
          <w:iCs/>
          <w:sz w:val="20"/>
          <w:szCs w:val="20"/>
          <w:lang w:val="lv-LV"/>
        </w:rPr>
        <w:t>a</w:t>
      </w:r>
      <w:r w:rsidR="001F46A9" w:rsidRPr="00E85496">
        <w:rPr>
          <w:rFonts w:ascii="Verdana" w:hAnsi="Verdana"/>
          <w:i/>
          <w:iCs/>
          <w:sz w:val="20"/>
          <w:szCs w:val="20"/>
          <w:lang w:val="lv-LV"/>
        </w:rPr>
        <w:t xml:space="preserve"> un kuras rezultāti ir apkopoti </w:t>
      </w:r>
      <w:r w:rsidR="00075D5C" w:rsidRPr="00E85496">
        <w:rPr>
          <w:rFonts w:ascii="Verdana" w:hAnsi="Verdana"/>
          <w:i/>
          <w:iCs/>
          <w:sz w:val="20"/>
          <w:szCs w:val="20"/>
          <w:lang w:val="lv-LV"/>
        </w:rPr>
        <w:t>2023</w:t>
      </w:r>
      <w:r w:rsidR="001F46A9" w:rsidRPr="00E85496">
        <w:rPr>
          <w:rFonts w:ascii="Verdana" w:hAnsi="Verdana"/>
          <w:i/>
          <w:iCs/>
          <w:sz w:val="20"/>
          <w:szCs w:val="20"/>
          <w:lang w:val="lv-LV"/>
        </w:rPr>
        <w:t>.gadā</w:t>
      </w:r>
      <w:r w:rsidR="001F46A9" w:rsidRPr="00E85496">
        <w:rPr>
          <w:rFonts w:ascii="Verdana" w:hAnsi="Verdana"/>
          <w:i/>
          <w:iCs/>
          <w:sz w:val="20"/>
          <w:szCs w:val="20"/>
          <w:vertAlign w:val="superscript"/>
          <w:lang w:val="lv-LV"/>
        </w:rPr>
        <w:t>1</w:t>
      </w:r>
      <w:r w:rsidR="001F46A9" w:rsidRPr="00E85496">
        <w:rPr>
          <w:rFonts w:ascii="Verdana" w:hAnsi="Verdana"/>
          <w:i/>
          <w:iCs/>
          <w:sz w:val="20"/>
          <w:szCs w:val="20"/>
          <w:lang w:val="lv-LV"/>
        </w:rPr>
        <w:t xml:space="preserve">, ekspertu viedokļiem no pieredzes līdzīgos objektos, kas ir iegūta un apkopota </w:t>
      </w:r>
      <w:r w:rsidR="00075D5C" w:rsidRPr="00E85496">
        <w:rPr>
          <w:rFonts w:ascii="Verdana" w:hAnsi="Verdana"/>
          <w:i/>
          <w:iCs/>
          <w:sz w:val="20"/>
          <w:szCs w:val="20"/>
          <w:lang w:val="lv-LV"/>
        </w:rPr>
        <w:t>2023</w:t>
      </w:r>
      <w:r w:rsidR="001F46A9" w:rsidRPr="00E85496">
        <w:rPr>
          <w:rFonts w:ascii="Verdana" w:hAnsi="Verdana"/>
          <w:i/>
          <w:iCs/>
          <w:sz w:val="20"/>
          <w:szCs w:val="20"/>
          <w:lang w:val="lv-LV"/>
        </w:rPr>
        <w:t>.gadā</w:t>
      </w:r>
      <w:r w:rsidR="001F46A9" w:rsidRPr="00E85496">
        <w:rPr>
          <w:rFonts w:ascii="Verdana" w:hAnsi="Verdana"/>
          <w:i/>
          <w:iCs/>
          <w:sz w:val="20"/>
          <w:szCs w:val="20"/>
          <w:vertAlign w:val="superscript"/>
          <w:lang w:val="lv-LV"/>
        </w:rPr>
        <w:t>2</w:t>
      </w:r>
      <w:r w:rsidR="001F46A9" w:rsidRPr="00E85496">
        <w:rPr>
          <w:rFonts w:ascii="Verdana" w:hAnsi="Verdana"/>
          <w:i/>
          <w:iCs/>
          <w:sz w:val="20"/>
          <w:szCs w:val="20"/>
          <w:lang w:val="lv-LV"/>
        </w:rPr>
        <w:t>, pašvaldības darba grupas diskusijām un stratēģiskajos plānošanas dokumentos pieejamās informācijas</w:t>
      </w:r>
      <w:r w:rsidR="001F46A9" w:rsidRPr="00E85496">
        <w:rPr>
          <w:rFonts w:ascii="Verdana" w:hAnsi="Verdana"/>
          <w:i/>
          <w:iCs/>
          <w:sz w:val="20"/>
          <w:szCs w:val="20"/>
          <w:vertAlign w:val="superscript"/>
          <w:lang w:val="lv-LV"/>
        </w:rPr>
        <w:t xml:space="preserve">3 </w:t>
      </w:r>
      <w:r w:rsidR="001F46A9" w:rsidRPr="00E85496">
        <w:rPr>
          <w:rFonts w:ascii="Verdana" w:hAnsi="Verdana"/>
          <w:i/>
          <w:iCs/>
          <w:sz w:val="20"/>
          <w:szCs w:val="20"/>
          <w:lang w:val="lv-LV"/>
        </w:rPr>
        <w:t>(visās atsaucēs</w:t>
      </w:r>
      <w:r w:rsidR="00047E25" w:rsidRPr="00E85496">
        <w:rPr>
          <w:rFonts w:ascii="Verdana" w:hAnsi="Verdana"/>
          <w:i/>
          <w:iCs/>
          <w:sz w:val="20"/>
          <w:szCs w:val="20"/>
          <w:lang w:val="lv-LV"/>
        </w:rPr>
        <w:t xml:space="preserve"> </w:t>
      </w:r>
      <w:r w:rsidR="00047E25" w:rsidRPr="00E85496">
        <w:rPr>
          <w:rFonts w:ascii="Verdana" w:hAnsi="Verdana"/>
          <w:i/>
          <w:iCs/>
          <w:sz w:val="20"/>
          <w:szCs w:val="20"/>
          <w:vertAlign w:val="superscript"/>
          <w:lang w:val="lv-LV"/>
        </w:rPr>
        <w:t>1 2 3</w:t>
      </w:r>
      <w:r w:rsidR="001F46A9" w:rsidRPr="00E85496">
        <w:rPr>
          <w:rFonts w:ascii="Verdana" w:hAnsi="Verdana"/>
          <w:i/>
          <w:iCs/>
          <w:sz w:val="20"/>
          <w:szCs w:val="20"/>
          <w:lang w:val="lv-LV"/>
        </w:rPr>
        <w:t xml:space="preserve"> iekļauj dokumentācijas nosaukumu, izstrādes gadu, norādi, kur avots ir pieejams))</w:t>
      </w:r>
      <w:r w:rsidR="00F22EE6" w:rsidRPr="00E85496">
        <w:rPr>
          <w:rFonts w:ascii="Verdana" w:hAnsi="Verdana"/>
          <w:i/>
          <w:iCs/>
          <w:sz w:val="20"/>
          <w:szCs w:val="20"/>
          <w:lang w:val="lv-LV"/>
        </w:rPr>
        <w:t>.</w:t>
      </w:r>
    </w:p>
    <w:p w14:paraId="2B76CBEB" w14:textId="77777777" w:rsidR="00F22EE6" w:rsidRPr="00E85496" w:rsidRDefault="00F22EE6" w:rsidP="00F22EE6">
      <w:pPr>
        <w:pStyle w:val="Sarakstarindkopa"/>
        <w:jc w:val="both"/>
        <w:rPr>
          <w:rFonts w:ascii="Verdana" w:hAnsi="Verdana"/>
          <w:i/>
          <w:iCs/>
          <w:color w:val="70AD47" w:themeColor="accent6"/>
          <w:sz w:val="20"/>
          <w:szCs w:val="20"/>
          <w:lang w:val="lv-LV"/>
        </w:rPr>
      </w:pPr>
    </w:p>
    <w:p w14:paraId="344A2DEE" w14:textId="41B28218" w:rsidR="00A243D4" w:rsidRPr="00E85496" w:rsidRDefault="00A243D4" w:rsidP="00A243D4">
      <w:pPr>
        <w:pStyle w:val="Sarakstarindkopa"/>
        <w:numPr>
          <w:ilvl w:val="0"/>
          <w:numId w:val="3"/>
        </w:numPr>
        <w:jc w:val="both"/>
        <w:rPr>
          <w:rFonts w:ascii="Verdana" w:hAnsi="Verdana"/>
          <w:i/>
          <w:iCs/>
          <w:sz w:val="20"/>
          <w:szCs w:val="20"/>
          <w:lang w:val="lv-LV"/>
        </w:rPr>
      </w:pPr>
      <w:r w:rsidRPr="00E85496">
        <w:rPr>
          <w:rFonts w:ascii="Verdana" w:hAnsi="Verdana"/>
          <w:i/>
          <w:iCs/>
          <w:sz w:val="20"/>
          <w:szCs w:val="20"/>
          <w:lang w:val="lv-LV"/>
        </w:rPr>
        <w:t xml:space="preserve">Apsvērumus, kas pamato PPP objekta izbūves nepieciešamību (piemēri ir minēti </w:t>
      </w:r>
      <w:hyperlink r:id="rId27" w:history="1">
        <w:r w:rsidRPr="00A66497">
          <w:rPr>
            <w:rStyle w:val="Hipersaite"/>
            <w:rFonts w:ascii="Verdana" w:hAnsi="Verdana"/>
            <w:i/>
            <w:iCs/>
            <w:sz w:val="20"/>
            <w:szCs w:val="20"/>
            <w:lang w:val="lv-LV"/>
          </w:rPr>
          <w:t>FEA Vadlīniju</w:t>
        </w:r>
      </w:hyperlink>
      <w:r w:rsidRPr="00E85496">
        <w:rPr>
          <w:rFonts w:ascii="Verdana" w:hAnsi="Verdana"/>
          <w:i/>
          <w:iCs/>
          <w:color w:val="70AD47" w:themeColor="accent6"/>
          <w:sz w:val="20"/>
          <w:szCs w:val="20"/>
          <w:lang w:val="lv-LV"/>
        </w:rPr>
        <w:t xml:space="preserve"> </w:t>
      </w:r>
      <w:r w:rsidRPr="00E85496">
        <w:rPr>
          <w:rFonts w:ascii="Verdana" w:hAnsi="Verdana"/>
          <w:i/>
          <w:iCs/>
          <w:sz w:val="20"/>
          <w:szCs w:val="20"/>
          <w:lang w:val="lv-LV"/>
        </w:rPr>
        <w:t xml:space="preserve">17.lapā, attiecīgi veicama detalizētāka analīze: </w:t>
      </w:r>
      <w:r w:rsidRPr="00E85496">
        <w:rPr>
          <w:rFonts w:ascii="Symbol" w:eastAsia="Symbol" w:hAnsi="Symbol" w:cs="Symbol"/>
          <w:i/>
          <w:iCs/>
          <w:sz w:val="20"/>
          <w:szCs w:val="20"/>
          <w:lang w:val="lv-LV"/>
        </w:rPr>
        <w:t>·</w:t>
      </w:r>
      <w:r w:rsidRPr="00E85496">
        <w:rPr>
          <w:rFonts w:ascii="Verdana" w:hAnsi="Verdana"/>
          <w:i/>
          <w:iCs/>
          <w:sz w:val="20"/>
          <w:szCs w:val="20"/>
          <w:lang w:val="lv-LV"/>
        </w:rPr>
        <w:t xml:space="preserve"> nepietiekama esošās infrastruktūras vai pakalpojumu kapacitāte, lai apmierinātu pieaugošu sabiedrības pieprasījumu; </w:t>
      </w:r>
      <w:r w:rsidRPr="00E85496">
        <w:rPr>
          <w:rFonts w:ascii="Symbol" w:eastAsia="Symbol" w:hAnsi="Symbol" w:cs="Symbol"/>
          <w:i/>
          <w:iCs/>
          <w:sz w:val="20"/>
          <w:szCs w:val="20"/>
          <w:lang w:val="lv-LV"/>
        </w:rPr>
        <w:t>·</w:t>
      </w:r>
      <w:r w:rsidRPr="00E85496">
        <w:rPr>
          <w:rFonts w:ascii="Verdana" w:hAnsi="Verdana"/>
          <w:i/>
          <w:iCs/>
          <w:sz w:val="20"/>
          <w:szCs w:val="20"/>
          <w:lang w:val="lv-LV"/>
        </w:rPr>
        <w:t xml:space="preserve"> esošās infrastruktūras tehniskais nolietojums; </w:t>
      </w:r>
      <w:r w:rsidRPr="00E85496">
        <w:rPr>
          <w:rFonts w:ascii="Symbol" w:eastAsia="Symbol" w:hAnsi="Symbol" w:cs="Symbol"/>
          <w:i/>
          <w:iCs/>
          <w:sz w:val="20"/>
          <w:szCs w:val="20"/>
          <w:lang w:val="lv-LV"/>
        </w:rPr>
        <w:t>·</w:t>
      </w:r>
      <w:r w:rsidRPr="00E85496">
        <w:rPr>
          <w:rFonts w:ascii="Verdana" w:hAnsi="Verdana"/>
          <w:i/>
          <w:iCs/>
          <w:sz w:val="20"/>
          <w:szCs w:val="20"/>
          <w:lang w:val="lv-LV"/>
        </w:rPr>
        <w:t xml:space="preserve"> esošā infrastruktūra vai pakalpojumi vairs neatbilst normatīviem vai vides standartiem; </w:t>
      </w:r>
      <w:r w:rsidRPr="00E85496">
        <w:rPr>
          <w:rFonts w:ascii="Symbol" w:eastAsia="Symbol" w:hAnsi="Symbol" w:cs="Symbol"/>
          <w:i/>
          <w:iCs/>
          <w:sz w:val="20"/>
          <w:szCs w:val="20"/>
          <w:lang w:val="lv-LV"/>
        </w:rPr>
        <w:t>·</w:t>
      </w:r>
      <w:r w:rsidRPr="00E85496">
        <w:rPr>
          <w:rFonts w:ascii="Verdana" w:hAnsi="Verdana"/>
          <w:i/>
          <w:iCs/>
          <w:sz w:val="20"/>
          <w:szCs w:val="20"/>
          <w:lang w:val="lv-LV"/>
        </w:rPr>
        <w:t xml:space="preserve"> ir jāaizvieto infrastruktūra, kas nolietojusies vai tikusi bojāta nepietiekamas uzturēšanas vai nepārvaramas varas apstākļu dēļ; </w:t>
      </w:r>
      <w:r w:rsidRPr="00E85496">
        <w:rPr>
          <w:rFonts w:ascii="Symbol" w:eastAsia="Symbol" w:hAnsi="Symbol" w:cs="Symbol"/>
          <w:i/>
          <w:iCs/>
          <w:sz w:val="20"/>
          <w:szCs w:val="20"/>
          <w:lang w:val="lv-LV"/>
        </w:rPr>
        <w:t>·</w:t>
      </w:r>
      <w:r w:rsidRPr="00E85496">
        <w:rPr>
          <w:rFonts w:ascii="Verdana" w:hAnsi="Verdana"/>
          <w:i/>
          <w:iCs/>
          <w:sz w:val="20"/>
          <w:szCs w:val="20"/>
          <w:lang w:val="lv-LV"/>
        </w:rPr>
        <w:t xml:space="preserve"> radusies nepieciešamība pēc jaunas infrastruktūras vai pakalpojuma, kas iepriekš nav ticis nodrošināts vai sniegts).</w:t>
      </w:r>
    </w:p>
    <w:p w14:paraId="496BCDFB" w14:textId="77777777" w:rsidR="00F22EE6" w:rsidRPr="00E85496" w:rsidRDefault="00F22EE6" w:rsidP="00F22EE6">
      <w:pPr>
        <w:pStyle w:val="Sarakstarindkopa"/>
        <w:jc w:val="both"/>
        <w:rPr>
          <w:rFonts w:ascii="Verdana" w:hAnsi="Verdana"/>
          <w:i/>
          <w:iCs/>
          <w:color w:val="70AD47" w:themeColor="accent6"/>
          <w:sz w:val="20"/>
          <w:szCs w:val="20"/>
          <w:lang w:val="lv-LV"/>
        </w:rPr>
      </w:pPr>
    </w:p>
    <w:p w14:paraId="3B41D401" w14:textId="3ECA084A" w:rsidR="00486EA8" w:rsidRPr="00E85496" w:rsidRDefault="00486EA8" w:rsidP="00486EA8">
      <w:pPr>
        <w:pStyle w:val="Sarakstarindkopa"/>
        <w:numPr>
          <w:ilvl w:val="0"/>
          <w:numId w:val="3"/>
        </w:numPr>
        <w:jc w:val="both"/>
        <w:rPr>
          <w:rFonts w:ascii="Verdana" w:hAnsi="Verdana"/>
          <w:i/>
          <w:iCs/>
          <w:sz w:val="20"/>
          <w:szCs w:val="20"/>
          <w:lang w:val="lv-LV"/>
        </w:rPr>
      </w:pPr>
      <w:r w:rsidRPr="00E85496">
        <w:rPr>
          <w:rFonts w:ascii="Verdana" w:hAnsi="Verdana"/>
          <w:i/>
          <w:iCs/>
          <w:sz w:val="20"/>
          <w:szCs w:val="20"/>
          <w:lang w:val="lv-LV"/>
        </w:rPr>
        <w:t xml:space="preserve">Sniedz informāciju, kāds PPP objekts būs pieejams, kādā kvalitātē, ar kādu funkcionalitāti </w:t>
      </w:r>
      <w:r w:rsidR="00893052" w:rsidRPr="00E85496">
        <w:rPr>
          <w:rFonts w:ascii="Verdana" w:hAnsi="Verdana"/>
          <w:i/>
          <w:iCs/>
          <w:sz w:val="20"/>
          <w:szCs w:val="20"/>
          <w:lang w:val="lv-LV"/>
        </w:rPr>
        <w:t>u.t.</w:t>
      </w:r>
      <w:r w:rsidRPr="00E85496">
        <w:rPr>
          <w:rFonts w:ascii="Verdana" w:hAnsi="Verdana"/>
          <w:i/>
          <w:iCs/>
          <w:sz w:val="20"/>
          <w:szCs w:val="20"/>
          <w:lang w:val="lv-LV"/>
        </w:rPr>
        <w:t>t. pēc PPP projekta izbūves.</w:t>
      </w:r>
    </w:p>
    <w:p w14:paraId="53BF9130" w14:textId="77777777" w:rsidR="00F22EE6" w:rsidRPr="00E85496" w:rsidRDefault="00F22EE6" w:rsidP="00F22EE6">
      <w:pPr>
        <w:pStyle w:val="Sarakstarindkopa"/>
        <w:jc w:val="both"/>
        <w:rPr>
          <w:rFonts w:ascii="Verdana" w:hAnsi="Verdana"/>
          <w:i/>
          <w:iCs/>
          <w:sz w:val="20"/>
          <w:szCs w:val="20"/>
          <w:lang w:val="lv-LV"/>
        </w:rPr>
      </w:pPr>
    </w:p>
    <w:p w14:paraId="75FC9D91" w14:textId="479E2698" w:rsidR="007F21BC" w:rsidRPr="00E85496" w:rsidRDefault="00486EA8" w:rsidP="000468DA">
      <w:pPr>
        <w:pStyle w:val="Sarakstarindkopa"/>
        <w:numPr>
          <w:ilvl w:val="0"/>
          <w:numId w:val="3"/>
        </w:numPr>
        <w:jc w:val="both"/>
        <w:rPr>
          <w:rFonts w:ascii="Verdana" w:hAnsi="Verdana"/>
          <w:i/>
          <w:iCs/>
          <w:sz w:val="20"/>
          <w:szCs w:val="20"/>
          <w:lang w:val="lv-LV"/>
        </w:rPr>
      </w:pPr>
      <w:r w:rsidRPr="00E85496">
        <w:rPr>
          <w:rFonts w:ascii="Verdana" w:hAnsi="Verdana"/>
          <w:i/>
          <w:iCs/>
          <w:sz w:val="20"/>
          <w:szCs w:val="20"/>
          <w:lang w:val="lv-LV"/>
        </w:rPr>
        <w:lastRenderedPageBreak/>
        <w:t>Veic salīdzinājumu starp tirgū esošajiem līdzīgiem objektiem un to piedāvāto pakalpojumu un jauno PPP objektu un tā piedāvātajiem pakalpojumiem, aizpildot zemāk esošu tabulu Nr.1</w:t>
      </w:r>
      <w:r w:rsidR="000F55CE" w:rsidRPr="00E85496">
        <w:rPr>
          <w:rFonts w:ascii="Verdana" w:hAnsi="Verdana"/>
          <w:i/>
          <w:iCs/>
          <w:sz w:val="20"/>
          <w:szCs w:val="20"/>
          <w:lang w:val="lv-LV"/>
        </w:rPr>
        <w:t xml:space="preserve"> (zemāk minētajā tabulā salīdzinošie rādītāji un objektu skait</w:t>
      </w:r>
      <w:r w:rsidR="004743C3" w:rsidRPr="00E85496">
        <w:rPr>
          <w:rFonts w:ascii="Verdana" w:hAnsi="Verdana"/>
          <w:i/>
          <w:iCs/>
          <w:sz w:val="20"/>
          <w:szCs w:val="20"/>
          <w:lang w:val="lv-LV"/>
        </w:rPr>
        <w:t>s</w:t>
      </w:r>
      <w:r w:rsidR="000F55CE" w:rsidRPr="00E85496">
        <w:rPr>
          <w:rFonts w:ascii="Verdana" w:hAnsi="Verdana"/>
          <w:i/>
          <w:iCs/>
          <w:sz w:val="20"/>
          <w:szCs w:val="20"/>
          <w:lang w:val="lv-LV"/>
        </w:rPr>
        <w:t xml:space="preserve"> ir minēti kā piemēri</w:t>
      </w:r>
      <w:r w:rsidR="00AA3F91" w:rsidRPr="00E85496">
        <w:rPr>
          <w:rFonts w:ascii="Verdana" w:hAnsi="Verdana"/>
          <w:i/>
          <w:iCs/>
          <w:sz w:val="20"/>
          <w:szCs w:val="20"/>
          <w:lang w:val="lv-LV"/>
        </w:rPr>
        <w:t>.</w:t>
      </w:r>
      <w:r w:rsidR="000F55CE" w:rsidRPr="00E85496">
        <w:rPr>
          <w:rFonts w:ascii="Verdana" w:hAnsi="Verdana"/>
          <w:i/>
          <w:iCs/>
          <w:sz w:val="20"/>
          <w:szCs w:val="20"/>
          <w:lang w:val="lv-LV"/>
        </w:rPr>
        <w:t xml:space="preserve"> </w:t>
      </w:r>
      <w:r w:rsidR="00AA3F91" w:rsidRPr="00E85496">
        <w:rPr>
          <w:rFonts w:ascii="Verdana" w:hAnsi="Verdana"/>
          <w:i/>
          <w:iCs/>
          <w:sz w:val="20"/>
          <w:szCs w:val="20"/>
          <w:lang w:val="lv-LV"/>
        </w:rPr>
        <w:t>V</w:t>
      </w:r>
      <w:r w:rsidR="000F55CE" w:rsidRPr="00E85496">
        <w:rPr>
          <w:rFonts w:ascii="Verdana" w:hAnsi="Verdana"/>
          <w:i/>
          <w:iCs/>
          <w:sz w:val="20"/>
          <w:szCs w:val="20"/>
          <w:lang w:val="lv-LV"/>
        </w:rPr>
        <w:t>isas sadaļas ir precizējamas, atbilstoši konkrētā projekta specifikai, i</w:t>
      </w:r>
      <w:r w:rsidR="00893052" w:rsidRPr="00E85496">
        <w:rPr>
          <w:rFonts w:ascii="Verdana" w:hAnsi="Verdana"/>
          <w:i/>
          <w:iCs/>
          <w:sz w:val="20"/>
          <w:szCs w:val="20"/>
          <w:lang w:val="lv-LV"/>
        </w:rPr>
        <w:t>z</w:t>
      </w:r>
      <w:r w:rsidR="000F55CE" w:rsidRPr="00E85496">
        <w:rPr>
          <w:rFonts w:ascii="Verdana" w:hAnsi="Verdana"/>
          <w:i/>
          <w:iCs/>
          <w:sz w:val="20"/>
          <w:szCs w:val="20"/>
          <w:lang w:val="lv-LV"/>
        </w:rPr>
        <w:t>vēloties objektus un salīdzinošos rādītājus, kas vislabāk atspoguļos t</w:t>
      </w:r>
      <w:r w:rsidR="004743C3" w:rsidRPr="00E85496">
        <w:rPr>
          <w:rFonts w:ascii="Verdana" w:hAnsi="Verdana"/>
          <w:i/>
          <w:iCs/>
          <w:sz w:val="20"/>
          <w:szCs w:val="20"/>
          <w:lang w:val="lv-LV"/>
        </w:rPr>
        <w:t>i</w:t>
      </w:r>
      <w:r w:rsidR="000F55CE" w:rsidRPr="00E85496">
        <w:rPr>
          <w:rFonts w:ascii="Verdana" w:hAnsi="Verdana"/>
          <w:i/>
          <w:iCs/>
          <w:sz w:val="20"/>
          <w:szCs w:val="20"/>
          <w:lang w:val="lv-LV"/>
        </w:rPr>
        <w:t>rgus situāciju)</w:t>
      </w:r>
      <w:r w:rsidRPr="00E85496">
        <w:rPr>
          <w:rFonts w:ascii="Verdana" w:hAnsi="Verdana"/>
          <w:i/>
          <w:iCs/>
          <w:sz w:val="20"/>
          <w:szCs w:val="20"/>
          <w:lang w:val="lv-LV"/>
        </w:rPr>
        <w:t>.</w:t>
      </w:r>
      <w:r w:rsidR="00100AC1" w:rsidRPr="00E85496">
        <w:rPr>
          <w:rFonts w:ascii="Verdana" w:hAnsi="Verdana"/>
          <w:i/>
          <w:iCs/>
          <w:sz w:val="20"/>
          <w:szCs w:val="20"/>
          <w:lang w:val="lv-LV"/>
        </w:rPr>
        <w:t xml:space="preserve"> </w:t>
      </w:r>
    </w:p>
    <w:p w14:paraId="1ED4DEA9" w14:textId="6FDF26E4" w:rsidR="00486EA8" w:rsidRPr="00E85496" w:rsidRDefault="00100AC1" w:rsidP="007F21BC">
      <w:pPr>
        <w:pStyle w:val="Sarakstarindkopa"/>
        <w:jc w:val="both"/>
        <w:rPr>
          <w:rFonts w:ascii="Verdana" w:hAnsi="Verdana"/>
          <w:i/>
          <w:iCs/>
          <w:sz w:val="20"/>
          <w:szCs w:val="20"/>
          <w:lang w:val="lv-LV"/>
        </w:rPr>
      </w:pPr>
      <w:r w:rsidRPr="00E85496">
        <w:rPr>
          <w:rFonts w:ascii="Verdana" w:hAnsi="Verdana"/>
          <w:i/>
          <w:iCs/>
          <w:sz w:val="20"/>
          <w:szCs w:val="20"/>
          <w:lang w:val="lv-LV"/>
        </w:rPr>
        <w:t xml:space="preserve">Tabulu ir iespējams palielināt un iekļaut FEA pielikumos, ja tagadējs tabulas formāts neļauj apkopot visu </w:t>
      </w:r>
      <w:r w:rsidR="00F06CE0" w:rsidRPr="00E85496">
        <w:rPr>
          <w:rFonts w:ascii="Verdana" w:hAnsi="Verdana"/>
          <w:i/>
          <w:iCs/>
          <w:sz w:val="20"/>
          <w:szCs w:val="20"/>
          <w:lang w:val="lv-LV"/>
        </w:rPr>
        <w:t xml:space="preserve">nepieciešamo </w:t>
      </w:r>
      <w:r w:rsidRPr="00E85496">
        <w:rPr>
          <w:rFonts w:ascii="Verdana" w:hAnsi="Verdana"/>
          <w:i/>
          <w:iCs/>
          <w:sz w:val="20"/>
          <w:szCs w:val="20"/>
          <w:lang w:val="lv-LV"/>
        </w:rPr>
        <w:t>informāciju</w:t>
      </w:r>
      <w:r w:rsidR="00F06CE0" w:rsidRPr="00E85496">
        <w:rPr>
          <w:rFonts w:ascii="Verdana" w:hAnsi="Verdana"/>
          <w:i/>
          <w:iCs/>
          <w:sz w:val="20"/>
          <w:szCs w:val="20"/>
          <w:lang w:val="lv-LV"/>
        </w:rPr>
        <w:t>.</w:t>
      </w:r>
    </w:p>
    <w:p w14:paraId="555DACCD" w14:textId="35D2941A" w:rsidR="00486EA8" w:rsidRPr="00E85496" w:rsidRDefault="00EB4487" w:rsidP="00EB4487">
      <w:pPr>
        <w:jc w:val="right"/>
        <w:rPr>
          <w:rFonts w:ascii="Verdana" w:hAnsi="Verdana"/>
          <w:i/>
          <w:iCs/>
          <w:sz w:val="16"/>
          <w:szCs w:val="16"/>
          <w:lang w:val="lv-LV"/>
        </w:rPr>
      </w:pPr>
      <w:r w:rsidRPr="00E85496">
        <w:rPr>
          <w:rFonts w:ascii="Verdana" w:hAnsi="Verdana"/>
          <w:i/>
          <w:iCs/>
          <w:sz w:val="16"/>
          <w:szCs w:val="16"/>
          <w:lang w:val="lv-LV"/>
        </w:rPr>
        <w:t>Tabula Nr.1</w:t>
      </w:r>
    </w:p>
    <w:tbl>
      <w:tblPr>
        <w:tblW w:w="515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1443"/>
        <w:gridCol w:w="1444"/>
        <w:gridCol w:w="1583"/>
        <w:gridCol w:w="1522"/>
        <w:gridCol w:w="2081"/>
      </w:tblGrid>
      <w:tr w:rsidR="00893052" w:rsidRPr="0099011F" w14:paraId="2C501AC1" w14:textId="77777777" w:rsidTr="001641A3">
        <w:trPr>
          <w:trHeight w:val="300"/>
        </w:trPr>
        <w:tc>
          <w:tcPr>
            <w:tcW w:w="996" w:type="pct"/>
            <w:shd w:val="clear" w:color="auto" w:fill="E2EFD9" w:themeFill="accent6" w:themeFillTint="33"/>
            <w:noWrap/>
            <w:vAlign w:val="center"/>
            <w:hideMark/>
          </w:tcPr>
          <w:p w14:paraId="11196184" w14:textId="6829BFA3" w:rsidR="005119F8" w:rsidRPr="00E85496" w:rsidRDefault="005119F8" w:rsidP="005119F8">
            <w:pPr>
              <w:spacing w:after="0" w:line="240" w:lineRule="auto"/>
              <w:jc w:val="center"/>
              <w:rPr>
                <w:rFonts w:ascii="Verdana" w:eastAsia="Times New Roman" w:hAnsi="Verdana" w:cs="Times New Roman"/>
                <w:color w:val="000000" w:themeColor="text1"/>
                <w:sz w:val="18"/>
                <w:szCs w:val="18"/>
                <w:lang w:val="lv-LV"/>
              </w:rPr>
            </w:pPr>
            <w:r w:rsidRPr="00E85496">
              <w:rPr>
                <w:rFonts w:ascii="Verdana" w:eastAsia="Times New Roman" w:hAnsi="Verdana" w:cs="Times New Roman"/>
                <w:color w:val="000000" w:themeColor="text1"/>
                <w:sz w:val="18"/>
                <w:szCs w:val="18"/>
                <w:lang w:val="lv-LV"/>
              </w:rPr>
              <w:t>Salīdzinošs rādītājs</w:t>
            </w:r>
            <w:r w:rsidR="008F2CA7" w:rsidRPr="00E85496">
              <w:rPr>
                <w:rFonts w:ascii="Verdana" w:eastAsia="Times New Roman" w:hAnsi="Verdana" w:cs="Times New Roman"/>
                <w:color w:val="000000" w:themeColor="text1"/>
                <w:sz w:val="18"/>
                <w:szCs w:val="18"/>
                <w:lang w:val="lv-LV"/>
              </w:rPr>
              <w:t xml:space="preserve"> </w:t>
            </w:r>
            <w:r w:rsidR="008F2CA7" w:rsidRPr="00E85496">
              <w:rPr>
                <w:rFonts w:ascii="Verdana" w:eastAsia="Times New Roman" w:hAnsi="Verdana" w:cs="Times New Roman"/>
                <w:i/>
                <w:iCs/>
                <w:sz w:val="18"/>
                <w:szCs w:val="18"/>
                <w:lang w:val="lv-LV"/>
              </w:rPr>
              <w:t>[zemāk ir minēti piemēri]</w:t>
            </w:r>
          </w:p>
        </w:tc>
        <w:tc>
          <w:tcPr>
            <w:tcW w:w="715" w:type="pct"/>
            <w:shd w:val="clear" w:color="auto" w:fill="E2EFD9" w:themeFill="accent6" w:themeFillTint="33"/>
            <w:vAlign w:val="center"/>
          </w:tcPr>
          <w:p w14:paraId="15BEBAE8" w14:textId="1CCCC0D3" w:rsidR="005119F8" w:rsidRPr="00E85496" w:rsidRDefault="005119F8" w:rsidP="005119F8">
            <w:pPr>
              <w:spacing w:after="0" w:line="240" w:lineRule="auto"/>
              <w:jc w:val="center"/>
              <w:rPr>
                <w:rFonts w:ascii="Verdana" w:eastAsia="Times New Roman" w:hAnsi="Verdana" w:cs="Times New Roman"/>
                <w:i/>
                <w:iCs/>
                <w:sz w:val="18"/>
                <w:szCs w:val="18"/>
                <w:lang w:val="lv-LV"/>
              </w:rPr>
            </w:pPr>
            <w:r w:rsidRPr="00E85496">
              <w:rPr>
                <w:rFonts w:ascii="Verdana" w:eastAsia="Times New Roman" w:hAnsi="Verdana" w:cs="Times New Roman"/>
                <w:i/>
                <w:iCs/>
                <w:sz w:val="18"/>
                <w:szCs w:val="18"/>
                <w:lang w:val="lv-LV"/>
              </w:rPr>
              <w:t>Tirgū esošs, līdzvērtīgs objekts Nr.1</w:t>
            </w:r>
            <w:r w:rsidR="00F06CE0" w:rsidRPr="00E85496">
              <w:rPr>
                <w:rFonts w:ascii="Verdana" w:eastAsia="Times New Roman" w:hAnsi="Verdana" w:cs="Times New Roman"/>
                <w:i/>
                <w:iCs/>
                <w:sz w:val="18"/>
                <w:szCs w:val="18"/>
                <w:lang w:val="lv-LV"/>
              </w:rPr>
              <w:t>”[..]”</w:t>
            </w:r>
          </w:p>
        </w:tc>
        <w:tc>
          <w:tcPr>
            <w:tcW w:w="716" w:type="pct"/>
            <w:shd w:val="clear" w:color="auto" w:fill="E2EFD9" w:themeFill="accent6" w:themeFillTint="33"/>
            <w:vAlign w:val="center"/>
          </w:tcPr>
          <w:p w14:paraId="5115015D" w14:textId="79CC4FC1" w:rsidR="005119F8" w:rsidRPr="00E85496" w:rsidRDefault="005119F8" w:rsidP="005119F8">
            <w:pPr>
              <w:spacing w:after="0" w:line="240" w:lineRule="auto"/>
              <w:jc w:val="center"/>
              <w:rPr>
                <w:rFonts w:ascii="Verdana" w:eastAsia="Times New Roman" w:hAnsi="Verdana" w:cs="Times New Roman"/>
                <w:i/>
                <w:iCs/>
                <w:sz w:val="18"/>
                <w:szCs w:val="18"/>
                <w:lang w:val="lv-LV"/>
              </w:rPr>
            </w:pPr>
            <w:r w:rsidRPr="00E85496">
              <w:rPr>
                <w:rFonts w:ascii="Verdana" w:eastAsia="Times New Roman" w:hAnsi="Verdana" w:cs="Times New Roman"/>
                <w:i/>
                <w:iCs/>
                <w:sz w:val="18"/>
                <w:szCs w:val="18"/>
                <w:lang w:val="lv-LV"/>
              </w:rPr>
              <w:t>Tirgū esošs, līdzvērtīgs objekts Nr.2</w:t>
            </w:r>
            <w:r w:rsidR="00F06CE0" w:rsidRPr="00E85496">
              <w:rPr>
                <w:rFonts w:ascii="Verdana" w:eastAsia="Times New Roman" w:hAnsi="Verdana" w:cs="Times New Roman"/>
                <w:i/>
                <w:iCs/>
                <w:sz w:val="18"/>
                <w:szCs w:val="18"/>
                <w:lang w:val="lv-LV"/>
              </w:rPr>
              <w:t>”[..]”</w:t>
            </w:r>
          </w:p>
        </w:tc>
        <w:tc>
          <w:tcPr>
            <w:tcW w:w="785" w:type="pct"/>
            <w:shd w:val="clear" w:color="auto" w:fill="E2EFD9" w:themeFill="accent6" w:themeFillTint="33"/>
            <w:vAlign w:val="center"/>
          </w:tcPr>
          <w:p w14:paraId="2DE237A2" w14:textId="2E1C95F3" w:rsidR="005119F8" w:rsidRPr="00E85496" w:rsidRDefault="005119F8" w:rsidP="005119F8">
            <w:pPr>
              <w:spacing w:after="0" w:line="240" w:lineRule="auto"/>
              <w:jc w:val="center"/>
              <w:rPr>
                <w:rFonts w:ascii="Verdana" w:eastAsia="Times New Roman" w:hAnsi="Verdana" w:cs="Times New Roman"/>
                <w:i/>
                <w:iCs/>
                <w:sz w:val="18"/>
                <w:szCs w:val="18"/>
                <w:lang w:val="lv-LV"/>
              </w:rPr>
            </w:pPr>
            <w:r w:rsidRPr="00E85496">
              <w:rPr>
                <w:rFonts w:ascii="Verdana" w:eastAsia="Times New Roman" w:hAnsi="Verdana" w:cs="Times New Roman"/>
                <w:i/>
                <w:iCs/>
                <w:sz w:val="18"/>
                <w:szCs w:val="18"/>
                <w:lang w:val="lv-LV"/>
              </w:rPr>
              <w:t>Tirgū esošs, līdzvērtīgs objekts Nr.3</w:t>
            </w:r>
            <w:r w:rsidR="00F06CE0" w:rsidRPr="00E85496">
              <w:rPr>
                <w:rFonts w:ascii="Verdana" w:eastAsia="Times New Roman" w:hAnsi="Verdana" w:cs="Times New Roman"/>
                <w:i/>
                <w:iCs/>
                <w:sz w:val="18"/>
                <w:szCs w:val="18"/>
                <w:lang w:val="lv-LV"/>
              </w:rPr>
              <w:t>”[..]”</w:t>
            </w:r>
          </w:p>
        </w:tc>
        <w:tc>
          <w:tcPr>
            <w:tcW w:w="755" w:type="pct"/>
            <w:shd w:val="clear" w:color="auto" w:fill="E2EFD9" w:themeFill="accent6" w:themeFillTint="33"/>
            <w:noWrap/>
            <w:vAlign w:val="center"/>
            <w:hideMark/>
          </w:tcPr>
          <w:p w14:paraId="5A7D1C70" w14:textId="1457A952" w:rsidR="005119F8" w:rsidRPr="00E85496" w:rsidRDefault="005119F8" w:rsidP="005119F8">
            <w:pPr>
              <w:spacing w:after="0" w:line="240" w:lineRule="auto"/>
              <w:jc w:val="center"/>
              <w:rPr>
                <w:rFonts w:ascii="Verdana" w:eastAsia="Times New Roman" w:hAnsi="Verdana" w:cs="Times New Roman"/>
                <w:i/>
                <w:iCs/>
                <w:sz w:val="18"/>
                <w:szCs w:val="18"/>
                <w:lang w:val="lv-LV"/>
              </w:rPr>
            </w:pPr>
            <w:r w:rsidRPr="00E85496">
              <w:rPr>
                <w:rFonts w:ascii="Verdana" w:eastAsia="Times New Roman" w:hAnsi="Verdana" w:cs="Times New Roman"/>
                <w:i/>
                <w:iCs/>
                <w:sz w:val="18"/>
                <w:szCs w:val="18"/>
                <w:lang w:val="lv-LV"/>
              </w:rPr>
              <w:t xml:space="preserve">Jaunais PPP </w:t>
            </w:r>
            <w:r w:rsidR="000F55CE" w:rsidRPr="00E85496">
              <w:rPr>
                <w:rFonts w:ascii="Verdana" w:eastAsia="Times New Roman" w:hAnsi="Verdana" w:cs="Times New Roman"/>
                <w:i/>
                <w:iCs/>
                <w:sz w:val="18"/>
                <w:szCs w:val="18"/>
                <w:lang w:val="lv-LV"/>
              </w:rPr>
              <w:t>o</w:t>
            </w:r>
            <w:r w:rsidRPr="00E85496">
              <w:rPr>
                <w:rFonts w:ascii="Verdana" w:eastAsia="Times New Roman" w:hAnsi="Verdana" w:cs="Times New Roman"/>
                <w:i/>
                <w:iCs/>
                <w:sz w:val="18"/>
                <w:szCs w:val="18"/>
                <w:lang w:val="lv-LV"/>
              </w:rPr>
              <w:t>bjekts</w:t>
            </w:r>
          </w:p>
        </w:tc>
        <w:tc>
          <w:tcPr>
            <w:tcW w:w="1032" w:type="pct"/>
            <w:shd w:val="clear" w:color="auto" w:fill="E2EFD9" w:themeFill="accent6" w:themeFillTint="33"/>
            <w:vAlign w:val="center"/>
          </w:tcPr>
          <w:p w14:paraId="6FCD287A" w14:textId="77777777" w:rsidR="005119F8" w:rsidRPr="00E85496" w:rsidRDefault="005119F8" w:rsidP="005119F8">
            <w:pPr>
              <w:spacing w:after="0" w:line="240" w:lineRule="auto"/>
              <w:jc w:val="center"/>
              <w:rPr>
                <w:rFonts w:ascii="Verdana" w:eastAsia="Times New Roman" w:hAnsi="Verdana" w:cs="Times New Roman"/>
                <w:color w:val="000000" w:themeColor="text1"/>
                <w:sz w:val="18"/>
                <w:szCs w:val="18"/>
                <w:lang w:val="lv-LV"/>
              </w:rPr>
            </w:pPr>
            <w:r w:rsidRPr="00E85496">
              <w:rPr>
                <w:rFonts w:ascii="Verdana" w:eastAsia="Times New Roman" w:hAnsi="Verdana" w:cs="Times New Roman"/>
                <w:color w:val="000000" w:themeColor="text1"/>
                <w:sz w:val="18"/>
                <w:szCs w:val="18"/>
                <w:lang w:val="lv-LV"/>
              </w:rPr>
              <w:t>Secinājumi</w:t>
            </w:r>
            <w:r w:rsidR="000F55CE" w:rsidRPr="00E85496">
              <w:rPr>
                <w:rFonts w:ascii="Verdana" w:eastAsia="Times New Roman" w:hAnsi="Verdana" w:cs="Times New Roman"/>
                <w:color w:val="000000" w:themeColor="text1"/>
                <w:sz w:val="18"/>
                <w:szCs w:val="18"/>
                <w:lang w:val="lv-LV"/>
              </w:rPr>
              <w:t xml:space="preserve"> </w:t>
            </w:r>
          </w:p>
          <w:p w14:paraId="0CB8E5AF" w14:textId="74C94644" w:rsidR="000F55CE" w:rsidRPr="00E85496" w:rsidRDefault="000F55CE" w:rsidP="005119F8">
            <w:pPr>
              <w:spacing w:after="0" w:line="240" w:lineRule="auto"/>
              <w:jc w:val="center"/>
              <w:rPr>
                <w:rFonts w:ascii="Verdana" w:eastAsia="Times New Roman" w:hAnsi="Verdana" w:cs="Times New Roman"/>
                <w:color w:val="000000" w:themeColor="text1"/>
                <w:sz w:val="18"/>
                <w:szCs w:val="18"/>
                <w:lang w:val="lv-LV"/>
              </w:rPr>
            </w:pPr>
            <w:r w:rsidRPr="00E85496">
              <w:rPr>
                <w:rFonts w:ascii="Verdana" w:eastAsia="Times New Roman" w:hAnsi="Verdana" w:cs="Times New Roman"/>
                <w:color w:val="000000" w:themeColor="text1"/>
                <w:sz w:val="18"/>
                <w:szCs w:val="18"/>
                <w:lang w:val="lv-LV"/>
              </w:rPr>
              <w:t>(norāda jaunā PPP objekta un tirgū pieejamo objektu atšķirības, priekšrocības)</w:t>
            </w:r>
          </w:p>
        </w:tc>
      </w:tr>
      <w:tr w:rsidR="001641A3" w:rsidRPr="00E85496" w14:paraId="6A96EEDB" w14:textId="77777777" w:rsidTr="001641A3">
        <w:trPr>
          <w:trHeight w:val="300"/>
        </w:trPr>
        <w:tc>
          <w:tcPr>
            <w:tcW w:w="996" w:type="pct"/>
            <w:shd w:val="clear" w:color="auto" w:fill="auto"/>
            <w:noWrap/>
            <w:vAlign w:val="center"/>
            <w:hideMark/>
          </w:tcPr>
          <w:p w14:paraId="181F3016" w14:textId="598FBF2E" w:rsidR="005119F8" w:rsidRPr="00E85496" w:rsidRDefault="005119F8" w:rsidP="000468DA">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 xml:space="preserve">Attālums no </w:t>
            </w:r>
            <w:r w:rsidR="000F55CE" w:rsidRPr="00E85496">
              <w:rPr>
                <w:rFonts w:ascii="Verdana" w:eastAsia="Times New Roman" w:hAnsi="Verdana" w:cs="Times New Roman"/>
                <w:i/>
                <w:iCs/>
                <w:color w:val="00B050"/>
                <w:sz w:val="18"/>
                <w:szCs w:val="18"/>
                <w:lang w:val="lv-LV"/>
              </w:rPr>
              <w:t xml:space="preserve">“X” </w:t>
            </w:r>
            <w:r w:rsidRPr="00E85496">
              <w:rPr>
                <w:rFonts w:ascii="Verdana" w:eastAsia="Times New Roman" w:hAnsi="Verdana" w:cs="Times New Roman"/>
                <w:i/>
                <w:iCs/>
                <w:color w:val="00B050"/>
                <w:sz w:val="18"/>
                <w:szCs w:val="18"/>
                <w:lang w:val="lv-LV"/>
              </w:rPr>
              <w:t>pilsētas</w:t>
            </w:r>
          </w:p>
        </w:tc>
        <w:tc>
          <w:tcPr>
            <w:tcW w:w="715" w:type="pct"/>
            <w:vAlign w:val="center"/>
          </w:tcPr>
          <w:p w14:paraId="7F848AE3" w14:textId="77777777" w:rsidR="005119F8" w:rsidRPr="00E85496" w:rsidRDefault="005119F8" w:rsidP="000468DA">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1AD130EF" w14:textId="77777777" w:rsidR="005119F8" w:rsidRPr="00E85496" w:rsidRDefault="005119F8" w:rsidP="000468DA">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664F0E13" w14:textId="77777777" w:rsidR="005119F8" w:rsidRPr="00E85496" w:rsidRDefault="005119F8" w:rsidP="000468DA">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hideMark/>
          </w:tcPr>
          <w:p w14:paraId="01DBD329" w14:textId="77777777" w:rsidR="005119F8" w:rsidRPr="00E85496" w:rsidRDefault="005119F8" w:rsidP="000468DA">
            <w:pPr>
              <w:spacing w:after="0" w:line="240" w:lineRule="auto"/>
              <w:rPr>
                <w:rFonts w:ascii="Times New Roman" w:eastAsia="Times New Roman" w:hAnsi="Times New Roman" w:cs="Times New Roman"/>
                <w:color w:val="000000" w:themeColor="text1"/>
                <w:sz w:val="20"/>
                <w:szCs w:val="20"/>
                <w:lang w:val="lv-LV"/>
              </w:rPr>
            </w:pPr>
            <w:r w:rsidRPr="00E85496">
              <w:rPr>
                <w:rFonts w:ascii="Times New Roman" w:eastAsia="Times New Roman" w:hAnsi="Times New Roman" w:cs="Times New Roman"/>
                <w:color w:val="000000" w:themeColor="text1"/>
                <w:sz w:val="20"/>
                <w:szCs w:val="20"/>
                <w:lang w:val="lv-LV"/>
              </w:rPr>
              <w:t> </w:t>
            </w:r>
          </w:p>
        </w:tc>
        <w:tc>
          <w:tcPr>
            <w:tcW w:w="1032" w:type="pct"/>
            <w:vAlign w:val="center"/>
          </w:tcPr>
          <w:p w14:paraId="694080B7" w14:textId="77777777" w:rsidR="005119F8" w:rsidRPr="00E85496" w:rsidRDefault="005119F8" w:rsidP="000468DA">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6991EB9C" w14:textId="77777777" w:rsidTr="001641A3">
        <w:trPr>
          <w:trHeight w:val="300"/>
        </w:trPr>
        <w:tc>
          <w:tcPr>
            <w:tcW w:w="996" w:type="pct"/>
            <w:shd w:val="clear" w:color="auto" w:fill="auto"/>
            <w:noWrap/>
            <w:vAlign w:val="center"/>
          </w:tcPr>
          <w:p w14:paraId="31FD4D9C" w14:textId="5E64EB87" w:rsidR="005119F8" w:rsidRPr="00E85496" w:rsidRDefault="005119F8" w:rsidP="005119F8">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Funkcionālais raksturojums</w:t>
            </w:r>
          </w:p>
        </w:tc>
        <w:tc>
          <w:tcPr>
            <w:tcW w:w="715" w:type="pct"/>
            <w:vAlign w:val="center"/>
          </w:tcPr>
          <w:p w14:paraId="5D971CE2"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093BE152"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593FCABF"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tcPr>
          <w:p w14:paraId="7F51F7EB"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1032" w:type="pct"/>
            <w:vAlign w:val="center"/>
          </w:tcPr>
          <w:p w14:paraId="06A10037"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7E319687" w14:textId="77777777" w:rsidTr="001641A3">
        <w:trPr>
          <w:trHeight w:val="300"/>
        </w:trPr>
        <w:tc>
          <w:tcPr>
            <w:tcW w:w="996" w:type="pct"/>
            <w:shd w:val="clear" w:color="auto" w:fill="auto"/>
            <w:noWrap/>
            <w:vAlign w:val="center"/>
          </w:tcPr>
          <w:p w14:paraId="0EFCB0F2" w14:textId="3C1AC960" w:rsidR="005119F8" w:rsidRPr="00E85496" w:rsidRDefault="005119F8" w:rsidP="005119F8">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Pielietojums</w:t>
            </w:r>
          </w:p>
        </w:tc>
        <w:tc>
          <w:tcPr>
            <w:tcW w:w="715" w:type="pct"/>
            <w:vAlign w:val="center"/>
          </w:tcPr>
          <w:p w14:paraId="0F1CEA3E"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6352F415"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006AC63D"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tcPr>
          <w:p w14:paraId="1B43C843"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1032" w:type="pct"/>
            <w:vAlign w:val="center"/>
          </w:tcPr>
          <w:p w14:paraId="12666B5D"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4BD4D2BB" w14:textId="77777777" w:rsidTr="001641A3">
        <w:trPr>
          <w:trHeight w:val="300"/>
        </w:trPr>
        <w:tc>
          <w:tcPr>
            <w:tcW w:w="996" w:type="pct"/>
            <w:shd w:val="clear" w:color="auto" w:fill="auto"/>
            <w:noWrap/>
            <w:vAlign w:val="center"/>
          </w:tcPr>
          <w:p w14:paraId="20A14B6B" w14:textId="6695B355" w:rsidR="00776942" w:rsidRPr="00E85496" w:rsidRDefault="00776942" w:rsidP="00776942">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Energoefektivitātes klase</w:t>
            </w:r>
          </w:p>
        </w:tc>
        <w:tc>
          <w:tcPr>
            <w:tcW w:w="715" w:type="pct"/>
            <w:vAlign w:val="center"/>
          </w:tcPr>
          <w:p w14:paraId="66D71B1D"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6538202B"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3536FC65"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tcPr>
          <w:p w14:paraId="197D8250"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1032" w:type="pct"/>
            <w:vAlign w:val="center"/>
          </w:tcPr>
          <w:p w14:paraId="7EFD05CF"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24849EF4" w14:textId="77777777" w:rsidTr="001641A3">
        <w:trPr>
          <w:trHeight w:val="300"/>
        </w:trPr>
        <w:tc>
          <w:tcPr>
            <w:tcW w:w="996" w:type="pct"/>
            <w:shd w:val="clear" w:color="auto" w:fill="auto"/>
            <w:noWrap/>
            <w:vAlign w:val="center"/>
          </w:tcPr>
          <w:p w14:paraId="3B563A80" w14:textId="180D9EEB" w:rsidR="00776942" w:rsidRPr="00E85496" w:rsidRDefault="00776942" w:rsidP="00776942">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Elektroenerģijas patēriņš gadā</w:t>
            </w:r>
          </w:p>
        </w:tc>
        <w:tc>
          <w:tcPr>
            <w:tcW w:w="715" w:type="pct"/>
            <w:vAlign w:val="center"/>
          </w:tcPr>
          <w:p w14:paraId="760F0C66"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3A5BA555"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68E28684"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hideMark/>
          </w:tcPr>
          <w:p w14:paraId="554F7195"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r w:rsidRPr="00E85496">
              <w:rPr>
                <w:rFonts w:ascii="Times New Roman" w:eastAsia="Times New Roman" w:hAnsi="Times New Roman" w:cs="Times New Roman"/>
                <w:color w:val="000000" w:themeColor="text1"/>
                <w:sz w:val="20"/>
                <w:szCs w:val="20"/>
                <w:lang w:val="lv-LV"/>
              </w:rPr>
              <w:t> </w:t>
            </w:r>
          </w:p>
        </w:tc>
        <w:tc>
          <w:tcPr>
            <w:tcW w:w="1032" w:type="pct"/>
            <w:vAlign w:val="center"/>
          </w:tcPr>
          <w:p w14:paraId="63C55617"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78EF5D3D" w14:textId="77777777" w:rsidTr="001641A3">
        <w:trPr>
          <w:trHeight w:val="300"/>
        </w:trPr>
        <w:tc>
          <w:tcPr>
            <w:tcW w:w="996" w:type="pct"/>
            <w:shd w:val="clear" w:color="auto" w:fill="auto"/>
            <w:noWrap/>
            <w:vAlign w:val="center"/>
          </w:tcPr>
          <w:p w14:paraId="5FFDB299" w14:textId="508347A2" w:rsidR="00E93C04" w:rsidRPr="00E85496" w:rsidRDefault="00E93C04" w:rsidP="00776942">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Siltuma zudumi gadā</w:t>
            </w:r>
          </w:p>
        </w:tc>
        <w:tc>
          <w:tcPr>
            <w:tcW w:w="715" w:type="pct"/>
            <w:vAlign w:val="center"/>
          </w:tcPr>
          <w:p w14:paraId="22B97206" w14:textId="77777777" w:rsidR="00E93C04" w:rsidRPr="00E85496" w:rsidRDefault="00E93C04"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3F580CDF" w14:textId="77777777" w:rsidR="00E93C04" w:rsidRPr="00E85496" w:rsidRDefault="00E93C04"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2FF2A5CC" w14:textId="77777777" w:rsidR="00E93C04" w:rsidRPr="00E85496" w:rsidRDefault="00E93C04"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tcPr>
          <w:p w14:paraId="0ACF5456" w14:textId="77777777" w:rsidR="00E93C04" w:rsidRPr="00E85496" w:rsidRDefault="00E93C04" w:rsidP="00776942">
            <w:pPr>
              <w:spacing w:after="0" w:line="240" w:lineRule="auto"/>
              <w:rPr>
                <w:rFonts w:ascii="Times New Roman" w:eastAsia="Times New Roman" w:hAnsi="Times New Roman" w:cs="Times New Roman"/>
                <w:color w:val="000000" w:themeColor="text1"/>
                <w:sz w:val="20"/>
                <w:szCs w:val="20"/>
                <w:lang w:val="lv-LV"/>
              </w:rPr>
            </w:pPr>
          </w:p>
        </w:tc>
        <w:tc>
          <w:tcPr>
            <w:tcW w:w="1032" w:type="pct"/>
            <w:vAlign w:val="center"/>
          </w:tcPr>
          <w:p w14:paraId="4EE316D2" w14:textId="77777777" w:rsidR="00E93C04" w:rsidRPr="00E85496" w:rsidRDefault="00E93C04"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126DED28" w14:textId="77777777" w:rsidTr="001641A3">
        <w:trPr>
          <w:trHeight w:val="300"/>
        </w:trPr>
        <w:tc>
          <w:tcPr>
            <w:tcW w:w="996" w:type="pct"/>
            <w:shd w:val="clear" w:color="auto" w:fill="auto"/>
            <w:noWrap/>
            <w:vAlign w:val="center"/>
          </w:tcPr>
          <w:p w14:paraId="0ED2AE04" w14:textId="5D966B72" w:rsidR="00776942" w:rsidRPr="00E85496" w:rsidRDefault="00776942" w:rsidP="00776942">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Apsaimniekošanas izdevumi gadā</w:t>
            </w:r>
          </w:p>
        </w:tc>
        <w:tc>
          <w:tcPr>
            <w:tcW w:w="715" w:type="pct"/>
            <w:vAlign w:val="center"/>
          </w:tcPr>
          <w:p w14:paraId="436A8BD8"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6983C6BE"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7F6C48BA"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hideMark/>
          </w:tcPr>
          <w:p w14:paraId="782F0260"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r w:rsidRPr="00E85496">
              <w:rPr>
                <w:rFonts w:ascii="Times New Roman" w:eastAsia="Times New Roman" w:hAnsi="Times New Roman" w:cs="Times New Roman"/>
                <w:color w:val="000000" w:themeColor="text1"/>
                <w:sz w:val="20"/>
                <w:szCs w:val="20"/>
                <w:lang w:val="lv-LV"/>
              </w:rPr>
              <w:t> </w:t>
            </w:r>
          </w:p>
        </w:tc>
        <w:tc>
          <w:tcPr>
            <w:tcW w:w="1032" w:type="pct"/>
            <w:vAlign w:val="center"/>
          </w:tcPr>
          <w:p w14:paraId="3E7B11FD"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574FC0EC" w14:textId="77777777" w:rsidTr="001641A3">
        <w:trPr>
          <w:trHeight w:val="300"/>
        </w:trPr>
        <w:tc>
          <w:tcPr>
            <w:tcW w:w="996" w:type="pct"/>
            <w:shd w:val="clear" w:color="auto" w:fill="auto"/>
            <w:noWrap/>
            <w:vAlign w:val="center"/>
          </w:tcPr>
          <w:p w14:paraId="1E2FCDA2" w14:textId="6EA4D897" w:rsidR="00776942" w:rsidRPr="00E85496" w:rsidRDefault="00776942" w:rsidP="00776942">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Apmeklētāju skaits</w:t>
            </w:r>
          </w:p>
        </w:tc>
        <w:tc>
          <w:tcPr>
            <w:tcW w:w="715" w:type="pct"/>
            <w:vAlign w:val="center"/>
          </w:tcPr>
          <w:p w14:paraId="2AF078E0"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6659E59E"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21CAB9BD"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hideMark/>
          </w:tcPr>
          <w:p w14:paraId="79444B3E"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r w:rsidRPr="00E85496">
              <w:rPr>
                <w:rFonts w:ascii="Times New Roman" w:eastAsia="Times New Roman" w:hAnsi="Times New Roman" w:cs="Times New Roman"/>
                <w:color w:val="000000" w:themeColor="text1"/>
                <w:sz w:val="20"/>
                <w:szCs w:val="20"/>
                <w:lang w:val="lv-LV"/>
              </w:rPr>
              <w:t> </w:t>
            </w:r>
          </w:p>
        </w:tc>
        <w:tc>
          <w:tcPr>
            <w:tcW w:w="1032" w:type="pct"/>
            <w:vAlign w:val="center"/>
          </w:tcPr>
          <w:p w14:paraId="4C078395"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065F67E1" w14:textId="77777777" w:rsidTr="001641A3">
        <w:trPr>
          <w:trHeight w:val="300"/>
        </w:trPr>
        <w:tc>
          <w:tcPr>
            <w:tcW w:w="996" w:type="pct"/>
            <w:shd w:val="clear" w:color="auto" w:fill="auto"/>
            <w:noWrap/>
            <w:vAlign w:val="center"/>
          </w:tcPr>
          <w:p w14:paraId="72D672FE" w14:textId="70801001" w:rsidR="007B48DD" w:rsidRPr="00E85496" w:rsidRDefault="007B48DD" w:rsidP="00776942">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“Īpašo kategoriju” apmeklētāju skaits</w:t>
            </w:r>
          </w:p>
        </w:tc>
        <w:tc>
          <w:tcPr>
            <w:tcW w:w="715" w:type="pct"/>
            <w:vAlign w:val="center"/>
          </w:tcPr>
          <w:p w14:paraId="28066D84" w14:textId="77777777" w:rsidR="007B48DD" w:rsidRPr="00E85496" w:rsidRDefault="007B48DD"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19A42285" w14:textId="77777777" w:rsidR="007B48DD" w:rsidRPr="00E85496" w:rsidRDefault="007B48DD"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48CCF952" w14:textId="77777777" w:rsidR="007B48DD" w:rsidRPr="00E85496" w:rsidRDefault="007B48DD"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tcPr>
          <w:p w14:paraId="7A8590AF" w14:textId="77777777" w:rsidR="007B48DD" w:rsidRPr="00E85496" w:rsidRDefault="007B48DD" w:rsidP="00776942">
            <w:pPr>
              <w:spacing w:after="0" w:line="240" w:lineRule="auto"/>
              <w:rPr>
                <w:rFonts w:ascii="Times New Roman" w:eastAsia="Times New Roman" w:hAnsi="Times New Roman" w:cs="Times New Roman"/>
                <w:color w:val="000000" w:themeColor="text1"/>
                <w:sz w:val="20"/>
                <w:szCs w:val="20"/>
                <w:lang w:val="lv-LV"/>
              </w:rPr>
            </w:pPr>
          </w:p>
        </w:tc>
        <w:tc>
          <w:tcPr>
            <w:tcW w:w="1032" w:type="pct"/>
            <w:vAlign w:val="center"/>
          </w:tcPr>
          <w:p w14:paraId="710C77DE" w14:textId="77777777" w:rsidR="007B48DD" w:rsidRPr="00E85496" w:rsidRDefault="007B48DD"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7FF563E6" w14:textId="77777777" w:rsidTr="001641A3">
        <w:trPr>
          <w:trHeight w:val="300"/>
        </w:trPr>
        <w:tc>
          <w:tcPr>
            <w:tcW w:w="996" w:type="pct"/>
            <w:shd w:val="clear" w:color="auto" w:fill="auto"/>
            <w:noWrap/>
            <w:vAlign w:val="center"/>
          </w:tcPr>
          <w:p w14:paraId="29A8F6C0" w14:textId="45161370" w:rsidR="00776942" w:rsidRPr="00E85496" w:rsidRDefault="00776942" w:rsidP="00776942">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Piedāvātie pakalpojumi</w:t>
            </w:r>
          </w:p>
        </w:tc>
        <w:tc>
          <w:tcPr>
            <w:tcW w:w="715" w:type="pct"/>
            <w:vAlign w:val="center"/>
          </w:tcPr>
          <w:p w14:paraId="520EF57F"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22ECE97F"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75C6773D"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hideMark/>
          </w:tcPr>
          <w:p w14:paraId="59D951A6"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r w:rsidRPr="00E85496">
              <w:rPr>
                <w:rFonts w:ascii="Times New Roman" w:eastAsia="Times New Roman" w:hAnsi="Times New Roman" w:cs="Times New Roman"/>
                <w:color w:val="000000" w:themeColor="text1"/>
                <w:sz w:val="20"/>
                <w:szCs w:val="20"/>
                <w:lang w:val="lv-LV"/>
              </w:rPr>
              <w:t> </w:t>
            </w:r>
          </w:p>
        </w:tc>
        <w:tc>
          <w:tcPr>
            <w:tcW w:w="1032" w:type="pct"/>
            <w:vAlign w:val="center"/>
          </w:tcPr>
          <w:p w14:paraId="011E3C21"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256B7496" w14:textId="77777777" w:rsidTr="001641A3">
        <w:trPr>
          <w:trHeight w:val="300"/>
        </w:trPr>
        <w:tc>
          <w:tcPr>
            <w:tcW w:w="996" w:type="pct"/>
            <w:shd w:val="clear" w:color="auto" w:fill="auto"/>
            <w:noWrap/>
            <w:vAlign w:val="center"/>
          </w:tcPr>
          <w:p w14:paraId="04066B51" w14:textId="7AF48FD1" w:rsidR="00776942" w:rsidRPr="00E85496" w:rsidRDefault="00776942" w:rsidP="00776942">
            <w:pPr>
              <w:spacing w:after="0" w:line="240" w:lineRule="auto"/>
              <w:rPr>
                <w:rFonts w:ascii="Verdana" w:eastAsia="Times New Roman" w:hAnsi="Verdana" w:cs="Times New Roman"/>
                <w:i/>
                <w:iCs/>
                <w:color w:val="00B050"/>
                <w:sz w:val="18"/>
                <w:szCs w:val="18"/>
                <w:lang w:val="lv-LV"/>
              </w:rPr>
            </w:pPr>
            <w:r w:rsidRPr="00E85496">
              <w:rPr>
                <w:rFonts w:ascii="Verdana" w:eastAsia="Times New Roman" w:hAnsi="Verdana" w:cs="Times New Roman"/>
                <w:i/>
                <w:iCs/>
                <w:color w:val="00B050"/>
                <w:sz w:val="18"/>
                <w:szCs w:val="18"/>
                <w:lang w:val="lv-LV"/>
              </w:rPr>
              <w:t>Pakalpojumu cena</w:t>
            </w:r>
          </w:p>
        </w:tc>
        <w:tc>
          <w:tcPr>
            <w:tcW w:w="715" w:type="pct"/>
            <w:vAlign w:val="center"/>
          </w:tcPr>
          <w:p w14:paraId="054FABB7"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5C7B422D"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7FA6A91C"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hideMark/>
          </w:tcPr>
          <w:p w14:paraId="37B2A589"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r w:rsidRPr="00E85496">
              <w:rPr>
                <w:rFonts w:ascii="Times New Roman" w:eastAsia="Times New Roman" w:hAnsi="Times New Roman" w:cs="Times New Roman"/>
                <w:color w:val="000000" w:themeColor="text1"/>
                <w:sz w:val="20"/>
                <w:szCs w:val="20"/>
                <w:lang w:val="lv-LV"/>
              </w:rPr>
              <w:t> </w:t>
            </w:r>
          </w:p>
        </w:tc>
        <w:tc>
          <w:tcPr>
            <w:tcW w:w="1032" w:type="pct"/>
            <w:vAlign w:val="center"/>
          </w:tcPr>
          <w:p w14:paraId="5B85571A"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4FE5849C" w14:textId="77777777" w:rsidTr="001641A3">
        <w:trPr>
          <w:trHeight w:val="300"/>
        </w:trPr>
        <w:tc>
          <w:tcPr>
            <w:tcW w:w="996" w:type="pct"/>
            <w:shd w:val="clear" w:color="auto" w:fill="auto"/>
            <w:noWrap/>
            <w:vAlign w:val="center"/>
          </w:tcPr>
          <w:p w14:paraId="266466CD" w14:textId="3767E28E" w:rsidR="00776942" w:rsidRPr="00E85496" w:rsidRDefault="004743C3" w:rsidP="00776942">
            <w:pPr>
              <w:spacing w:after="0" w:line="240" w:lineRule="auto"/>
              <w:rPr>
                <w:rFonts w:ascii="Verdana" w:eastAsia="Times New Roman" w:hAnsi="Verdana" w:cs="Times New Roman"/>
                <w:i/>
                <w:iCs/>
                <w:sz w:val="18"/>
                <w:szCs w:val="18"/>
                <w:lang w:val="lv-LV"/>
              </w:rPr>
            </w:pPr>
            <w:r w:rsidRPr="00E85496">
              <w:rPr>
                <w:rFonts w:ascii="Verdana" w:eastAsia="Times New Roman" w:hAnsi="Verdana" w:cs="Times New Roman"/>
                <w:i/>
                <w:iCs/>
                <w:color w:val="00B050"/>
                <w:sz w:val="18"/>
                <w:szCs w:val="18"/>
                <w:lang w:val="lv-LV"/>
              </w:rPr>
              <w:t>[..]</w:t>
            </w:r>
          </w:p>
        </w:tc>
        <w:tc>
          <w:tcPr>
            <w:tcW w:w="715" w:type="pct"/>
            <w:vAlign w:val="center"/>
          </w:tcPr>
          <w:p w14:paraId="74C884CF"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4B9BFE32"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3A73ADE3"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tcPr>
          <w:p w14:paraId="02E2C29F"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1032" w:type="pct"/>
            <w:vAlign w:val="center"/>
          </w:tcPr>
          <w:p w14:paraId="5051097B"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bl>
    <w:p w14:paraId="4E8CF82B" w14:textId="77777777" w:rsidR="005119F8" w:rsidRPr="00E85496" w:rsidRDefault="005119F8" w:rsidP="005119F8">
      <w:pPr>
        <w:rPr>
          <w:rFonts w:ascii="Verdana" w:hAnsi="Verdana"/>
          <w:i/>
          <w:iCs/>
          <w:color w:val="70AD47" w:themeColor="accent6"/>
          <w:sz w:val="20"/>
          <w:szCs w:val="20"/>
          <w:lang w:val="lv-LV"/>
        </w:rPr>
      </w:pPr>
    </w:p>
    <w:p w14:paraId="65353A12" w14:textId="53421EE1" w:rsidR="007F21BC" w:rsidRPr="00E85496" w:rsidRDefault="007F21BC" w:rsidP="007F21BC">
      <w:pPr>
        <w:jc w:val="both"/>
        <w:rPr>
          <w:rFonts w:ascii="Verdana" w:hAnsi="Verdana"/>
          <w:i/>
          <w:iCs/>
          <w:sz w:val="20"/>
          <w:szCs w:val="20"/>
          <w:lang w:val="lv-LV"/>
        </w:rPr>
      </w:pPr>
      <w:r w:rsidRPr="00E85496">
        <w:rPr>
          <w:rFonts w:ascii="Verdana" w:hAnsi="Verdana"/>
          <w:i/>
          <w:iCs/>
          <w:sz w:val="20"/>
          <w:szCs w:val="20"/>
          <w:lang w:val="lv-LV"/>
        </w:rPr>
        <w:t>Pēc tabulas ir ievietojama informācija ar analīzi, kāda informācija ir iekļauta tabulā, kādi ir salīdzinošie rādītāji, kādus secinājumus FEA izstrādātājs ir izdarījis veiktās analīzes rezultātā tirgus analīzes un PPP objekta nepieciešamības pamatojuma kontekstā</w:t>
      </w:r>
      <w:r w:rsidR="0014714B" w:rsidRPr="00E85496">
        <w:rPr>
          <w:rFonts w:ascii="Verdana" w:hAnsi="Verdana"/>
          <w:i/>
          <w:iCs/>
          <w:sz w:val="20"/>
          <w:szCs w:val="20"/>
          <w:lang w:val="lv-LV"/>
        </w:rPr>
        <w:t>, tai skaitā arī priekšrocības, kuras nodrošinās jaunais PPP objekts.</w:t>
      </w:r>
    </w:p>
    <w:p w14:paraId="2203991B" w14:textId="4DD0A4C8" w:rsidR="00BF4481" w:rsidRPr="00E85496" w:rsidRDefault="00BF4481">
      <w:pPr>
        <w:rPr>
          <w:rFonts w:ascii="Verdana" w:hAnsi="Verdana"/>
          <w:b/>
          <w:bCs/>
          <w:lang w:val="lv-LV"/>
        </w:rPr>
      </w:pPr>
      <w:bookmarkStart w:id="13" w:name="_Toc143594083"/>
    </w:p>
    <w:p w14:paraId="778331F3" w14:textId="3AE5EEB6" w:rsidR="00181ECF" w:rsidRPr="00E85496" w:rsidRDefault="00181ECF" w:rsidP="00BF4481">
      <w:pPr>
        <w:pStyle w:val="FEA1"/>
        <w:shd w:val="clear" w:color="auto" w:fill="D9E2F3" w:themeFill="accent1" w:themeFillTint="33"/>
      </w:pPr>
      <w:bookmarkStart w:id="14" w:name="_Toc171598608"/>
      <w:r w:rsidRPr="00E85496">
        <w:t>2.2.</w:t>
      </w:r>
      <w:r w:rsidRPr="00E85496">
        <w:tab/>
        <w:t xml:space="preserve">Projekta iespējamo īstenošanas </w:t>
      </w:r>
      <w:r w:rsidR="00E75B1B" w:rsidRPr="00E85496">
        <w:t>alternatīvu</w:t>
      </w:r>
      <w:r w:rsidRPr="00E85496">
        <w:t xml:space="preserve"> analīze</w:t>
      </w:r>
      <w:bookmarkEnd w:id="13"/>
      <w:bookmarkEnd w:id="14"/>
    </w:p>
    <w:p w14:paraId="60CF890F" w14:textId="0EC41186" w:rsidR="00BC514B" w:rsidRPr="00E85496" w:rsidRDefault="00C45D07" w:rsidP="00BC514B">
      <w:pPr>
        <w:jc w:val="both"/>
        <w:rPr>
          <w:rFonts w:ascii="Verdana" w:hAnsi="Verdana"/>
          <w:i/>
          <w:iCs/>
          <w:sz w:val="20"/>
          <w:szCs w:val="20"/>
          <w:lang w:val="lv-LV"/>
        </w:rPr>
      </w:pPr>
      <w:r w:rsidRPr="00E85496">
        <w:rPr>
          <w:rFonts w:ascii="Verdana" w:hAnsi="Verdana"/>
          <w:i/>
          <w:iCs/>
          <w:sz w:val="20"/>
          <w:szCs w:val="20"/>
          <w:lang w:val="lv-LV"/>
        </w:rPr>
        <w:t>Šajā sadaļā</w:t>
      </w:r>
      <w:r w:rsidR="00BC514B" w:rsidRPr="00E85496">
        <w:rPr>
          <w:rFonts w:ascii="Verdana" w:hAnsi="Verdana"/>
          <w:i/>
          <w:iCs/>
          <w:sz w:val="20"/>
          <w:szCs w:val="20"/>
          <w:lang w:val="lv-LV"/>
        </w:rPr>
        <w:t xml:space="preserve"> analizē identificētās problēmas risinājumu un optimālā risinājuma izvēles pamatojumu. Analizē vis</w:t>
      </w:r>
      <w:r w:rsidR="007C54E3" w:rsidRPr="00E85496">
        <w:rPr>
          <w:rFonts w:ascii="Verdana" w:hAnsi="Verdana"/>
          <w:i/>
          <w:iCs/>
          <w:sz w:val="20"/>
          <w:szCs w:val="20"/>
          <w:lang w:val="lv-LV"/>
        </w:rPr>
        <w:t>us</w:t>
      </w:r>
      <w:r w:rsidR="00BC514B" w:rsidRPr="00E85496">
        <w:rPr>
          <w:rFonts w:ascii="Verdana" w:hAnsi="Verdana"/>
          <w:i/>
          <w:iCs/>
          <w:sz w:val="20"/>
          <w:szCs w:val="20"/>
          <w:lang w:val="lv-LV"/>
        </w:rPr>
        <w:t xml:space="preserve"> iespējamās projekta īstenošanas </w:t>
      </w:r>
      <w:r w:rsidR="007C54E3" w:rsidRPr="00E85496">
        <w:rPr>
          <w:rFonts w:ascii="Verdana" w:hAnsi="Verdana"/>
          <w:i/>
          <w:iCs/>
          <w:sz w:val="20"/>
          <w:szCs w:val="20"/>
          <w:lang w:val="lv-LV"/>
        </w:rPr>
        <w:t>veidus</w:t>
      </w:r>
      <w:r w:rsidR="000263DD" w:rsidRPr="00E85496">
        <w:rPr>
          <w:rFonts w:ascii="Verdana" w:hAnsi="Verdana"/>
          <w:i/>
          <w:iCs/>
          <w:sz w:val="20"/>
          <w:szCs w:val="20"/>
          <w:lang w:val="lv-LV"/>
        </w:rPr>
        <w:t>, ko ir identificējis FEA izstrādātājs</w:t>
      </w:r>
      <w:r w:rsidR="00BC514B" w:rsidRPr="00E85496">
        <w:rPr>
          <w:rFonts w:ascii="Verdana" w:hAnsi="Verdana"/>
          <w:i/>
          <w:iCs/>
          <w:sz w:val="20"/>
          <w:szCs w:val="20"/>
          <w:lang w:val="lv-LV"/>
        </w:rPr>
        <w:t>.</w:t>
      </w:r>
    </w:p>
    <w:p w14:paraId="25A017CA" w14:textId="78D01CB0" w:rsidR="00623A20" w:rsidRPr="00E85496" w:rsidRDefault="00623A20" w:rsidP="00BC514B">
      <w:pPr>
        <w:jc w:val="both"/>
        <w:rPr>
          <w:rFonts w:ascii="Verdana" w:hAnsi="Verdana"/>
          <w:i/>
          <w:iCs/>
          <w:color w:val="00B050"/>
          <w:sz w:val="20"/>
          <w:szCs w:val="20"/>
          <w:lang w:val="lv-LV"/>
        </w:rPr>
      </w:pPr>
      <w:r w:rsidRPr="00E85496">
        <w:rPr>
          <w:rFonts w:ascii="Verdana" w:hAnsi="Verdana"/>
          <w:i/>
          <w:iCs/>
          <w:color w:val="00B050"/>
          <w:sz w:val="20"/>
          <w:szCs w:val="20"/>
          <w:lang w:val="lv-LV"/>
        </w:rPr>
        <w:t>Piemēram:</w:t>
      </w:r>
    </w:p>
    <w:p w14:paraId="30688B2F" w14:textId="5C01236E" w:rsidR="00623A20" w:rsidRPr="00E85496" w:rsidRDefault="6E5CED6A" w:rsidP="15174CEA">
      <w:pPr>
        <w:pStyle w:val="Sarakstarindkopa"/>
        <w:numPr>
          <w:ilvl w:val="0"/>
          <w:numId w:val="3"/>
        </w:numPr>
        <w:jc w:val="both"/>
        <w:rPr>
          <w:rFonts w:ascii="Verdana" w:hAnsi="Verdana"/>
          <w:i/>
          <w:iCs/>
          <w:color w:val="00B050"/>
          <w:sz w:val="20"/>
          <w:szCs w:val="20"/>
          <w:lang w:val="lv-LV"/>
        </w:rPr>
      </w:pPr>
      <w:r w:rsidRPr="00E85496">
        <w:rPr>
          <w:rFonts w:ascii="Verdana" w:hAnsi="Verdana"/>
          <w:i/>
          <w:iCs/>
          <w:color w:val="00B050"/>
          <w:sz w:val="20"/>
          <w:szCs w:val="20"/>
          <w:lang w:val="lv-LV"/>
        </w:rPr>
        <w:t xml:space="preserve">A </w:t>
      </w:r>
      <w:r w:rsidR="716AD64B" w:rsidRPr="00E85496">
        <w:rPr>
          <w:rFonts w:ascii="Verdana" w:hAnsi="Verdana"/>
          <w:i/>
          <w:iCs/>
          <w:color w:val="00B050"/>
          <w:sz w:val="20"/>
          <w:szCs w:val="20"/>
          <w:lang w:val="lv-LV"/>
        </w:rPr>
        <w:t>alternatīva</w:t>
      </w:r>
      <w:r w:rsidR="518FCDCB" w:rsidRPr="00E85496">
        <w:rPr>
          <w:rFonts w:ascii="Verdana" w:hAnsi="Verdana"/>
          <w:i/>
          <w:iCs/>
          <w:color w:val="00B050"/>
          <w:sz w:val="20"/>
          <w:szCs w:val="20"/>
          <w:lang w:val="lv-LV"/>
        </w:rPr>
        <w:t xml:space="preserve"> </w:t>
      </w:r>
      <w:r w:rsidRPr="00E85496">
        <w:rPr>
          <w:rFonts w:ascii="Verdana" w:hAnsi="Verdana"/>
          <w:i/>
          <w:iCs/>
          <w:color w:val="00B050"/>
          <w:sz w:val="20"/>
          <w:szCs w:val="20"/>
          <w:lang w:val="lv-LV"/>
        </w:rPr>
        <w:t>– neīstenot projektu;</w:t>
      </w:r>
    </w:p>
    <w:p w14:paraId="2820C2C9" w14:textId="7C662698" w:rsidR="00623A20" w:rsidRPr="00E85496" w:rsidRDefault="00623A20" w:rsidP="00623A20">
      <w:pPr>
        <w:pStyle w:val="Sarakstarindkopa"/>
        <w:numPr>
          <w:ilvl w:val="0"/>
          <w:numId w:val="3"/>
        </w:numPr>
        <w:jc w:val="both"/>
        <w:rPr>
          <w:rFonts w:ascii="Verdana" w:hAnsi="Verdana"/>
          <w:i/>
          <w:iCs/>
          <w:color w:val="00B050"/>
          <w:sz w:val="20"/>
          <w:szCs w:val="20"/>
          <w:lang w:val="lv-LV"/>
        </w:rPr>
      </w:pPr>
      <w:r w:rsidRPr="00E85496">
        <w:rPr>
          <w:rFonts w:ascii="Verdana" w:hAnsi="Verdana"/>
          <w:i/>
          <w:iCs/>
          <w:color w:val="00B050"/>
          <w:sz w:val="20"/>
          <w:szCs w:val="20"/>
          <w:lang w:val="lv-LV"/>
        </w:rPr>
        <w:t xml:space="preserve">B </w:t>
      </w:r>
      <w:r w:rsidR="00E75B1B" w:rsidRPr="00E85496">
        <w:rPr>
          <w:rFonts w:ascii="Verdana" w:hAnsi="Verdana"/>
          <w:i/>
          <w:iCs/>
          <w:color w:val="00B050"/>
          <w:sz w:val="20"/>
          <w:szCs w:val="20"/>
          <w:lang w:val="lv-LV"/>
        </w:rPr>
        <w:t>alternatīva</w:t>
      </w:r>
      <w:r w:rsidRPr="00E85496">
        <w:rPr>
          <w:rFonts w:ascii="Verdana" w:hAnsi="Verdana"/>
          <w:i/>
          <w:iCs/>
          <w:color w:val="00B050"/>
          <w:sz w:val="20"/>
          <w:szCs w:val="20"/>
          <w:lang w:val="lv-LV"/>
        </w:rPr>
        <w:t xml:space="preserve"> - attīstības projekta īstenošana, kapitālieguldījumus finansējot no valsts budžeta (bāze); </w:t>
      </w:r>
    </w:p>
    <w:p w14:paraId="0BDD684C" w14:textId="3860B11D" w:rsidR="00623A20" w:rsidRPr="00E85496" w:rsidRDefault="00623A20" w:rsidP="00623A20">
      <w:pPr>
        <w:pStyle w:val="Sarakstarindkopa"/>
        <w:numPr>
          <w:ilvl w:val="0"/>
          <w:numId w:val="3"/>
        </w:numPr>
        <w:jc w:val="both"/>
        <w:rPr>
          <w:rFonts w:ascii="Verdana" w:hAnsi="Verdana"/>
          <w:i/>
          <w:iCs/>
          <w:color w:val="00B050"/>
          <w:sz w:val="20"/>
          <w:szCs w:val="20"/>
          <w:lang w:val="lv-LV"/>
        </w:rPr>
      </w:pPr>
      <w:r w:rsidRPr="00E85496">
        <w:rPr>
          <w:rFonts w:ascii="Verdana" w:hAnsi="Verdana"/>
          <w:i/>
          <w:iCs/>
          <w:color w:val="00B050"/>
          <w:sz w:val="20"/>
          <w:szCs w:val="20"/>
          <w:lang w:val="lv-LV"/>
        </w:rPr>
        <w:t xml:space="preserve">C </w:t>
      </w:r>
      <w:r w:rsidR="00E75B1B" w:rsidRPr="00E85496">
        <w:rPr>
          <w:rFonts w:ascii="Verdana" w:hAnsi="Verdana"/>
          <w:i/>
          <w:iCs/>
          <w:color w:val="00B050"/>
          <w:sz w:val="20"/>
          <w:szCs w:val="20"/>
          <w:lang w:val="lv-LV"/>
        </w:rPr>
        <w:t>alternatīva</w:t>
      </w:r>
      <w:r w:rsidRPr="00E85496">
        <w:rPr>
          <w:rFonts w:ascii="Verdana" w:hAnsi="Verdana"/>
          <w:i/>
          <w:iCs/>
          <w:color w:val="00B050"/>
          <w:sz w:val="20"/>
          <w:szCs w:val="20"/>
          <w:lang w:val="lv-LV"/>
        </w:rPr>
        <w:t xml:space="preserve"> - attīstības projekta īstenošana, izmantojot publisko un privāto partnerību (PPP); </w:t>
      </w:r>
    </w:p>
    <w:p w14:paraId="436E2B0C" w14:textId="34FC44ED" w:rsidR="00623A20" w:rsidRPr="00E85496" w:rsidRDefault="00623A20" w:rsidP="00623A20">
      <w:pPr>
        <w:pStyle w:val="Sarakstarindkopa"/>
        <w:numPr>
          <w:ilvl w:val="0"/>
          <w:numId w:val="3"/>
        </w:numPr>
        <w:jc w:val="both"/>
        <w:rPr>
          <w:rFonts w:ascii="Verdana" w:hAnsi="Verdana"/>
          <w:i/>
          <w:iCs/>
          <w:color w:val="00B050"/>
          <w:sz w:val="20"/>
          <w:szCs w:val="20"/>
          <w:lang w:val="lv-LV"/>
        </w:rPr>
      </w:pPr>
      <w:r w:rsidRPr="00E85496">
        <w:rPr>
          <w:rFonts w:ascii="Verdana" w:hAnsi="Verdana"/>
          <w:i/>
          <w:iCs/>
          <w:color w:val="00B050"/>
          <w:sz w:val="20"/>
          <w:szCs w:val="20"/>
          <w:lang w:val="lv-LV"/>
        </w:rPr>
        <w:t xml:space="preserve">D </w:t>
      </w:r>
      <w:r w:rsidR="00E75B1B" w:rsidRPr="00E85496">
        <w:rPr>
          <w:rFonts w:ascii="Verdana" w:hAnsi="Verdana"/>
          <w:i/>
          <w:iCs/>
          <w:color w:val="00B050"/>
          <w:sz w:val="20"/>
          <w:szCs w:val="20"/>
          <w:lang w:val="lv-LV"/>
        </w:rPr>
        <w:t>alternatīva</w:t>
      </w:r>
      <w:r w:rsidRPr="00E85496">
        <w:rPr>
          <w:rFonts w:ascii="Verdana" w:hAnsi="Verdana"/>
          <w:i/>
          <w:iCs/>
          <w:color w:val="00B050"/>
          <w:sz w:val="20"/>
          <w:szCs w:val="20"/>
          <w:lang w:val="lv-LV"/>
        </w:rPr>
        <w:t xml:space="preserve"> – iznomāšana;</w:t>
      </w:r>
    </w:p>
    <w:p w14:paraId="087EE01E" w14:textId="3928E4FE" w:rsidR="00623A20" w:rsidRPr="00E85496" w:rsidRDefault="00623A20" w:rsidP="00623A20">
      <w:pPr>
        <w:pStyle w:val="Sarakstarindkopa"/>
        <w:numPr>
          <w:ilvl w:val="0"/>
          <w:numId w:val="3"/>
        </w:numPr>
        <w:jc w:val="both"/>
        <w:rPr>
          <w:rFonts w:ascii="Verdana" w:hAnsi="Verdana"/>
          <w:i/>
          <w:iCs/>
          <w:color w:val="00B050"/>
          <w:sz w:val="20"/>
          <w:szCs w:val="20"/>
          <w:lang w:val="lv-LV"/>
        </w:rPr>
      </w:pPr>
      <w:r w:rsidRPr="00E85496">
        <w:rPr>
          <w:rFonts w:ascii="Verdana" w:hAnsi="Verdana"/>
          <w:i/>
          <w:iCs/>
          <w:color w:val="00B050"/>
          <w:sz w:val="20"/>
          <w:szCs w:val="20"/>
          <w:lang w:val="lv-LV"/>
        </w:rPr>
        <w:t xml:space="preserve">E </w:t>
      </w:r>
      <w:r w:rsidR="00E75B1B" w:rsidRPr="00E85496">
        <w:rPr>
          <w:rFonts w:ascii="Verdana" w:hAnsi="Verdana"/>
          <w:i/>
          <w:iCs/>
          <w:color w:val="00B050"/>
          <w:sz w:val="20"/>
          <w:szCs w:val="20"/>
          <w:lang w:val="lv-LV"/>
        </w:rPr>
        <w:t xml:space="preserve">alternatīva </w:t>
      </w:r>
      <w:r w:rsidRPr="00E85496">
        <w:rPr>
          <w:rFonts w:ascii="Verdana" w:hAnsi="Verdana"/>
          <w:i/>
          <w:iCs/>
          <w:color w:val="00B050"/>
          <w:sz w:val="20"/>
          <w:szCs w:val="20"/>
          <w:lang w:val="lv-LV"/>
        </w:rPr>
        <w:t>- atsavināšana (pārdošana izsolē);</w:t>
      </w:r>
    </w:p>
    <w:p w14:paraId="6795112C" w14:textId="34CA3D9A" w:rsidR="00623A20" w:rsidRPr="00E85496" w:rsidRDefault="00623A20" w:rsidP="00623A20">
      <w:pPr>
        <w:pStyle w:val="Sarakstarindkopa"/>
        <w:numPr>
          <w:ilvl w:val="0"/>
          <w:numId w:val="3"/>
        </w:numPr>
        <w:jc w:val="both"/>
        <w:rPr>
          <w:rFonts w:ascii="Verdana" w:hAnsi="Verdana"/>
          <w:i/>
          <w:iCs/>
          <w:sz w:val="20"/>
          <w:szCs w:val="20"/>
          <w:lang w:val="lv-LV"/>
        </w:rPr>
      </w:pPr>
      <w:r w:rsidRPr="00E85496">
        <w:rPr>
          <w:rFonts w:ascii="Verdana" w:hAnsi="Verdana"/>
          <w:i/>
          <w:iCs/>
          <w:color w:val="00B050"/>
          <w:sz w:val="20"/>
          <w:szCs w:val="20"/>
          <w:lang w:val="lv-LV"/>
        </w:rPr>
        <w:t xml:space="preserve">F </w:t>
      </w:r>
      <w:r w:rsidR="00E75B1B" w:rsidRPr="00E85496">
        <w:rPr>
          <w:rFonts w:ascii="Verdana" w:hAnsi="Verdana"/>
          <w:i/>
          <w:iCs/>
          <w:color w:val="00B050"/>
          <w:sz w:val="20"/>
          <w:szCs w:val="20"/>
          <w:lang w:val="lv-LV"/>
        </w:rPr>
        <w:t>alternatīva</w:t>
      </w:r>
      <w:r w:rsidRPr="00E85496">
        <w:rPr>
          <w:rFonts w:ascii="Verdana" w:hAnsi="Verdana"/>
          <w:i/>
          <w:iCs/>
          <w:color w:val="00B050"/>
          <w:sz w:val="20"/>
          <w:szCs w:val="20"/>
          <w:lang w:val="lv-LV"/>
        </w:rPr>
        <w:t xml:space="preserve"> - maiņa vai nodošana bez atlīdzības atvasinātas publiskas personas īpašumā.</w:t>
      </w:r>
    </w:p>
    <w:p w14:paraId="12A597D6" w14:textId="2750F856" w:rsidR="00181ECF" w:rsidRPr="00E85496" w:rsidRDefault="00D7575B" w:rsidP="00181ECF">
      <w:pPr>
        <w:jc w:val="both"/>
        <w:rPr>
          <w:rFonts w:ascii="Verdana" w:hAnsi="Verdana"/>
          <w:i/>
          <w:iCs/>
          <w:sz w:val="20"/>
          <w:szCs w:val="20"/>
          <w:lang w:val="lv-LV"/>
        </w:rPr>
      </w:pPr>
      <w:r w:rsidRPr="00E85496">
        <w:rPr>
          <w:rFonts w:ascii="Verdana" w:hAnsi="Verdana"/>
          <w:i/>
          <w:iCs/>
          <w:sz w:val="20"/>
          <w:szCs w:val="20"/>
          <w:lang w:val="lv-LV"/>
        </w:rPr>
        <w:lastRenderedPageBreak/>
        <w:t>Nav obligāti, ka FEA</w:t>
      </w:r>
      <w:r w:rsidR="0056693F" w:rsidRPr="00E85496">
        <w:rPr>
          <w:rFonts w:ascii="Verdana" w:hAnsi="Verdana"/>
          <w:i/>
          <w:iCs/>
          <w:sz w:val="20"/>
          <w:szCs w:val="20"/>
          <w:lang w:val="lv-LV"/>
        </w:rPr>
        <w:t xml:space="preserve"> ir</w:t>
      </w:r>
      <w:r w:rsidRPr="00E85496">
        <w:rPr>
          <w:rFonts w:ascii="Verdana" w:hAnsi="Verdana"/>
          <w:i/>
          <w:iCs/>
          <w:sz w:val="20"/>
          <w:szCs w:val="20"/>
          <w:lang w:val="lv-LV"/>
        </w:rPr>
        <w:t xml:space="preserve"> </w:t>
      </w:r>
      <w:r w:rsidR="0056693F" w:rsidRPr="00E85496">
        <w:rPr>
          <w:rFonts w:ascii="Verdana" w:hAnsi="Verdana"/>
          <w:i/>
          <w:iCs/>
          <w:sz w:val="20"/>
          <w:szCs w:val="20"/>
          <w:lang w:val="lv-LV"/>
        </w:rPr>
        <w:t>minētas</w:t>
      </w:r>
      <w:r w:rsidRPr="00E85496">
        <w:rPr>
          <w:rFonts w:ascii="Verdana" w:hAnsi="Verdana"/>
          <w:i/>
          <w:iCs/>
          <w:sz w:val="20"/>
          <w:szCs w:val="20"/>
          <w:lang w:val="lv-LV"/>
        </w:rPr>
        <w:t>, kā augstāk piemērā minēt</w:t>
      </w:r>
      <w:r w:rsidR="00E75B1B" w:rsidRPr="00E85496">
        <w:rPr>
          <w:rFonts w:ascii="Verdana" w:hAnsi="Verdana"/>
          <w:i/>
          <w:iCs/>
          <w:sz w:val="20"/>
          <w:szCs w:val="20"/>
          <w:lang w:val="lv-LV"/>
        </w:rPr>
        <w:t>ās</w:t>
      </w:r>
      <w:r w:rsidRPr="00E85496">
        <w:rPr>
          <w:rFonts w:ascii="Verdana" w:hAnsi="Verdana"/>
          <w:i/>
          <w:iCs/>
          <w:sz w:val="20"/>
          <w:szCs w:val="20"/>
          <w:lang w:val="lv-LV"/>
        </w:rPr>
        <w:t xml:space="preserve">, </w:t>
      </w:r>
      <w:r w:rsidR="00623A20" w:rsidRPr="00E85496">
        <w:rPr>
          <w:rFonts w:ascii="Verdana" w:hAnsi="Verdana"/>
          <w:i/>
          <w:iCs/>
          <w:sz w:val="20"/>
          <w:szCs w:val="20"/>
          <w:lang w:val="lv-LV"/>
        </w:rPr>
        <w:t>seš</w:t>
      </w:r>
      <w:r w:rsidR="00E75B1B" w:rsidRPr="00E85496">
        <w:rPr>
          <w:rFonts w:ascii="Verdana" w:hAnsi="Verdana"/>
          <w:i/>
          <w:iCs/>
          <w:sz w:val="20"/>
          <w:szCs w:val="20"/>
          <w:lang w:val="lv-LV"/>
        </w:rPr>
        <w:t>as</w:t>
      </w:r>
      <w:r w:rsidR="00623A20" w:rsidRPr="00E85496">
        <w:rPr>
          <w:rFonts w:ascii="Verdana" w:hAnsi="Verdana"/>
          <w:i/>
          <w:iCs/>
          <w:sz w:val="20"/>
          <w:szCs w:val="20"/>
          <w:lang w:val="lv-LV"/>
        </w:rPr>
        <w:t xml:space="preserve"> </w:t>
      </w:r>
      <w:r w:rsidR="007C54E3" w:rsidRPr="00E85496">
        <w:rPr>
          <w:rFonts w:ascii="Verdana" w:hAnsi="Verdana"/>
          <w:i/>
          <w:iCs/>
          <w:sz w:val="20"/>
          <w:szCs w:val="20"/>
          <w:lang w:val="lv-LV"/>
        </w:rPr>
        <w:t xml:space="preserve">projekta iespējamās īstenošanas </w:t>
      </w:r>
      <w:r w:rsidR="00E75B1B" w:rsidRPr="00E85496">
        <w:rPr>
          <w:rFonts w:ascii="Verdana" w:hAnsi="Verdana"/>
          <w:i/>
          <w:iCs/>
          <w:sz w:val="20"/>
          <w:szCs w:val="20"/>
          <w:lang w:val="lv-LV"/>
        </w:rPr>
        <w:t>alternatīvas</w:t>
      </w:r>
      <w:r w:rsidRPr="00E85496">
        <w:rPr>
          <w:rFonts w:ascii="Verdana" w:hAnsi="Verdana"/>
          <w:i/>
          <w:iCs/>
          <w:sz w:val="20"/>
          <w:szCs w:val="20"/>
          <w:lang w:val="lv-LV"/>
        </w:rPr>
        <w:t>. FEA izstrādātājam ir jānorāda vis</w:t>
      </w:r>
      <w:r w:rsidR="00E75B1B" w:rsidRPr="00E85496">
        <w:rPr>
          <w:rFonts w:ascii="Verdana" w:hAnsi="Verdana"/>
          <w:i/>
          <w:iCs/>
          <w:sz w:val="20"/>
          <w:szCs w:val="20"/>
          <w:lang w:val="lv-LV"/>
        </w:rPr>
        <w:t>as</w:t>
      </w:r>
      <w:r w:rsidRPr="00E85496">
        <w:rPr>
          <w:rFonts w:ascii="Verdana" w:hAnsi="Verdana"/>
          <w:i/>
          <w:iCs/>
          <w:sz w:val="20"/>
          <w:szCs w:val="20"/>
          <w:lang w:val="lv-LV"/>
        </w:rPr>
        <w:t xml:space="preserve"> iespējam</w:t>
      </w:r>
      <w:r w:rsidR="00E75B1B" w:rsidRPr="00E85496">
        <w:rPr>
          <w:rFonts w:ascii="Verdana" w:hAnsi="Verdana"/>
          <w:i/>
          <w:iCs/>
          <w:sz w:val="20"/>
          <w:szCs w:val="20"/>
          <w:lang w:val="lv-LV"/>
        </w:rPr>
        <w:t>ās</w:t>
      </w:r>
      <w:r w:rsidRPr="00E85496">
        <w:rPr>
          <w:rFonts w:ascii="Verdana" w:hAnsi="Verdana"/>
          <w:i/>
          <w:iCs/>
          <w:sz w:val="20"/>
          <w:szCs w:val="20"/>
          <w:lang w:val="lv-LV"/>
        </w:rPr>
        <w:t xml:space="preserve"> projekta īstenošanas </w:t>
      </w:r>
      <w:r w:rsidR="00E75B1B" w:rsidRPr="00E85496">
        <w:rPr>
          <w:rFonts w:ascii="Verdana" w:hAnsi="Verdana"/>
          <w:i/>
          <w:iCs/>
          <w:sz w:val="20"/>
          <w:szCs w:val="20"/>
          <w:lang w:val="lv-LV"/>
        </w:rPr>
        <w:t>alternatīva</w:t>
      </w:r>
      <w:r w:rsidR="0056693F" w:rsidRPr="00E85496">
        <w:rPr>
          <w:rFonts w:ascii="Verdana" w:hAnsi="Verdana"/>
          <w:i/>
          <w:iCs/>
          <w:sz w:val="20"/>
          <w:szCs w:val="20"/>
          <w:lang w:val="lv-LV"/>
        </w:rPr>
        <w:t>s</w:t>
      </w:r>
      <w:r w:rsidRPr="00E85496">
        <w:rPr>
          <w:rFonts w:ascii="Verdana" w:hAnsi="Verdana"/>
          <w:i/>
          <w:iCs/>
          <w:sz w:val="20"/>
          <w:szCs w:val="20"/>
          <w:lang w:val="lv-LV"/>
        </w:rPr>
        <w:t>, ko tas ir identificējis, tās var būt div</w:t>
      </w:r>
      <w:r w:rsidR="00E75B1B" w:rsidRPr="00E85496">
        <w:rPr>
          <w:rFonts w:ascii="Verdana" w:hAnsi="Verdana"/>
          <w:i/>
          <w:iCs/>
          <w:sz w:val="20"/>
          <w:szCs w:val="20"/>
          <w:lang w:val="lv-LV"/>
        </w:rPr>
        <w:t>a</w:t>
      </w:r>
      <w:r w:rsidR="0056693F" w:rsidRPr="00E85496">
        <w:rPr>
          <w:rFonts w:ascii="Verdana" w:hAnsi="Verdana"/>
          <w:i/>
          <w:iCs/>
          <w:sz w:val="20"/>
          <w:szCs w:val="20"/>
          <w:lang w:val="lv-LV"/>
        </w:rPr>
        <w:t>s</w:t>
      </w:r>
      <w:r w:rsidR="00E75B1B" w:rsidRPr="00E85496">
        <w:rPr>
          <w:rFonts w:ascii="Verdana" w:hAnsi="Verdana"/>
          <w:i/>
          <w:iCs/>
          <w:sz w:val="20"/>
          <w:szCs w:val="20"/>
          <w:lang w:val="lv-LV"/>
        </w:rPr>
        <w:t>, trīs vai četras alternatīvas</w:t>
      </w:r>
      <w:r w:rsidRPr="00E85496">
        <w:rPr>
          <w:rFonts w:ascii="Verdana" w:hAnsi="Verdana"/>
          <w:i/>
          <w:iCs/>
          <w:sz w:val="20"/>
          <w:szCs w:val="20"/>
          <w:lang w:val="lv-LV"/>
        </w:rPr>
        <w:t xml:space="preserve">. </w:t>
      </w:r>
      <w:r w:rsidR="00C45D07" w:rsidRPr="00E85496">
        <w:rPr>
          <w:rFonts w:ascii="Verdana" w:hAnsi="Verdana"/>
          <w:i/>
          <w:iCs/>
          <w:sz w:val="20"/>
          <w:szCs w:val="20"/>
          <w:lang w:val="lv-LV"/>
        </w:rPr>
        <w:t>Savukārt, ja kād</w:t>
      </w:r>
      <w:r w:rsidR="00E75B1B" w:rsidRPr="00E85496">
        <w:rPr>
          <w:rFonts w:ascii="Verdana" w:hAnsi="Verdana"/>
          <w:i/>
          <w:iCs/>
          <w:sz w:val="20"/>
          <w:szCs w:val="20"/>
          <w:lang w:val="lv-LV"/>
        </w:rPr>
        <w:t xml:space="preserve">a </w:t>
      </w:r>
      <w:r w:rsidR="00C45D07" w:rsidRPr="00E85496">
        <w:rPr>
          <w:rFonts w:ascii="Verdana" w:hAnsi="Verdana"/>
          <w:i/>
          <w:iCs/>
          <w:sz w:val="20"/>
          <w:szCs w:val="20"/>
          <w:lang w:val="lv-LV"/>
        </w:rPr>
        <w:t>no</w:t>
      </w:r>
      <w:r w:rsidR="007C54E3" w:rsidRPr="00E85496">
        <w:rPr>
          <w:rFonts w:ascii="Verdana" w:hAnsi="Verdana"/>
          <w:i/>
          <w:iCs/>
          <w:sz w:val="20"/>
          <w:szCs w:val="20"/>
          <w:lang w:val="lv-LV"/>
        </w:rPr>
        <w:t xml:space="preserve"> </w:t>
      </w:r>
      <w:r w:rsidR="00E75B1B" w:rsidRPr="00E85496">
        <w:rPr>
          <w:rFonts w:ascii="Verdana" w:hAnsi="Verdana"/>
          <w:i/>
          <w:iCs/>
          <w:sz w:val="20"/>
          <w:szCs w:val="20"/>
          <w:lang w:val="lv-LV"/>
        </w:rPr>
        <w:t>alternatīvām</w:t>
      </w:r>
      <w:r w:rsidR="00C45D07" w:rsidRPr="00E85496">
        <w:rPr>
          <w:rFonts w:ascii="Verdana" w:hAnsi="Verdana"/>
          <w:i/>
          <w:iCs/>
          <w:sz w:val="20"/>
          <w:szCs w:val="20"/>
          <w:lang w:val="lv-LV"/>
        </w:rPr>
        <w:t xml:space="preserve"> nav iespējam</w:t>
      </w:r>
      <w:r w:rsidR="00E75B1B" w:rsidRPr="00E85496">
        <w:rPr>
          <w:rFonts w:ascii="Verdana" w:hAnsi="Verdana"/>
          <w:i/>
          <w:iCs/>
          <w:sz w:val="20"/>
          <w:szCs w:val="20"/>
          <w:lang w:val="lv-LV"/>
        </w:rPr>
        <w:t>a</w:t>
      </w:r>
      <w:r w:rsidR="00C45D07" w:rsidRPr="00E85496">
        <w:rPr>
          <w:rFonts w:ascii="Verdana" w:hAnsi="Verdana"/>
          <w:i/>
          <w:iCs/>
          <w:sz w:val="20"/>
          <w:szCs w:val="20"/>
          <w:lang w:val="lv-LV"/>
        </w:rPr>
        <w:t xml:space="preserve">, </w:t>
      </w:r>
      <w:r w:rsidRPr="00E85496">
        <w:rPr>
          <w:rFonts w:ascii="Verdana" w:hAnsi="Verdana"/>
          <w:i/>
          <w:iCs/>
          <w:sz w:val="20"/>
          <w:szCs w:val="20"/>
          <w:lang w:val="lv-LV"/>
        </w:rPr>
        <w:t xml:space="preserve">FEA izstrādātājam ir </w:t>
      </w:r>
      <w:r w:rsidR="00C45D07" w:rsidRPr="00E85496">
        <w:rPr>
          <w:rFonts w:ascii="Verdana" w:hAnsi="Verdana"/>
          <w:i/>
          <w:iCs/>
          <w:sz w:val="20"/>
          <w:szCs w:val="20"/>
          <w:lang w:val="lv-LV"/>
        </w:rPr>
        <w:t xml:space="preserve">iekļauj analīzi, kādu apsvērumu dēļ </w:t>
      </w:r>
      <w:r w:rsidR="007C54E3" w:rsidRPr="00E85496">
        <w:rPr>
          <w:rFonts w:ascii="Verdana" w:hAnsi="Verdana"/>
          <w:i/>
          <w:iCs/>
          <w:sz w:val="20"/>
          <w:szCs w:val="20"/>
          <w:lang w:val="lv-LV"/>
        </w:rPr>
        <w:t>t</w:t>
      </w:r>
      <w:r w:rsidR="00E75B1B" w:rsidRPr="00E85496">
        <w:rPr>
          <w:rFonts w:ascii="Verdana" w:hAnsi="Verdana"/>
          <w:i/>
          <w:iCs/>
          <w:sz w:val="20"/>
          <w:szCs w:val="20"/>
          <w:lang w:val="lv-LV"/>
        </w:rPr>
        <w:t>ā</w:t>
      </w:r>
      <w:r w:rsidR="00C45D07" w:rsidRPr="00E85496">
        <w:rPr>
          <w:rFonts w:ascii="Verdana" w:hAnsi="Verdana"/>
          <w:i/>
          <w:iCs/>
          <w:sz w:val="20"/>
          <w:szCs w:val="20"/>
          <w:lang w:val="lv-LV"/>
        </w:rPr>
        <w:t xml:space="preserve"> nav iespējam</w:t>
      </w:r>
      <w:r w:rsidR="00E75B1B" w:rsidRPr="00E85496">
        <w:rPr>
          <w:rFonts w:ascii="Verdana" w:hAnsi="Verdana"/>
          <w:i/>
          <w:iCs/>
          <w:sz w:val="20"/>
          <w:szCs w:val="20"/>
          <w:lang w:val="lv-LV"/>
        </w:rPr>
        <w:t>a</w:t>
      </w:r>
      <w:r w:rsidR="00C45D07" w:rsidRPr="00E85496">
        <w:rPr>
          <w:rFonts w:ascii="Verdana" w:hAnsi="Verdana"/>
          <w:i/>
          <w:iCs/>
          <w:sz w:val="20"/>
          <w:szCs w:val="20"/>
          <w:lang w:val="lv-LV"/>
        </w:rPr>
        <w:t xml:space="preserve"> un netiek</w:t>
      </w:r>
      <w:r w:rsidR="00623A20" w:rsidRPr="00E85496">
        <w:rPr>
          <w:rFonts w:ascii="Verdana" w:hAnsi="Verdana"/>
          <w:i/>
          <w:iCs/>
          <w:sz w:val="20"/>
          <w:szCs w:val="20"/>
          <w:lang w:val="lv-LV"/>
        </w:rPr>
        <w:t xml:space="preserve"> tālāk </w:t>
      </w:r>
      <w:r w:rsidRPr="00E85496">
        <w:rPr>
          <w:rFonts w:ascii="Verdana" w:hAnsi="Verdana"/>
          <w:i/>
          <w:iCs/>
          <w:sz w:val="20"/>
          <w:szCs w:val="20"/>
          <w:lang w:val="lv-LV"/>
        </w:rPr>
        <w:t>analizēt</w:t>
      </w:r>
      <w:r w:rsidR="00E75B1B" w:rsidRPr="00E85496">
        <w:rPr>
          <w:rFonts w:ascii="Verdana" w:hAnsi="Verdana"/>
          <w:i/>
          <w:iCs/>
          <w:sz w:val="20"/>
          <w:szCs w:val="20"/>
          <w:lang w:val="lv-LV"/>
        </w:rPr>
        <w:t>a</w:t>
      </w:r>
      <w:r w:rsidRPr="00E85496">
        <w:rPr>
          <w:rFonts w:ascii="Verdana" w:hAnsi="Verdana"/>
          <w:i/>
          <w:iCs/>
          <w:sz w:val="20"/>
          <w:szCs w:val="20"/>
          <w:lang w:val="lv-LV"/>
        </w:rPr>
        <w:t xml:space="preserve"> </w:t>
      </w:r>
      <w:r w:rsidR="00C45D07" w:rsidRPr="00E85496">
        <w:rPr>
          <w:rFonts w:ascii="Verdana" w:hAnsi="Verdana"/>
          <w:i/>
          <w:iCs/>
          <w:sz w:val="20"/>
          <w:szCs w:val="20"/>
          <w:lang w:val="lv-LV"/>
        </w:rPr>
        <w:t>FEA ietvaros.</w:t>
      </w:r>
    </w:p>
    <w:p w14:paraId="4D2413CF" w14:textId="5989C93E" w:rsidR="001434BB" w:rsidRPr="00E85496" w:rsidRDefault="001434BB" w:rsidP="00181ECF">
      <w:pPr>
        <w:jc w:val="both"/>
        <w:rPr>
          <w:rFonts w:ascii="Verdana" w:hAnsi="Verdana"/>
          <w:i/>
          <w:iCs/>
          <w:sz w:val="20"/>
          <w:szCs w:val="20"/>
          <w:lang w:val="lv-LV"/>
        </w:rPr>
      </w:pPr>
      <w:r w:rsidRPr="00E85496">
        <w:rPr>
          <w:rFonts w:ascii="Verdana" w:hAnsi="Verdana"/>
          <w:i/>
          <w:iCs/>
          <w:sz w:val="20"/>
          <w:szCs w:val="20"/>
          <w:lang w:val="lv-LV"/>
        </w:rPr>
        <w:t xml:space="preserve">Tālāk šīs sadaļas ietvaros ir jāveido </w:t>
      </w:r>
      <w:proofErr w:type="spellStart"/>
      <w:r w:rsidRPr="00E85496">
        <w:rPr>
          <w:rFonts w:ascii="Verdana" w:hAnsi="Verdana"/>
          <w:i/>
          <w:iCs/>
          <w:sz w:val="20"/>
          <w:szCs w:val="20"/>
          <w:lang w:val="lv-LV"/>
        </w:rPr>
        <w:t>apakšsadaļas</w:t>
      </w:r>
      <w:proofErr w:type="spellEnd"/>
      <w:r w:rsidRPr="00E85496">
        <w:rPr>
          <w:rFonts w:ascii="Verdana" w:hAnsi="Verdana"/>
          <w:i/>
          <w:iCs/>
          <w:sz w:val="20"/>
          <w:szCs w:val="20"/>
          <w:lang w:val="lv-LV"/>
        </w:rPr>
        <w:t xml:space="preserve"> un jāanalizē katr</w:t>
      </w:r>
      <w:r w:rsidR="00E75B1B" w:rsidRPr="00E85496">
        <w:rPr>
          <w:rFonts w:ascii="Verdana" w:hAnsi="Verdana"/>
          <w:i/>
          <w:iCs/>
          <w:sz w:val="20"/>
          <w:szCs w:val="20"/>
          <w:lang w:val="lv-LV"/>
        </w:rPr>
        <w:t>a</w:t>
      </w:r>
      <w:r w:rsidRPr="00E85496">
        <w:rPr>
          <w:rFonts w:ascii="Verdana" w:hAnsi="Verdana"/>
          <w:i/>
          <w:iCs/>
          <w:sz w:val="20"/>
          <w:szCs w:val="20"/>
          <w:lang w:val="lv-LV"/>
        </w:rPr>
        <w:t xml:space="preserve"> </w:t>
      </w:r>
      <w:r w:rsidR="00DC019F" w:rsidRPr="00E85496">
        <w:rPr>
          <w:rFonts w:ascii="Verdana" w:hAnsi="Verdana"/>
          <w:i/>
          <w:iCs/>
          <w:sz w:val="20"/>
          <w:szCs w:val="20"/>
          <w:lang w:val="lv-LV"/>
        </w:rPr>
        <w:t>augstāk minēt</w:t>
      </w:r>
      <w:r w:rsidR="00E75B1B" w:rsidRPr="00E85496">
        <w:rPr>
          <w:rFonts w:ascii="Verdana" w:hAnsi="Verdana"/>
          <w:i/>
          <w:iCs/>
          <w:sz w:val="20"/>
          <w:szCs w:val="20"/>
          <w:lang w:val="lv-LV"/>
        </w:rPr>
        <w:t xml:space="preserve">ā </w:t>
      </w:r>
      <w:r w:rsidR="007C54E3" w:rsidRPr="00E85496">
        <w:rPr>
          <w:rFonts w:ascii="Verdana" w:hAnsi="Verdana"/>
          <w:i/>
          <w:iCs/>
          <w:sz w:val="20"/>
          <w:szCs w:val="20"/>
          <w:lang w:val="lv-LV"/>
        </w:rPr>
        <w:t>iespējam</w:t>
      </w:r>
      <w:r w:rsidR="00E75B1B" w:rsidRPr="00E85496">
        <w:rPr>
          <w:rFonts w:ascii="Verdana" w:hAnsi="Verdana"/>
          <w:i/>
          <w:iCs/>
          <w:sz w:val="20"/>
          <w:szCs w:val="20"/>
          <w:lang w:val="lv-LV"/>
        </w:rPr>
        <w:t>ā</w:t>
      </w:r>
      <w:r w:rsidR="007C54E3" w:rsidRPr="00E85496">
        <w:rPr>
          <w:rFonts w:ascii="Verdana" w:hAnsi="Verdana"/>
          <w:i/>
          <w:iCs/>
          <w:sz w:val="20"/>
          <w:szCs w:val="20"/>
          <w:lang w:val="lv-LV"/>
        </w:rPr>
        <w:t xml:space="preserve"> projekta īstenošanas </w:t>
      </w:r>
      <w:r w:rsidR="00E75B1B" w:rsidRPr="00E85496">
        <w:rPr>
          <w:rFonts w:ascii="Verdana" w:hAnsi="Verdana"/>
          <w:i/>
          <w:iCs/>
          <w:sz w:val="20"/>
          <w:szCs w:val="20"/>
          <w:lang w:val="lv-LV"/>
        </w:rPr>
        <w:t>alternatīva</w:t>
      </w:r>
      <w:r w:rsidRPr="00E85496">
        <w:rPr>
          <w:rFonts w:ascii="Verdana" w:hAnsi="Verdana"/>
          <w:i/>
          <w:iCs/>
          <w:sz w:val="20"/>
          <w:szCs w:val="20"/>
          <w:lang w:val="lv-LV"/>
        </w:rPr>
        <w:t xml:space="preserve">, kuru ir nolemts </w:t>
      </w:r>
      <w:r w:rsidR="00D7575B" w:rsidRPr="00E85496">
        <w:rPr>
          <w:rFonts w:ascii="Verdana" w:hAnsi="Verdana"/>
          <w:i/>
          <w:iCs/>
          <w:sz w:val="20"/>
          <w:szCs w:val="20"/>
          <w:lang w:val="lv-LV"/>
        </w:rPr>
        <w:t>a</w:t>
      </w:r>
      <w:r w:rsidR="007C54E3" w:rsidRPr="00E85496">
        <w:rPr>
          <w:rFonts w:ascii="Verdana" w:hAnsi="Verdana"/>
          <w:i/>
          <w:iCs/>
          <w:sz w:val="20"/>
          <w:szCs w:val="20"/>
          <w:lang w:val="lv-LV"/>
        </w:rPr>
        <w:t>plūkot</w:t>
      </w:r>
      <w:r w:rsidRPr="00E85496">
        <w:rPr>
          <w:rFonts w:ascii="Verdana" w:hAnsi="Verdana"/>
          <w:i/>
          <w:iCs/>
          <w:sz w:val="20"/>
          <w:szCs w:val="20"/>
          <w:lang w:val="lv-LV"/>
        </w:rPr>
        <w:t xml:space="preserve"> FEA ietvaros.</w:t>
      </w:r>
      <w:r w:rsidR="00227CE5" w:rsidRPr="00E85496">
        <w:rPr>
          <w:rFonts w:ascii="Verdana" w:hAnsi="Verdana"/>
          <w:i/>
          <w:iCs/>
          <w:sz w:val="20"/>
          <w:szCs w:val="20"/>
          <w:lang w:val="lv-LV"/>
        </w:rPr>
        <w:t xml:space="preserve"> </w:t>
      </w:r>
      <w:proofErr w:type="spellStart"/>
      <w:r w:rsidR="00227CE5" w:rsidRPr="00E85496">
        <w:rPr>
          <w:rFonts w:ascii="Verdana" w:hAnsi="Verdana"/>
          <w:i/>
          <w:iCs/>
          <w:sz w:val="20"/>
          <w:szCs w:val="20"/>
          <w:lang w:val="lv-LV"/>
        </w:rPr>
        <w:t>Apakšsadaļas</w:t>
      </w:r>
      <w:proofErr w:type="spellEnd"/>
      <w:r w:rsidR="00227CE5" w:rsidRPr="00E85496">
        <w:rPr>
          <w:rFonts w:ascii="Verdana" w:hAnsi="Verdana"/>
          <w:i/>
          <w:iCs/>
          <w:sz w:val="20"/>
          <w:szCs w:val="20"/>
          <w:lang w:val="lv-LV"/>
        </w:rPr>
        <w:t xml:space="preserve"> ir jāveido </w:t>
      </w:r>
      <w:r w:rsidR="007C54E3" w:rsidRPr="00E85496">
        <w:rPr>
          <w:rFonts w:ascii="Verdana" w:hAnsi="Verdana"/>
          <w:i/>
          <w:iCs/>
          <w:sz w:val="20"/>
          <w:szCs w:val="20"/>
          <w:lang w:val="lv-LV"/>
        </w:rPr>
        <w:t>t</w:t>
      </w:r>
      <w:r w:rsidR="00227CE5" w:rsidRPr="00E85496">
        <w:rPr>
          <w:rFonts w:ascii="Verdana" w:hAnsi="Verdana"/>
          <w:i/>
          <w:iCs/>
          <w:sz w:val="20"/>
          <w:szCs w:val="20"/>
          <w:lang w:val="lv-LV"/>
        </w:rPr>
        <w:t xml:space="preserve">ā, lai tajās iekļautā informācija ir objektīvi salīdzināma un ir pamatota ar ticamiem informācijas avotiem, norādot informācijas avotu atrašanās vietu un </w:t>
      </w:r>
      <w:proofErr w:type="spellStart"/>
      <w:r w:rsidR="00227CE5" w:rsidRPr="00E85496">
        <w:rPr>
          <w:rFonts w:ascii="Verdana" w:hAnsi="Verdana"/>
          <w:i/>
          <w:iCs/>
          <w:sz w:val="20"/>
          <w:szCs w:val="20"/>
          <w:lang w:val="lv-LV"/>
        </w:rPr>
        <w:t>hiperlinkus</w:t>
      </w:r>
      <w:proofErr w:type="spellEnd"/>
      <w:r w:rsidR="00227CE5" w:rsidRPr="00E85496">
        <w:rPr>
          <w:rFonts w:ascii="Verdana" w:hAnsi="Verdana"/>
          <w:i/>
          <w:iCs/>
          <w:sz w:val="20"/>
          <w:szCs w:val="20"/>
          <w:lang w:val="lv-LV"/>
        </w:rPr>
        <w:t>,</w:t>
      </w:r>
      <w:r w:rsidR="007C54E3" w:rsidRPr="00E85496">
        <w:rPr>
          <w:rFonts w:ascii="Verdana" w:hAnsi="Verdana"/>
          <w:i/>
          <w:iCs/>
          <w:sz w:val="20"/>
          <w:szCs w:val="20"/>
          <w:lang w:val="lv-LV"/>
        </w:rPr>
        <w:t xml:space="preserve"> kā arī jāpamato ar</w:t>
      </w:r>
      <w:r w:rsidR="00227CE5" w:rsidRPr="00E85496">
        <w:rPr>
          <w:rFonts w:ascii="Verdana" w:hAnsi="Verdana"/>
          <w:i/>
          <w:iCs/>
          <w:sz w:val="20"/>
          <w:szCs w:val="20"/>
          <w:lang w:val="lv-LV"/>
        </w:rPr>
        <w:t xml:space="preserve"> aprēķiniem.</w:t>
      </w:r>
    </w:p>
    <w:p w14:paraId="3ADB6DBA" w14:textId="7933C4CA" w:rsidR="00E22ED6" w:rsidRPr="00E85496" w:rsidRDefault="001434BB" w:rsidP="001434BB">
      <w:pPr>
        <w:jc w:val="both"/>
        <w:rPr>
          <w:rFonts w:ascii="Verdana" w:hAnsi="Verdana"/>
          <w:i/>
          <w:iCs/>
          <w:sz w:val="20"/>
          <w:szCs w:val="20"/>
          <w:lang w:val="lv-LV"/>
        </w:rPr>
      </w:pPr>
      <w:r w:rsidRPr="00E85496">
        <w:rPr>
          <w:rFonts w:ascii="Verdana" w:hAnsi="Verdana"/>
          <w:i/>
          <w:iCs/>
          <w:sz w:val="20"/>
          <w:szCs w:val="20"/>
          <w:lang w:val="lv-LV"/>
        </w:rPr>
        <w:t>Tālāk uzskatāmībai ir minēts piemērs</w:t>
      </w:r>
      <w:r w:rsidR="009D2014" w:rsidRPr="00E85496">
        <w:rPr>
          <w:rFonts w:ascii="Verdana" w:hAnsi="Verdana"/>
          <w:i/>
          <w:iCs/>
          <w:sz w:val="20"/>
          <w:szCs w:val="20"/>
          <w:lang w:val="lv-LV"/>
        </w:rPr>
        <w:t xml:space="preserve"> trīs</w:t>
      </w:r>
      <w:r w:rsidRPr="00E85496">
        <w:rPr>
          <w:rFonts w:ascii="Verdana" w:hAnsi="Verdana"/>
          <w:i/>
          <w:iCs/>
          <w:sz w:val="20"/>
          <w:szCs w:val="20"/>
          <w:lang w:val="lv-LV"/>
        </w:rPr>
        <w:t xml:space="preserve"> </w:t>
      </w:r>
      <w:proofErr w:type="spellStart"/>
      <w:r w:rsidR="003B69ED" w:rsidRPr="00E85496">
        <w:rPr>
          <w:rFonts w:ascii="Verdana" w:hAnsi="Verdana"/>
          <w:i/>
          <w:iCs/>
          <w:sz w:val="20"/>
          <w:szCs w:val="20"/>
          <w:lang w:val="lv-LV"/>
        </w:rPr>
        <w:t>apakšsadaļās</w:t>
      </w:r>
      <w:proofErr w:type="spellEnd"/>
      <w:r w:rsidRPr="00E85496">
        <w:rPr>
          <w:rFonts w:ascii="Verdana" w:hAnsi="Verdana"/>
          <w:i/>
          <w:iCs/>
          <w:sz w:val="20"/>
          <w:szCs w:val="20"/>
          <w:lang w:val="lv-LV"/>
        </w:rPr>
        <w:t xml:space="preserve"> </w:t>
      </w:r>
      <w:r w:rsidR="009D2014" w:rsidRPr="00E85496">
        <w:rPr>
          <w:rFonts w:ascii="Verdana" w:hAnsi="Verdana"/>
          <w:i/>
          <w:iCs/>
          <w:sz w:val="20"/>
          <w:szCs w:val="20"/>
          <w:lang w:val="lv-LV"/>
        </w:rPr>
        <w:t>(</w:t>
      </w:r>
      <w:r w:rsidRPr="00E85496">
        <w:rPr>
          <w:rFonts w:ascii="Verdana" w:hAnsi="Verdana"/>
          <w:i/>
          <w:iCs/>
          <w:sz w:val="20"/>
          <w:szCs w:val="20"/>
          <w:lang w:val="lv-LV"/>
        </w:rPr>
        <w:t>tai skaitā</w:t>
      </w:r>
      <w:r w:rsidR="009D2014" w:rsidRPr="00E85496">
        <w:rPr>
          <w:rFonts w:ascii="Verdana" w:hAnsi="Verdana"/>
          <w:i/>
          <w:iCs/>
          <w:sz w:val="20"/>
          <w:szCs w:val="20"/>
          <w:lang w:val="lv-LV"/>
        </w:rPr>
        <w:t>)</w:t>
      </w:r>
      <w:r w:rsidRPr="00E85496">
        <w:rPr>
          <w:rFonts w:ascii="Verdana" w:hAnsi="Verdana"/>
          <w:i/>
          <w:iCs/>
          <w:sz w:val="20"/>
          <w:szCs w:val="20"/>
          <w:lang w:val="lv-LV"/>
        </w:rPr>
        <w:t xml:space="preserve"> iekļaujamai informācijai.</w:t>
      </w:r>
      <w:r w:rsidR="00E646CB" w:rsidRPr="00E85496">
        <w:rPr>
          <w:rFonts w:ascii="Verdana" w:hAnsi="Verdana"/>
          <w:i/>
          <w:iCs/>
          <w:sz w:val="20"/>
          <w:szCs w:val="20"/>
          <w:lang w:val="lv-LV"/>
        </w:rPr>
        <w:t xml:space="preserve"> Tāpat ir pievienots piemērs “Projektu īstenošanas alternatīvu turpmāko darbību plānotais laika grafiks” un piemēri tabulās minētajai informācijai.</w:t>
      </w:r>
      <w:r w:rsidRPr="00E85496">
        <w:rPr>
          <w:rFonts w:ascii="Verdana" w:hAnsi="Verdana"/>
          <w:i/>
          <w:iCs/>
          <w:sz w:val="20"/>
          <w:szCs w:val="20"/>
          <w:lang w:val="lv-LV"/>
        </w:rPr>
        <w:t xml:space="preserve"> Attiecīgi</w:t>
      </w:r>
      <w:r w:rsidR="00514056" w:rsidRPr="00E85496">
        <w:rPr>
          <w:rFonts w:ascii="Verdana" w:hAnsi="Verdana"/>
          <w:i/>
          <w:iCs/>
          <w:sz w:val="20"/>
          <w:szCs w:val="20"/>
          <w:lang w:val="lv-LV"/>
        </w:rPr>
        <w:t>,</w:t>
      </w:r>
      <w:r w:rsidRPr="00E85496">
        <w:rPr>
          <w:rFonts w:ascii="Verdana" w:hAnsi="Verdana"/>
          <w:i/>
          <w:iCs/>
          <w:sz w:val="20"/>
          <w:szCs w:val="20"/>
          <w:lang w:val="lv-LV"/>
        </w:rPr>
        <w:t xml:space="preserve"> izstrādājot </w:t>
      </w:r>
      <w:proofErr w:type="spellStart"/>
      <w:r w:rsidR="003B69ED" w:rsidRPr="00E85496">
        <w:rPr>
          <w:rFonts w:ascii="Verdana" w:hAnsi="Verdana"/>
          <w:i/>
          <w:iCs/>
          <w:sz w:val="20"/>
          <w:szCs w:val="20"/>
          <w:lang w:val="lv-LV"/>
        </w:rPr>
        <w:t>apakšsadalas</w:t>
      </w:r>
      <w:proofErr w:type="spellEnd"/>
      <w:r w:rsidR="003B69ED" w:rsidRPr="00E85496">
        <w:rPr>
          <w:rFonts w:ascii="Verdana" w:hAnsi="Verdana"/>
          <w:i/>
          <w:iCs/>
          <w:sz w:val="20"/>
          <w:szCs w:val="20"/>
          <w:lang w:val="lv-LV"/>
        </w:rPr>
        <w:t>,</w:t>
      </w:r>
      <w:r w:rsidR="00D7575B" w:rsidRPr="00E85496">
        <w:rPr>
          <w:rFonts w:ascii="Verdana" w:hAnsi="Verdana"/>
          <w:i/>
          <w:iCs/>
          <w:sz w:val="20"/>
          <w:szCs w:val="20"/>
          <w:lang w:val="lv-LV"/>
        </w:rPr>
        <w:t xml:space="preserve"> tās</w:t>
      </w:r>
      <w:r w:rsidR="003B69ED" w:rsidRPr="00E85496">
        <w:rPr>
          <w:rFonts w:ascii="Verdana" w:hAnsi="Verdana"/>
          <w:i/>
          <w:iCs/>
          <w:sz w:val="20"/>
          <w:szCs w:val="20"/>
          <w:lang w:val="lv-LV"/>
        </w:rPr>
        <w:t xml:space="preserve"> </w:t>
      </w:r>
      <w:r w:rsidR="00514056" w:rsidRPr="00E85496">
        <w:rPr>
          <w:rFonts w:ascii="Verdana" w:hAnsi="Verdana"/>
          <w:i/>
          <w:iCs/>
          <w:sz w:val="20"/>
          <w:szCs w:val="20"/>
          <w:lang w:val="lv-LV"/>
        </w:rPr>
        <w:t>ir jāpielāgo konkrētajam projektam</w:t>
      </w:r>
      <w:r w:rsidR="008A0FA0" w:rsidRPr="00E85496">
        <w:rPr>
          <w:rFonts w:ascii="Verdana" w:hAnsi="Verdana"/>
          <w:i/>
          <w:iCs/>
          <w:sz w:val="20"/>
          <w:szCs w:val="20"/>
          <w:lang w:val="lv-LV"/>
        </w:rPr>
        <w:t>, identificēt</w:t>
      </w:r>
      <w:r w:rsidR="00E75B1B" w:rsidRPr="00E85496">
        <w:rPr>
          <w:rFonts w:ascii="Verdana" w:hAnsi="Verdana"/>
          <w:i/>
          <w:iCs/>
          <w:sz w:val="20"/>
          <w:szCs w:val="20"/>
          <w:lang w:val="lv-LV"/>
        </w:rPr>
        <w:t>ājam</w:t>
      </w:r>
      <w:r w:rsidR="008A0FA0" w:rsidRPr="00E85496">
        <w:rPr>
          <w:rFonts w:ascii="Verdana" w:hAnsi="Verdana"/>
          <w:i/>
          <w:iCs/>
          <w:sz w:val="20"/>
          <w:szCs w:val="20"/>
          <w:lang w:val="lv-LV"/>
        </w:rPr>
        <w:t xml:space="preserve"> </w:t>
      </w:r>
      <w:r w:rsidR="00E75B1B" w:rsidRPr="00E85496">
        <w:rPr>
          <w:rFonts w:ascii="Verdana" w:hAnsi="Verdana"/>
          <w:i/>
          <w:iCs/>
          <w:sz w:val="20"/>
          <w:szCs w:val="20"/>
          <w:lang w:val="lv-LV"/>
        </w:rPr>
        <w:t xml:space="preserve">projekta </w:t>
      </w:r>
      <w:r w:rsidR="008A0FA0" w:rsidRPr="00E85496">
        <w:rPr>
          <w:rFonts w:ascii="Verdana" w:hAnsi="Verdana"/>
          <w:i/>
          <w:iCs/>
          <w:sz w:val="20"/>
          <w:szCs w:val="20"/>
          <w:lang w:val="lv-LV"/>
        </w:rPr>
        <w:t xml:space="preserve">īstenošanas </w:t>
      </w:r>
      <w:r w:rsidR="00E75B1B" w:rsidRPr="00E85496">
        <w:rPr>
          <w:rFonts w:ascii="Verdana" w:hAnsi="Verdana"/>
          <w:i/>
          <w:iCs/>
          <w:sz w:val="20"/>
          <w:szCs w:val="20"/>
          <w:lang w:val="lv-LV"/>
        </w:rPr>
        <w:t xml:space="preserve">alternatīvu </w:t>
      </w:r>
      <w:r w:rsidR="008A0FA0" w:rsidRPr="00E85496">
        <w:rPr>
          <w:rFonts w:ascii="Verdana" w:hAnsi="Verdana"/>
          <w:i/>
          <w:iCs/>
          <w:sz w:val="20"/>
          <w:szCs w:val="20"/>
          <w:lang w:val="lv-LV"/>
        </w:rPr>
        <w:t>skaitam</w:t>
      </w:r>
      <w:r w:rsidR="00514056" w:rsidRPr="00E85496">
        <w:rPr>
          <w:rFonts w:ascii="Verdana" w:hAnsi="Verdana"/>
          <w:i/>
          <w:iCs/>
          <w:sz w:val="20"/>
          <w:szCs w:val="20"/>
          <w:lang w:val="lv-LV"/>
        </w:rPr>
        <w:t xml:space="preserve"> un aktuālajai informācijai.</w:t>
      </w:r>
      <w:r w:rsidR="00E22ED6" w:rsidRPr="00E85496">
        <w:rPr>
          <w:rFonts w:ascii="Verdana" w:hAnsi="Verdana"/>
          <w:i/>
          <w:iCs/>
          <w:sz w:val="20"/>
          <w:szCs w:val="20"/>
          <w:lang w:val="lv-LV"/>
        </w:rPr>
        <w:t xml:space="preserve"> </w:t>
      </w:r>
    </w:p>
    <w:p w14:paraId="52BEFE62" w14:textId="62F5D864" w:rsidR="00623A20" w:rsidRPr="00E85496" w:rsidRDefault="0BC4228B" w:rsidP="15174CEA">
      <w:pPr>
        <w:jc w:val="both"/>
        <w:rPr>
          <w:rFonts w:ascii="Verdana" w:hAnsi="Verdana"/>
          <w:b/>
          <w:bCs/>
          <w:i/>
          <w:iCs/>
          <w:sz w:val="20"/>
          <w:szCs w:val="20"/>
          <w:lang w:val="lv-LV"/>
        </w:rPr>
      </w:pPr>
      <w:r w:rsidRPr="00E85496">
        <w:rPr>
          <w:rFonts w:ascii="Verdana" w:hAnsi="Verdana"/>
          <w:b/>
          <w:bCs/>
          <w:i/>
          <w:iCs/>
          <w:sz w:val="20"/>
          <w:szCs w:val="20"/>
          <w:lang w:val="lv-LV"/>
        </w:rPr>
        <w:t xml:space="preserve">2.2.1. </w:t>
      </w:r>
      <w:r w:rsidR="6E5CED6A" w:rsidRPr="00E85496">
        <w:rPr>
          <w:rFonts w:ascii="Verdana" w:hAnsi="Verdana"/>
          <w:b/>
          <w:bCs/>
          <w:i/>
          <w:iCs/>
          <w:sz w:val="20"/>
          <w:szCs w:val="20"/>
          <w:lang w:val="lv-LV"/>
        </w:rPr>
        <w:t xml:space="preserve">A </w:t>
      </w:r>
      <w:r w:rsidR="716AD64B" w:rsidRPr="00E85496">
        <w:rPr>
          <w:rFonts w:ascii="Verdana" w:hAnsi="Verdana"/>
          <w:b/>
          <w:bCs/>
          <w:i/>
          <w:iCs/>
          <w:sz w:val="20"/>
          <w:szCs w:val="20"/>
          <w:lang w:val="lv-LV"/>
        </w:rPr>
        <w:t>alternatīva</w:t>
      </w:r>
      <w:r w:rsidR="6E5CED6A" w:rsidRPr="00E85496">
        <w:rPr>
          <w:rFonts w:ascii="Verdana" w:hAnsi="Verdana"/>
          <w:b/>
          <w:bCs/>
          <w:i/>
          <w:iCs/>
          <w:sz w:val="20"/>
          <w:szCs w:val="20"/>
          <w:lang w:val="lv-LV"/>
        </w:rPr>
        <w:t>– neīstenot projektu</w:t>
      </w:r>
    </w:p>
    <w:p w14:paraId="272488A7" w14:textId="319DEB21" w:rsidR="008F6132" w:rsidRPr="00E85496" w:rsidRDefault="008F6132" w:rsidP="008F6132">
      <w:pPr>
        <w:jc w:val="right"/>
        <w:rPr>
          <w:rFonts w:ascii="Verdana" w:hAnsi="Verdana"/>
          <w:i/>
          <w:iCs/>
          <w:sz w:val="16"/>
          <w:szCs w:val="16"/>
          <w:lang w:val="lv-LV"/>
        </w:rPr>
      </w:pPr>
      <w:r w:rsidRPr="00E85496">
        <w:rPr>
          <w:rFonts w:ascii="Verdana" w:hAnsi="Verdana"/>
          <w:i/>
          <w:iCs/>
          <w:sz w:val="16"/>
          <w:szCs w:val="16"/>
          <w:lang w:val="lv-LV"/>
        </w:rPr>
        <w:t>Tabula Nr.</w:t>
      </w:r>
      <w:r w:rsidR="00897502" w:rsidRPr="00E85496">
        <w:rPr>
          <w:rFonts w:ascii="Verdana" w:hAnsi="Verdana"/>
          <w:i/>
          <w:iCs/>
          <w:sz w:val="16"/>
          <w:szCs w:val="16"/>
          <w:lang w:val="lv-LV"/>
        </w:rPr>
        <w:t>2</w:t>
      </w:r>
    </w:p>
    <w:tbl>
      <w:tblPr>
        <w:tblW w:w="9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2"/>
        <w:gridCol w:w="7383"/>
      </w:tblGrid>
      <w:tr w:rsidR="008F6132" w:rsidRPr="0099011F" w14:paraId="37C52E8E"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22A1E0C4" w14:textId="77777777" w:rsidR="00623A20" w:rsidRPr="00E85496" w:rsidRDefault="00623A20" w:rsidP="000468DA">
            <w:pPr>
              <w:spacing w:after="0" w:line="240" w:lineRule="auto"/>
              <w:jc w:val="both"/>
              <w:textAlignment w:val="baseline"/>
              <w:rPr>
                <w:rFonts w:ascii="Verdana" w:eastAsia="Times New Roman" w:hAnsi="Verdana" w:cs="Segoe UI"/>
                <w:sz w:val="20"/>
                <w:szCs w:val="20"/>
                <w:lang w:val="lv-LV" w:eastAsia="lv-LV"/>
              </w:rPr>
            </w:pPr>
            <w:r w:rsidRPr="00E85496">
              <w:rPr>
                <w:rFonts w:ascii="Verdana" w:eastAsia="Times New Roman" w:hAnsi="Verdana" w:cs="Times New Roman"/>
                <w:b/>
                <w:bCs/>
                <w:sz w:val="20"/>
                <w:szCs w:val="20"/>
                <w:lang w:val="lv-LV" w:eastAsia="lv-LV"/>
              </w:rPr>
              <w:t>Apraksts</w:t>
            </w:r>
            <w:r w:rsidRPr="00E85496">
              <w:rPr>
                <w:rFonts w:ascii="Verdana" w:eastAsia="Times New Roman" w:hAnsi="Verdana" w:cs="Times New Roman"/>
                <w:sz w:val="20"/>
                <w:szCs w:val="20"/>
                <w:lang w:val="lv-LV" w:eastAsia="lv-LV"/>
              </w:rPr>
              <w:t> </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3CA95506" w14:textId="2EFE43BB" w:rsidR="00FC0843" w:rsidRPr="00E85496" w:rsidRDefault="6E5CED6A" w:rsidP="00FC0843">
            <w:pPr>
              <w:jc w:val="both"/>
              <w:rPr>
                <w:rFonts w:ascii="Verdana" w:hAnsi="Verdana"/>
                <w:i/>
                <w:iCs/>
                <w:sz w:val="18"/>
                <w:szCs w:val="18"/>
                <w:lang w:val="lv-LV"/>
              </w:rPr>
            </w:pPr>
            <w:r w:rsidRPr="00E85496">
              <w:rPr>
                <w:rFonts w:ascii="Verdana" w:hAnsi="Verdana"/>
                <w:i/>
                <w:iCs/>
                <w:sz w:val="18"/>
                <w:szCs w:val="18"/>
                <w:lang w:val="lv-LV"/>
              </w:rPr>
              <w:t>Informē par to, kas notiks, ja konkrēto projektu neīstenos</w:t>
            </w:r>
            <w:r w:rsidR="527F6C8E" w:rsidRPr="00E85496">
              <w:rPr>
                <w:rFonts w:ascii="Verdana" w:hAnsi="Verdana"/>
                <w:i/>
                <w:iCs/>
                <w:sz w:val="18"/>
                <w:szCs w:val="18"/>
                <w:lang w:val="lv-LV"/>
              </w:rPr>
              <w:t>.</w:t>
            </w:r>
            <w:r w:rsidR="3EBE2517" w:rsidRPr="00E85496">
              <w:rPr>
                <w:rFonts w:ascii="Verdana" w:hAnsi="Verdana"/>
                <w:i/>
                <w:iCs/>
                <w:sz w:val="18"/>
                <w:szCs w:val="18"/>
                <w:lang w:val="lv-LV"/>
              </w:rPr>
              <w:t xml:space="preserve"> </w:t>
            </w:r>
            <w:r w:rsidR="6716720B" w:rsidRPr="00E85496">
              <w:rPr>
                <w:rFonts w:ascii="Verdana" w:hAnsi="Verdana"/>
                <w:i/>
                <w:iCs/>
                <w:sz w:val="18"/>
                <w:szCs w:val="18"/>
                <w:lang w:val="lv-LV"/>
              </w:rPr>
              <w:t>Informē par nepieciešamajām apsaimniekošanas, uzturēšanas, apdrošināšanas, būves uzturēšanas investīcijām, EUR gadā (</w:t>
            </w:r>
            <w:r w:rsidR="00E16B8C" w:rsidRPr="00E85496">
              <w:rPr>
                <w:rFonts w:ascii="Verdana" w:hAnsi="Verdana"/>
                <w:i/>
                <w:iCs/>
                <w:sz w:val="18"/>
                <w:szCs w:val="18"/>
                <w:lang w:val="lv-LV"/>
              </w:rPr>
              <w:t>ar</w:t>
            </w:r>
            <w:r w:rsidR="6716720B" w:rsidRPr="00E85496">
              <w:rPr>
                <w:rFonts w:ascii="Verdana" w:hAnsi="Verdana"/>
                <w:i/>
                <w:iCs/>
                <w:sz w:val="18"/>
                <w:szCs w:val="18"/>
                <w:lang w:val="lv-LV"/>
              </w:rPr>
              <w:t xml:space="preserve"> PVN</w:t>
            </w:r>
            <w:r w:rsidR="00B80588" w:rsidRPr="00E85496">
              <w:rPr>
                <w:rFonts w:ascii="Verdana" w:hAnsi="Verdana"/>
                <w:i/>
                <w:iCs/>
                <w:sz w:val="18"/>
                <w:szCs w:val="18"/>
                <w:lang w:val="lv-LV"/>
              </w:rPr>
              <w:t>, PVN izdalot atsevišķi, nodrošinot</w:t>
            </w:r>
            <w:r w:rsidR="008464FE" w:rsidRPr="00E85496">
              <w:rPr>
                <w:rFonts w:ascii="Verdana" w:hAnsi="Verdana"/>
                <w:i/>
                <w:iCs/>
                <w:sz w:val="18"/>
                <w:szCs w:val="18"/>
                <w:lang w:val="lv-LV"/>
              </w:rPr>
              <w:t>, ka minētā informācija ir salīdzināma</w:t>
            </w:r>
            <w:r w:rsidR="6716720B" w:rsidRPr="00E85496">
              <w:rPr>
                <w:rFonts w:ascii="Verdana" w:hAnsi="Verdana"/>
                <w:i/>
                <w:iCs/>
                <w:sz w:val="18"/>
                <w:szCs w:val="18"/>
                <w:lang w:val="lv-LV"/>
              </w:rPr>
              <w:t>)</w:t>
            </w:r>
            <w:r w:rsidR="071854F1" w:rsidRPr="00E85496">
              <w:rPr>
                <w:rFonts w:ascii="Verdana" w:hAnsi="Verdana"/>
                <w:i/>
                <w:iCs/>
                <w:sz w:val="18"/>
                <w:szCs w:val="18"/>
                <w:lang w:val="lv-LV"/>
              </w:rPr>
              <w:t xml:space="preserve"> (ja būve pastāv)</w:t>
            </w:r>
            <w:r w:rsidR="6716720B" w:rsidRPr="00E85496">
              <w:rPr>
                <w:rFonts w:ascii="Verdana" w:hAnsi="Verdana"/>
                <w:i/>
                <w:iCs/>
                <w:sz w:val="18"/>
                <w:szCs w:val="18"/>
                <w:lang w:val="lv-LV"/>
              </w:rPr>
              <w:t xml:space="preserve">. </w:t>
            </w:r>
            <w:r w:rsidRPr="00E85496">
              <w:rPr>
                <w:rFonts w:ascii="Verdana" w:hAnsi="Verdana"/>
                <w:i/>
                <w:iCs/>
                <w:sz w:val="18"/>
                <w:szCs w:val="18"/>
                <w:lang w:val="lv-LV"/>
              </w:rPr>
              <w:t xml:space="preserve"> Pamato ar</w:t>
            </w:r>
            <w:r w:rsidR="527F6C8E" w:rsidRPr="00E85496">
              <w:rPr>
                <w:rFonts w:ascii="Verdana" w:hAnsi="Verdana"/>
                <w:i/>
                <w:iCs/>
                <w:sz w:val="18"/>
                <w:szCs w:val="18"/>
                <w:lang w:val="lv-LV"/>
              </w:rPr>
              <w:t xml:space="preserve"> plānotajiem </w:t>
            </w:r>
            <w:r w:rsidR="76D9727D" w:rsidRPr="00E85496">
              <w:rPr>
                <w:rFonts w:ascii="Verdana" w:hAnsi="Verdana"/>
                <w:i/>
                <w:iCs/>
                <w:sz w:val="18"/>
                <w:szCs w:val="18"/>
                <w:lang w:val="lv-LV"/>
              </w:rPr>
              <w:t xml:space="preserve">publiskā sektora </w:t>
            </w:r>
            <w:r w:rsidR="527F6C8E" w:rsidRPr="00E85496">
              <w:rPr>
                <w:rFonts w:ascii="Verdana" w:hAnsi="Verdana"/>
                <w:i/>
                <w:iCs/>
                <w:sz w:val="18"/>
                <w:szCs w:val="18"/>
                <w:lang w:val="lv-LV"/>
              </w:rPr>
              <w:t>kapitālieguldījumiem, Neto ieņēmumiem/izmaksām,</w:t>
            </w:r>
            <w:r w:rsidRPr="00E85496">
              <w:rPr>
                <w:rFonts w:ascii="Verdana" w:hAnsi="Verdana"/>
                <w:i/>
                <w:iCs/>
                <w:sz w:val="18"/>
                <w:szCs w:val="18"/>
                <w:lang w:val="lv-LV"/>
              </w:rPr>
              <w:t xml:space="preserve"> NPV</w:t>
            </w:r>
            <w:r w:rsidR="527F6C8E" w:rsidRPr="00E85496">
              <w:rPr>
                <w:rFonts w:ascii="Verdana" w:hAnsi="Verdana"/>
                <w:i/>
                <w:iCs/>
                <w:sz w:val="18"/>
                <w:szCs w:val="18"/>
                <w:lang w:val="lv-LV"/>
              </w:rPr>
              <w:t xml:space="preserve"> (</w:t>
            </w:r>
            <w:r w:rsidR="00E16B8C" w:rsidRPr="00E85496">
              <w:rPr>
                <w:rFonts w:ascii="Verdana" w:hAnsi="Verdana"/>
                <w:i/>
                <w:iCs/>
                <w:sz w:val="18"/>
                <w:szCs w:val="18"/>
                <w:lang w:val="lv-LV"/>
              </w:rPr>
              <w:t>ar</w:t>
            </w:r>
            <w:r w:rsidR="527F6C8E" w:rsidRPr="00E85496">
              <w:rPr>
                <w:rFonts w:ascii="Verdana" w:hAnsi="Verdana"/>
                <w:i/>
                <w:iCs/>
                <w:sz w:val="18"/>
                <w:szCs w:val="18"/>
                <w:lang w:val="lv-LV"/>
              </w:rPr>
              <w:t xml:space="preserve"> PVN</w:t>
            </w:r>
            <w:r w:rsidR="008464FE" w:rsidRPr="00E85496">
              <w:rPr>
                <w:rFonts w:ascii="Verdana" w:hAnsi="Verdana"/>
                <w:i/>
                <w:iCs/>
                <w:sz w:val="18"/>
                <w:szCs w:val="18"/>
                <w:lang w:val="lv-LV"/>
              </w:rPr>
              <w:t>, PVN izdalot atsevišķi, nodrošinot, ka minētā informācija ir salīdzināma</w:t>
            </w:r>
            <w:r w:rsidR="527F6C8E" w:rsidRPr="00E85496">
              <w:rPr>
                <w:rFonts w:ascii="Verdana" w:hAnsi="Verdana"/>
                <w:i/>
                <w:iCs/>
                <w:sz w:val="18"/>
                <w:szCs w:val="18"/>
                <w:lang w:val="lv-LV"/>
              </w:rPr>
              <w:t xml:space="preserve">), iekļauj atsauci uz FEA pielikumu, kur ir iekļauti aprēķini, kas pamato NPV. </w:t>
            </w:r>
            <w:r w:rsidR="00FC0843" w:rsidRPr="00E85496">
              <w:rPr>
                <w:rFonts w:ascii="Verdana" w:hAnsi="Verdana"/>
                <w:i/>
                <w:iCs/>
                <w:sz w:val="18"/>
                <w:szCs w:val="18"/>
                <w:lang w:val="lv-LV"/>
              </w:rPr>
              <w:t>Finansiālā NPV var būt arī negatīva. Ja ekonomiskā NPV ir negatīva, tad alternatīva sabiedrībai (valstij) rada zaudējumus, un tā nav atbalstāma.</w:t>
            </w:r>
          </w:p>
          <w:p w14:paraId="2D8739E7" w14:textId="24ACF64D" w:rsidR="00623A20" w:rsidRPr="00E85496" w:rsidRDefault="00FC0843" w:rsidP="00FC0843">
            <w:pPr>
              <w:jc w:val="both"/>
              <w:rPr>
                <w:rFonts w:ascii="Verdana" w:hAnsi="Verdana"/>
                <w:i/>
                <w:iCs/>
                <w:sz w:val="18"/>
                <w:szCs w:val="18"/>
                <w:lang w:val="lv-LV"/>
              </w:rPr>
            </w:pPr>
            <w:r w:rsidRPr="00E85496">
              <w:rPr>
                <w:rFonts w:ascii="Verdana" w:hAnsi="Verdana"/>
                <w:i/>
                <w:iCs/>
                <w:sz w:val="18"/>
                <w:szCs w:val="18"/>
                <w:lang w:val="lv-LV"/>
              </w:rPr>
              <w:t>Ja būve nepastāv, alternatīvas vērtība naudas izteiksmē ir nulle, un alternatīvas apraksts nav nepieciešams.</w:t>
            </w:r>
          </w:p>
        </w:tc>
      </w:tr>
      <w:tr w:rsidR="008F6132" w:rsidRPr="00E85496" w14:paraId="4337225C"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2297DD0C" w14:textId="77777777" w:rsidR="00623A20" w:rsidRPr="00E85496" w:rsidRDefault="00623A20" w:rsidP="000468DA">
            <w:pPr>
              <w:spacing w:after="0" w:line="240" w:lineRule="auto"/>
              <w:jc w:val="both"/>
              <w:textAlignment w:val="baseline"/>
              <w:rPr>
                <w:rFonts w:ascii="Verdana" w:eastAsia="Times New Roman" w:hAnsi="Verdana" w:cs="Segoe UI"/>
                <w:sz w:val="20"/>
                <w:szCs w:val="20"/>
                <w:lang w:val="lv-LV" w:eastAsia="lv-LV"/>
              </w:rPr>
            </w:pPr>
            <w:r w:rsidRPr="00E85496">
              <w:rPr>
                <w:rFonts w:ascii="Verdana" w:eastAsia="Times New Roman" w:hAnsi="Verdana" w:cs="Times New Roman"/>
                <w:b/>
                <w:bCs/>
                <w:sz w:val="20"/>
                <w:szCs w:val="20"/>
                <w:lang w:val="lv-LV" w:eastAsia="lv-LV"/>
              </w:rPr>
              <w:t>Izdevumi</w:t>
            </w:r>
            <w:r w:rsidRPr="00E85496">
              <w:rPr>
                <w:rFonts w:ascii="Verdana" w:eastAsia="Times New Roman" w:hAnsi="Verdana" w:cs="Times New Roman"/>
                <w:sz w:val="20"/>
                <w:szCs w:val="20"/>
                <w:lang w:val="lv-LV" w:eastAsia="lv-LV"/>
              </w:rPr>
              <w:t> </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45A417F0" w14:textId="032226BF" w:rsidR="00623A20" w:rsidRPr="00E85496" w:rsidRDefault="527F6C8E" w:rsidP="000468DA">
            <w:pPr>
              <w:spacing w:after="0" w:line="240" w:lineRule="auto"/>
              <w:jc w:val="both"/>
              <w:textAlignment w:val="baseline"/>
              <w:rPr>
                <w:rFonts w:ascii="Verdana" w:eastAsia="Times New Roman" w:hAnsi="Verdana" w:cs="Segoe UI"/>
                <w:sz w:val="18"/>
                <w:szCs w:val="18"/>
                <w:lang w:val="lv-LV" w:eastAsia="lv-LV"/>
              </w:rPr>
            </w:pPr>
            <w:r w:rsidRPr="00E85496">
              <w:rPr>
                <w:rFonts w:ascii="Verdana" w:eastAsia="Times New Roman" w:hAnsi="Verdana" w:cs="Times New Roman"/>
                <w:i/>
                <w:iCs/>
                <w:sz w:val="18"/>
                <w:szCs w:val="18"/>
                <w:lang w:val="lv-LV" w:eastAsia="lv-LV"/>
              </w:rPr>
              <w:t>Apkopo informāciju par visiem izdevumiem</w:t>
            </w:r>
            <w:r w:rsidR="6BECD454" w:rsidRPr="00E85496">
              <w:rPr>
                <w:rFonts w:ascii="Verdana" w:eastAsia="Times New Roman" w:hAnsi="Verdana" w:cs="Times New Roman"/>
                <w:i/>
                <w:iCs/>
                <w:sz w:val="18"/>
                <w:szCs w:val="18"/>
                <w:lang w:val="lv-LV" w:eastAsia="lv-LV"/>
              </w:rPr>
              <w:t xml:space="preserve"> (</w:t>
            </w:r>
            <w:r w:rsidR="345E83D7" w:rsidRPr="00E85496">
              <w:rPr>
                <w:rFonts w:ascii="Verdana" w:eastAsia="Times New Roman" w:hAnsi="Verdana" w:cs="Times New Roman"/>
                <w:i/>
                <w:iCs/>
                <w:sz w:val="18"/>
                <w:szCs w:val="18"/>
                <w:lang w:val="lv-LV" w:eastAsia="lv-LV"/>
              </w:rPr>
              <w:t>sadalot tos pa vispārējām pozīcijām</w:t>
            </w:r>
            <w:r w:rsidR="6BECD454" w:rsidRPr="00E85496">
              <w:rPr>
                <w:rFonts w:ascii="Verdana" w:eastAsia="Times New Roman" w:hAnsi="Verdana" w:cs="Times New Roman"/>
                <w:i/>
                <w:iCs/>
                <w:sz w:val="18"/>
                <w:szCs w:val="18"/>
                <w:lang w:val="lv-LV" w:eastAsia="lv-LV"/>
              </w:rPr>
              <w:t xml:space="preserve">) </w:t>
            </w:r>
            <w:r w:rsidR="007D40CA" w:rsidRPr="00E85496">
              <w:rPr>
                <w:rFonts w:ascii="Verdana" w:eastAsia="Times New Roman" w:hAnsi="Verdana" w:cs="Times New Roman"/>
                <w:i/>
                <w:iCs/>
                <w:sz w:val="18"/>
                <w:szCs w:val="18"/>
                <w:lang w:val="lv-LV" w:eastAsia="lv-LV"/>
              </w:rPr>
              <w:t>ar</w:t>
            </w:r>
            <w:r w:rsidR="6BECD454" w:rsidRPr="00E85496">
              <w:rPr>
                <w:rFonts w:ascii="Verdana" w:eastAsia="Times New Roman" w:hAnsi="Verdana" w:cs="Times New Roman"/>
                <w:i/>
                <w:iCs/>
                <w:sz w:val="18"/>
                <w:szCs w:val="18"/>
                <w:lang w:val="lv-LV" w:eastAsia="lv-LV"/>
              </w:rPr>
              <w:t xml:space="preserve"> PVN</w:t>
            </w:r>
            <w:r w:rsidR="007D40CA" w:rsidRPr="00E85496">
              <w:rPr>
                <w:rFonts w:ascii="Verdana" w:eastAsia="Times New Roman" w:hAnsi="Verdana" w:cs="Times New Roman"/>
                <w:i/>
                <w:iCs/>
                <w:sz w:val="18"/>
                <w:szCs w:val="18"/>
                <w:lang w:val="lv-LV" w:eastAsia="lv-LV"/>
              </w:rPr>
              <w:t xml:space="preserve"> (</w:t>
            </w:r>
            <w:r w:rsidR="007D40CA" w:rsidRPr="00E85496">
              <w:rPr>
                <w:rFonts w:ascii="Verdana" w:hAnsi="Verdana"/>
                <w:i/>
                <w:iCs/>
                <w:sz w:val="18"/>
                <w:szCs w:val="18"/>
                <w:lang w:val="lv-LV"/>
              </w:rPr>
              <w:t>PVN izdalot atsevišķi, nodrošinot, ka minētā informācija ir salīdzināma</w:t>
            </w:r>
            <w:r w:rsidR="007D40CA" w:rsidRPr="00E85496">
              <w:rPr>
                <w:rFonts w:ascii="Verdana" w:eastAsia="Times New Roman" w:hAnsi="Verdana" w:cs="Times New Roman"/>
                <w:i/>
                <w:iCs/>
                <w:sz w:val="18"/>
                <w:szCs w:val="18"/>
                <w:lang w:val="lv-LV" w:eastAsia="lv-LV"/>
              </w:rPr>
              <w:t>)</w:t>
            </w:r>
            <w:r w:rsidR="345E83D7" w:rsidRPr="00E85496">
              <w:rPr>
                <w:rFonts w:ascii="Verdana" w:eastAsia="Times New Roman" w:hAnsi="Verdana" w:cs="Times New Roman"/>
                <w:i/>
                <w:iCs/>
                <w:sz w:val="18"/>
                <w:szCs w:val="18"/>
                <w:lang w:val="lv-LV" w:eastAsia="lv-LV"/>
              </w:rPr>
              <w:t>,</w:t>
            </w:r>
            <w:r w:rsidRPr="00E85496">
              <w:rPr>
                <w:rFonts w:ascii="Verdana" w:eastAsia="Times New Roman" w:hAnsi="Verdana" w:cs="Times New Roman"/>
                <w:i/>
                <w:iCs/>
                <w:sz w:val="18"/>
                <w:szCs w:val="18"/>
                <w:lang w:val="lv-LV" w:eastAsia="lv-LV"/>
              </w:rPr>
              <w:t xml:space="preserve"> kas būs nepieciešami publiskajam sektoram</w:t>
            </w:r>
            <w:r w:rsidR="00172B43" w:rsidRPr="00E85496">
              <w:rPr>
                <w:rFonts w:ascii="Verdana" w:eastAsia="Times New Roman" w:hAnsi="Verdana" w:cs="Times New Roman"/>
                <w:i/>
                <w:iCs/>
                <w:sz w:val="18"/>
                <w:szCs w:val="18"/>
                <w:lang w:val="lv-LV" w:eastAsia="lv-LV"/>
              </w:rPr>
              <w:t>.</w:t>
            </w:r>
            <w:r w:rsidR="6BECD454" w:rsidRPr="00E85496">
              <w:rPr>
                <w:rFonts w:ascii="Verdana" w:eastAsia="Times New Roman" w:hAnsi="Verdana" w:cs="Times New Roman"/>
                <w:i/>
                <w:iCs/>
                <w:sz w:val="18"/>
                <w:szCs w:val="18"/>
                <w:lang w:val="lv-LV" w:eastAsia="lv-LV"/>
              </w:rPr>
              <w:t xml:space="preserve"> Vērtības norāda ar mīnusa zīmi.</w:t>
            </w:r>
          </w:p>
        </w:tc>
      </w:tr>
      <w:tr w:rsidR="008F6132" w:rsidRPr="0099011F" w14:paraId="08698AD1"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352E0AE6" w14:textId="7413B4A2" w:rsidR="00623A20" w:rsidRPr="00E85496" w:rsidRDefault="00623A20" w:rsidP="000468DA">
            <w:pPr>
              <w:spacing w:after="0" w:line="240" w:lineRule="auto"/>
              <w:jc w:val="both"/>
              <w:textAlignment w:val="baseline"/>
              <w:rPr>
                <w:rFonts w:ascii="Verdana" w:eastAsia="Times New Roman" w:hAnsi="Verdana" w:cs="Segoe UI"/>
                <w:sz w:val="20"/>
                <w:szCs w:val="20"/>
                <w:lang w:val="lv-LV" w:eastAsia="lv-LV"/>
              </w:rPr>
            </w:pPr>
            <w:r w:rsidRPr="00E85496">
              <w:rPr>
                <w:rFonts w:ascii="Verdana" w:eastAsia="Times New Roman" w:hAnsi="Verdana" w:cs="Times New Roman"/>
                <w:b/>
                <w:bCs/>
                <w:sz w:val="20"/>
                <w:szCs w:val="20"/>
                <w:lang w:val="lv-LV" w:eastAsia="lv-LV"/>
              </w:rPr>
              <w:t>Ieguvumi</w:t>
            </w:r>
            <w:r w:rsidRPr="00E85496">
              <w:rPr>
                <w:rFonts w:ascii="Verdana" w:eastAsia="Times New Roman" w:hAnsi="Verdana" w:cs="Times New Roman"/>
                <w:sz w:val="20"/>
                <w:szCs w:val="20"/>
                <w:lang w:val="lv-LV" w:eastAsia="lv-LV"/>
              </w:rPr>
              <w:t> </w:t>
            </w:r>
            <w:r w:rsidR="00836624" w:rsidRPr="00E85496">
              <w:rPr>
                <w:rFonts w:ascii="Verdana" w:eastAsia="Times New Roman" w:hAnsi="Verdana" w:cs="Times New Roman"/>
                <w:b/>
                <w:bCs/>
                <w:sz w:val="16"/>
                <w:szCs w:val="16"/>
                <w:lang w:val="lv-LV" w:eastAsia="lv-LV"/>
              </w:rPr>
              <w:t>(tai skaitā sociālekonomiskie)</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7CFBECFC" w14:textId="3504C3A3" w:rsidR="00B40C8B" w:rsidRPr="00E85496" w:rsidRDefault="00B40C8B" w:rsidP="00B40C8B">
            <w:pPr>
              <w:spacing w:after="0" w:line="240" w:lineRule="auto"/>
              <w:jc w:val="both"/>
              <w:textAlignment w:val="baseline"/>
              <w:rPr>
                <w:rFonts w:ascii="Verdana" w:eastAsia="Times New Roman" w:hAnsi="Verdana" w:cs="Segoe UI"/>
                <w:i/>
                <w:iCs/>
                <w:sz w:val="18"/>
                <w:szCs w:val="18"/>
                <w:lang w:val="lv-LV" w:eastAsia="lv-LV"/>
              </w:rPr>
            </w:pPr>
            <w:r w:rsidRPr="00E85496">
              <w:rPr>
                <w:rFonts w:ascii="Verdana" w:eastAsia="Times New Roman" w:hAnsi="Verdana" w:cs="Times New Roman"/>
                <w:i/>
                <w:iCs/>
                <w:sz w:val="18"/>
                <w:szCs w:val="18"/>
                <w:lang w:val="lv-LV" w:eastAsia="lv-LV"/>
              </w:rPr>
              <w:t>Apkopo informāciju, par ieguvumiem, ja projektu neīstenos.</w:t>
            </w:r>
          </w:p>
          <w:p w14:paraId="34F72595" w14:textId="3E227969" w:rsidR="00623A20" w:rsidRPr="00E85496" w:rsidRDefault="00623A20" w:rsidP="000468DA">
            <w:pPr>
              <w:spacing w:after="0" w:line="240" w:lineRule="auto"/>
              <w:jc w:val="both"/>
              <w:textAlignment w:val="baseline"/>
              <w:rPr>
                <w:rFonts w:ascii="Verdana" w:eastAsia="Times New Roman" w:hAnsi="Verdana" w:cs="Segoe UI"/>
                <w:i/>
                <w:iCs/>
                <w:sz w:val="18"/>
                <w:szCs w:val="18"/>
                <w:lang w:val="lv-LV" w:eastAsia="lv-LV"/>
              </w:rPr>
            </w:pPr>
          </w:p>
        </w:tc>
      </w:tr>
      <w:tr w:rsidR="008F6132" w:rsidRPr="0099011F" w14:paraId="2900D2A3"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53FF248E" w14:textId="77777777" w:rsidR="00623A20" w:rsidRPr="00E85496" w:rsidRDefault="00623A20" w:rsidP="000468DA">
            <w:pPr>
              <w:spacing w:after="0" w:line="240" w:lineRule="auto"/>
              <w:jc w:val="both"/>
              <w:textAlignment w:val="baseline"/>
              <w:rPr>
                <w:rFonts w:ascii="Verdana" w:eastAsia="Times New Roman" w:hAnsi="Verdana" w:cs="Segoe UI"/>
                <w:sz w:val="20"/>
                <w:szCs w:val="20"/>
                <w:lang w:val="lv-LV" w:eastAsia="lv-LV"/>
              </w:rPr>
            </w:pPr>
            <w:r w:rsidRPr="00E85496">
              <w:rPr>
                <w:rFonts w:ascii="Verdana" w:eastAsia="Times New Roman" w:hAnsi="Verdana" w:cs="Times New Roman"/>
                <w:b/>
                <w:bCs/>
                <w:sz w:val="20"/>
                <w:szCs w:val="20"/>
                <w:lang w:val="lv-LV" w:eastAsia="lv-LV"/>
              </w:rPr>
              <w:t>Riski</w:t>
            </w:r>
            <w:r w:rsidRPr="00E85496">
              <w:rPr>
                <w:rFonts w:ascii="Verdana" w:eastAsia="Times New Roman" w:hAnsi="Verdana" w:cs="Times New Roman"/>
                <w:sz w:val="20"/>
                <w:szCs w:val="20"/>
                <w:lang w:val="lv-LV" w:eastAsia="lv-LV"/>
              </w:rPr>
              <w:t> </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218290FC" w14:textId="0312757D" w:rsidR="00623A20" w:rsidRPr="00E85496" w:rsidRDefault="00B40C8B" w:rsidP="000468DA">
            <w:pPr>
              <w:spacing w:after="0" w:line="240" w:lineRule="auto"/>
              <w:jc w:val="both"/>
              <w:textAlignment w:val="baseline"/>
              <w:rPr>
                <w:rFonts w:ascii="Verdana" w:eastAsia="Times New Roman" w:hAnsi="Verdana" w:cs="Segoe UI"/>
                <w:i/>
                <w:iCs/>
                <w:sz w:val="18"/>
                <w:szCs w:val="18"/>
                <w:lang w:val="lv-LV" w:eastAsia="lv-LV"/>
              </w:rPr>
            </w:pPr>
            <w:r w:rsidRPr="00E85496">
              <w:rPr>
                <w:rFonts w:ascii="Verdana" w:eastAsia="Times New Roman" w:hAnsi="Verdana" w:cs="Times New Roman"/>
                <w:i/>
                <w:iCs/>
                <w:sz w:val="18"/>
                <w:szCs w:val="18"/>
                <w:lang w:val="lv-LV" w:eastAsia="lv-LV"/>
              </w:rPr>
              <w:t>Apkopo informāciju, par iespējamiem riskiem, ja projektu neīstenos.</w:t>
            </w:r>
          </w:p>
        </w:tc>
      </w:tr>
      <w:tr w:rsidR="008F6132" w:rsidRPr="0099011F" w14:paraId="63355E2E"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1F9D8ECF" w14:textId="46EF4AC8" w:rsidR="00623A20" w:rsidRPr="00E85496" w:rsidRDefault="00623A20" w:rsidP="000468DA">
            <w:pPr>
              <w:spacing w:after="0" w:line="240" w:lineRule="auto"/>
              <w:jc w:val="both"/>
              <w:textAlignment w:val="baseline"/>
              <w:rPr>
                <w:rFonts w:ascii="Verdana" w:eastAsia="Times New Roman" w:hAnsi="Verdana" w:cs="Segoe UI"/>
                <w:sz w:val="20"/>
                <w:szCs w:val="20"/>
                <w:lang w:val="lv-LV" w:eastAsia="lv-LV"/>
              </w:rPr>
            </w:pPr>
            <w:r w:rsidRPr="00E85496">
              <w:rPr>
                <w:rFonts w:ascii="Verdana" w:eastAsia="Times New Roman" w:hAnsi="Verdana" w:cs="Times New Roman"/>
                <w:b/>
                <w:bCs/>
                <w:sz w:val="20"/>
                <w:szCs w:val="20"/>
                <w:lang w:val="lv-LV" w:eastAsia="lv-LV"/>
              </w:rPr>
              <w:t>Turpmākās darbības</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709019A9" w14:textId="4E8E74C4" w:rsidR="00623A20" w:rsidRPr="00E85496" w:rsidRDefault="00B40C8B" w:rsidP="000468DA">
            <w:pPr>
              <w:spacing w:after="0" w:line="240" w:lineRule="auto"/>
              <w:jc w:val="both"/>
              <w:textAlignment w:val="baseline"/>
              <w:rPr>
                <w:rFonts w:ascii="Verdana" w:eastAsia="Times New Roman" w:hAnsi="Verdana" w:cs="Segoe UI"/>
                <w:i/>
                <w:iCs/>
                <w:sz w:val="18"/>
                <w:szCs w:val="18"/>
                <w:lang w:val="lv-LV" w:eastAsia="lv-LV"/>
              </w:rPr>
            </w:pPr>
            <w:r w:rsidRPr="00E85496">
              <w:rPr>
                <w:rFonts w:ascii="Verdana" w:eastAsia="Times New Roman" w:hAnsi="Verdana" w:cs="Times New Roman"/>
                <w:i/>
                <w:iCs/>
                <w:sz w:val="18"/>
                <w:szCs w:val="18"/>
                <w:lang w:val="lv-LV" w:eastAsia="lv-LV"/>
              </w:rPr>
              <w:t>Apkopo informāciju, par turpmāk veicamām darbībām un laika grafiku, ja projektu neīstenos.</w:t>
            </w:r>
          </w:p>
        </w:tc>
      </w:tr>
    </w:tbl>
    <w:p w14:paraId="5C1C3938" w14:textId="77777777" w:rsidR="00623A20" w:rsidRPr="00E85496" w:rsidRDefault="00623A20" w:rsidP="001434BB">
      <w:pPr>
        <w:jc w:val="both"/>
        <w:rPr>
          <w:rFonts w:ascii="Verdana" w:hAnsi="Verdana"/>
          <w:b/>
          <w:bCs/>
          <w:i/>
          <w:iCs/>
          <w:sz w:val="20"/>
          <w:szCs w:val="20"/>
          <w:lang w:val="lv-LV"/>
        </w:rPr>
      </w:pPr>
    </w:p>
    <w:p w14:paraId="31860F55" w14:textId="0B4F4E11" w:rsidR="001434BB" w:rsidRPr="00E85496" w:rsidRDefault="00B40C8B" w:rsidP="001434BB">
      <w:pPr>
        <w:jc w:val="both"/>
        <w:rPr>
          <w:rFonts w:ascii="Verdana" w:hAnsi="Verdana"/>
          <w:b/>
          <w:bCs/>
          <w:i/>
          <w:iCs/>
          <w:sz w:val="20"/>
          <w:szCs w:val="20"/>
          <w:lang w:val="lv-LV"/>
        </w:rPr>
      </w:pPr>
      <w:r w:rsidRPr="00E85496">
        <w:rPr>
          <w:rFonts w:ascii="Verdana" w:hAnsi="Verdana"/>
          <w:b/>
          <w:bCs/>
          <w:i/>
          <w:iCs/>
          <w:sz w:val="20"/>
          <w:szCs w:val="20"/>
          <w:lang w:val="lv-LV"/>
        </w:rPr>
        <w:t xml:space="preserve">2.2.2. B </w:t>
      </w:r>
      <w:r w:rsidR="00E75B1B" w:rsidRPr="00E85496">
        <w:rPr>
          <w:rFonts w:ascii="Verdana" w:hAnsi="Verdana"/>
          <w:b/>
          <w:bCs/>
          <w:i/>
          <w:iCs/>
          <w:sz w:val="20"/>
          <w:szCs w:val="20"/>
          <w:lang w:val="lv-LV"/>
        </w:rPr>
        <w:t>alternatīva</w:t>
      </w:r>
      <w:r w:rsidR="0052621A" w:rsidRPr="00E85496">
        <w:rPr>
          <w:rFonts w:ascii="Verdana" w:hAnsi="Verdana"/>
          <w:b/>
          <w:bCs/>
          <w:i/>
          <w:iCs/>
          <w:sz w:val="20"/>
          <w:szCs w:val="20"/>
          <w:lang w:val="lv-LV"/>
        </w:rPr>
        <w:t>- attīstības projekta īstenošana, kapitālieguldījumus finansējot no valsts budžeta (bāze)</w:t>
      </w:r>
    </w:p>
    <w:p w14:paraId="0CF6DFA9" w14:textId="0E62C599" w:rsidR="002E072A" w:rsidRPr="00E85496" w:rsidRDefault="002E072A" w:rsidP="002E072A">
      <w:pPr>
        <w:jc w:val="right"/>
        <w:rPr>
          <w:rFonts w:ascii="Verdana" w:hAnsi="Verdana"/>
          <w:i/>
          <w:iCs/>
          <w:sz w:val="16"/>
          <w:szCs w:val="16"/>
          <w:lang w:val="lv-LV"/>
        </w:rPr>
      </w:pPr>
      <w:r w:rsidRPr="00E85496">
        <w:rPr>
          <w:rFonts w:ascii="Verdana" w:hAnsi="Verdana"/>
          <w:i/>
          <w:iCs/>
          <w:sz w:val="16"/>
          <w:szCs w:val="16"/>
          <w:lang w:val="lv-LV"/>
        </w:rPr>
        <w:t>Tabula Nr.</w:t>
      </w:r>
      <w:r w:rsidR="00897502" w:rsidRPr="00E85496">
        <w:rPr>
          <w:rFonts w:ascii="Verdana" w:hAnsi="Verdana"/>
          <w:i/>
          <w:iCs/>
          <w:sz w:val="16"/>
          <w:szCs w:val="16"/>
          <w:lang w:val="lv-LV"/>
        </w:rPr>
        <w:t>3</w:t>
      </w:r>
    </w:p>
    <w:tbl>
      <w:tblPr>
        <w:tblW w:w="9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2"/>
        <w:gridCol w:w="7383"/>
      </w:tblGrid>
      <w:tr w:rsidR="0052621A" w:rsidRPr="0099011F" w14:paraId="4945382E"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6BC11441" w14:textId="77777777" w:rsidR="0052621A" w:rsidRPr="00E85496" w:rsidRDefault="0052621A" w:rsidP="0052621A">
            <w:pPr>
              <w:spacing w:after="0" w:line="240" w:lineRule="auto"/>
              <w:jc w:val="both"/>
              <w:textAlignment w:val="baseline"/>
              <w:rPr>
                <w:rFonts w:ascii="Verdana" w:eastAsia="Times New Roman" w:hAnsi="Verdana" w:cs="Segoe UI"/>
                <w:sz w:val="20"/>
                <w:szCs w:val="20"/>
                <w:lang w:val="lv-LV" w:eastAsia="lv-LV"/>
              </w:rPr>
            </w:pPr>
            <w:r w:rsidRPr="00E85496">
              <w:rPr>
                <w:rFonts w:ascii="Verdana" w:eastAsia="Times New Roman" w:hAnsi="Verdana" w:cs="Times New Roman"/>
                <w:b/>
                <w:bCs/>
                <w:sz w:val="20"/>
                <w:szCs w:val="20"/>
                <w:lang w:val="lv-LV" w:eastAsia="lv-LV"/>
              </w:rPr>
              <w:t>Apraksts</w:t>
            </w:r>
            <w:r w:rsidRPr="00E85496">
              <w:rPr>
                <w:rFonts w:ascii="Verdana" w:eastAsia="Times New Roman" w:hAnsi="Verdana" w:cs="Times New Roman"/>
                <w:sz w:val="20"/>
                <w:szCs w:val="20"/>
                <w:lang w:val="lv-LV" w:eastAsia="lv-LV"/>
              </w:rPr>
              <w:t> </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4CE11BD8" w14:textId="445D109D" w:rsidR="0052621A" w:rsidRPr="00E85496" w:rsidRDefault="57884193" w:rsidP="15174CEA">
            <w:pPr>
              <w:jc w:val="both"/>
              <w:rPr>
                <w:rFonts w:ascii="Verdana" w:hAnsi="Verdana"/>
                <w:i/>
                <w:iCs/>
                <w:sz w:val="18"/>
                <w:szCs w:val="18"/>
                <w:lang w:val="lv-LV"/>
              </w:rPr>
            </w:pPr>
            <w:r w:rsidRPr="00E85496">
              <w:rPr>
                <w:rFonts w:ascii="Verdana" w:hAnsi="Verdana"/>
                <w:i/>
                <w:iCs/>
                <w:sz w:val="18"/>
                <w:szCs w:val="18"/>
                <w:lang w:val="lv-LV"/>
              </w:rPr>
              <w:t>Informē par to, kāda plānotā nekustamā īpašuma attīstība</w:t>
            </w:r>
            <w:r w:rsidR="345E83D7" w:rsidRPr="00E85496">
              <w:rPr>
                <w:rFonts w:ascii="Verdana" w:hAnsi="Verdana"/>
                <w:i/>
                <w:iCs/>
                <w:sz w:val="18"/>
                <w:szCs w:val="18"/>
                <w:lang w:val="lv-LV"/>
              </w:rPr>
              <w:t xml:space="preserve"> ir jāveic</w:t>
            </w:r>
            <w:r w:rsidRPr="00E85496">
              <w:rPr>
                <w:rFonts w:ascii="Verdana" w:hAnsi="Verdana"/>
                <w:i/>
                <w:iCs/>
                <w:sz w:val="18"/>
                <w:szCs w:val="18"/>
                <w:lang w:val="lv-LV"/>
              </w:rPr>
              <w:t>, pielāgojot to p</w:t>
            </w:r>
            <w:r w:rsidR="4C76FC8B" w:rsidRPr="00E85496">
              <w:rPr>
                <w:rFonts w:ascii="Verdana" w:hAnsi="Verdana"/>
                <w:i/>
                <w:iCs/>
                <w:sz w:val="18"/>
                <w:szCs w:val="18"/>
                <w:lang w:val="lv-LV"/>
              </w:rPr>
              <w:t xml:space="preserve">ubliskā partnera </w:t>
            </w:r>
            <w:r w:rsidR="0BC4228B" w:rsidRPr="00E85496">
              <w:rPr>
                <w:rFonts w:ascii="Verdana" w:hAnsi="Verdana"/>
                <w:i/>
                <w:iCs/>
                <w:sz w:val="18"/>
                <w:szCs w:val="18"/>
                <w:lang w:val="lv-LV"/>
              </w:rPr>
              <w:t>vajadzībām, kapitālieguldījumus finansējot no valsts budžeta</w:t>
            </w:r>
            <w:r w:rsidR="00172B43" w:rsidRPr="00E85496">
              <w:rPr>
                <w:rFonts w:ascii="Verdana" w:hAnsi="Verdana"/>
                <w:i/>
                <w:iCs/>
                <w:sz w:val="18"/>
                <w:szCs w:val="18"/>
                <w:lang w:val="lv-LV"/>
              </w:rPr>
              <w:t>.</w:t>
            </w:r>
            <w:r w:rsidRPr="00E85496">
              <w:rPr>
                <w:rFonts w:ascii="Verdana" w:hAnsi="Verdana"/>
                <w:i/>
                <w:iCs/>
                <w:sz w:val="18"/>
                <w:szCs w:val="18"/>
                <w:lang w:val="lv-LV"/>
              </w:rPr>
              <w:t xml:space="preserve">  Informē par</w:t>
            </w:r>
            <w:r w:rsidR="2778B36A" w:rsidRPr="00E85496">
              <w:rPr>
                <w:rFonts w:ascii="Verdana" w:hAnsi="Verdana"/>
                <w:i/>
                <w:iCs/>
                <w:sz w:val="18"/>
                <w:szCs w:val="18"/>
                <w:lang w:val="lv-LV"/>
              </w:rPr>
              <w:t xml:space="preserve"> publiskajam sektoram</w:t>
            </w:r>
            <w:r w:rsidR="0BC4228B" w:rsidRPr="00E85496">
              <w:rPr>
                <w:rFonts w:ascii="Verdana" w:hAnsi="Verdana"/>
                <w:i/>
                <w:iCs/>
                <w:sz w:val="18"/>
                <w:szCs w:val="18"/>
                <w:lang w:val="lv-LV"/>
              </w:rPr>
              <w:t xml:space="preserve"> </w:t>
            </w:r>
            <w:r w:rsidRPr="00E85496">
              <w:rPr>
                <w:rFonts w:ascii="Verdana" w:hAnsi="Verdana"/>
                <w:i/>
                <w:iCs/>
                <w:sz w:val="18"/>
                <w:szCs w:val="18"/>
                <w:lang w:val="lv-LV"/>
              </w:rPr>
              <w:t>n</w:t>
            </w:r>
            <w:r w:rsidR="0BC4228B" w:rsidRPr="00E85496">
              <w:rPr>
                <w:rFonts w:ascii="Verdana" w:hAnsi="Verdana"/>
                <w:i/>
                <w:iCs/>
                <w:sz w:val="18"/>
                <w:szCs w:val="18"/>
                <w:lang w:val="lv-LV"/>
              </w:rPr>
              <w:t>epieciešamie</w:t>
            </w:r>
            <w:r w:rsidRPr="00E85496">
              <w:rPr>
                <w:rFonts w:ascii="Verdana" w:hAnsi="Verdana"/>
                <w:i/>
                <w:iCs/>
                <w:sz w:val="18"/>
                <w:szCs w:val="18"/>
                <w:lang w:val="lv-LV"/>
              </w:rPr>
              <w:t>m</w:t>
            </w:r>
            <w:r w:rsidR="0BC4228B" w:rsidRPr="00E85496">
              <w:rPr>
                <w:rFonts w:ascii="Verdana" w:hAnsi="Verdana"/>
                <w:i/>
                <w:iCs/>
                <w:sz w:val="18"/>
                <w:szCs w:val="18"/>
                <w:lang w:val="lv-LV"/>
              </w:rPr>
              <w:t xml:space="preserve"> kapitālieguldījum</w:t>
            </w:r>
            <w:r w:rsidRPr="00E85496">
              <w:rPr>
                <w:rFonts w:ascii="Verdana" w:hAnsi="Verdana"/>
                <w:i/>
                <w:iCs/>
                <w:sz w:val="18"/>
                <w:szCs w:val="18"/>
                <w:lang w:val="lv-LV"/>
              </w:rPr>
              <w:t xml:space="preserve">iem EUR </w:t>
            </w:r>
            <w:r w:rsidR="000F7F46" w:rsidRPr="00E85496">
              <w:rPr>
                <w:rFonts w:ascii="Verdana" w:hAnsi="Verdana"/>
                <w:i/>
                <w:iCs/>
                <w:sz w:val="18"/>
                <w:szCs w:val="18"/>
                <w:lang w:val="lv-LV"/>
              </w:rPr>
              <w:t>ar</w:t>
            </w:r>
            <w:r w:rsidRPr="00E85496">
              <w:rPr>
                <w:rFonts w:ascii="Verdana" w:hAnsi="Verdana"/>
                <w:i/>
                <w:iCs/>
                <w:sz w:val="18"/>
                <w:szCs w:val="18"/>
                <w:lang w:val="lv-LV"/>
              </w:rPr>
              <w:t xml:space="preserve"> PVN</w:t>
            </w:r>
            <w:r w:rsidR="000F7F46" w:rsidRPr="00E85496">
              <w:rPr>
                <w:rFonts w:ascii="Verdana" w:hAnsi="Verdana"/>
                <w:i/>
                <w:iCs/>
                <w:sz w:val="18"/>
                <w:szCs w:val="18"/>
                <w:lang w:val="lv-LV"/>
              </w:rPr>
              <w:t xml:space="preserve"> (PVN izdalot atsevišķi, nodrošinot, ka minētā informācija ir salīdzināma)</w:t>
            </w:r>
            <w:r w:rsidR="2778B36A" w:rsidRPr="00E85496">
              <w:rPr>
                <w:rFonts w:ascii="Verdana" w:hAnsi="Verdana"/>
                <w:i/>
                <w:iCs/>
                <w:sz w:val="18"/>
                <w:szCs w:val="18"/>
                <w:lang w:val="lv-LV"/>
              </w:rPr>
              <w:t>, kā arī p</w:t>
            </w:r>
            <w:r w:rsidRPr="00E85496">
              <w:rPr>
                <w:rFonts w:ascii="Verdana" w:hAnsi="Verdana"/>
                <w:i/>
                <w:iCs/>
                <w:sz w:val="18"/>
                <w:szCs w:val="18"/>
                <w:lang w:val="lv-LV"/>
              </w:rPr>
              <w:t xml:space="preserve">ar nepieciešamajām </w:t>
            </w:r>
            <w:r w:rsidR="0BC4228B" w:rsidRPr="00E85496">
              <w:rPr>
                <w:rFonts w:ascii="Verdana" w:hAnsi="Verdana"/>
                <w:i/>
                <w:iCs/>
                <w:sz w:val="18"/>
                <w:szCs w:val="18"/>
                <w:lang w:val="lv-LV"/>
              </w:rPr>
              <w:t>apsaimniekošana</w:t>
            </w:r>
            <w:r w:rsidRPr="00E85496">
              <w:rPr>
                <w:rFonts w:ascii="Verdana" w:hAnsi="Verdana"/>
                <w:i/>
                <w:iCs/>
                <w:sz w:val="18"/>
                <w:szCs w:val="18"/>
                <w:lang w:val="lv-LV"/>
              </w:rPr>
              <w:t xml:space="preserve">s, </w:t>
            </w:r>
            <w:r w:rsidR="0BC4228B" w:rsidRPr="00E85496">
              <w:rPr>
                <w:rFonts w:ascii="Verdana" w:hAnsi="Verdana"/>
                <w:i/>
                <w:iCs/>
                <w:sz w:val="18"/>
                <w:szCs w:val="18"/>
                <w:lang w:val="lv-LV"/>
              </w:rPr>
              <w:t>uzturēšan</w:t>
            </w:r>
            <w:r w:rsidRPr="00E85496">
              <w:rPr>
                <w:rFonts w:ascii="Verdana" w:hAnsi="Verdana"/>
                <w:i/>
                <w:iCs/>
                <w:sz w:val="18"/>
                <w:szCs w:val="18"/>
                <w:lang w:val="lv-LV"/>
              </w:rPr>
              <w:t>as</w:t>
            </w:r>
            <w:r w:rsidR="0BC4228B" w:rsidRPr="00E85496">
              <w:rPr>
                <w:rFonts w:ascii="Verdana" w:hAnsi="Verdana"/>
                <w:i/>
                <w:iCs/>
                <w:sz w:val="18"/>
                <w:szCs w:val="18"/>
                <w:lang w:val="lv-LV"/>
              </w:rPr>
              <w:t>, apdrošināšana</w:t>
            </w:r>
            <w:r w:rsidRPr="00E85496">
              <w:rPr>
                <w:rFonts w:ascii="Verdana" w:hAnsi="Verdana"/>
                <w:i/>
                <w:iCs/>
                <w:sz w:val="18"/>
                <w:szCs w:val="18"/>
                <w:lang w:val="lv-LV"/>
              </w:rPr>
              <w:t>s</w:t>
            </w:r>
            <w:r w:rsidR="0BC4228B" w:rsidRPr="00E85496">
              <w:rPr>
                <w:rFonts w:ascii="Verdana" w:hAnsi="Verdana"/>
                <w:i/>
                <w:iCs/>
                <w:sz w:val="18"/>
                <w:szCs w:val="18"/>
                <w:lang w:val="lv-LV"/>
              </w:rPr>
              <w:t>,</w:t>
            </w:r>
            <w:r w:rsidRPr="00E85496">
              <w:rPr>
                <w:rFonts w:ascii="Verdana" w:hAnsi="Verdana"/>
                <w:i/>
                <w:iCs/>
                <w:sz w:val="18"/>
                <w:szCs w:val="18"/>
                <w:lang w:val="lv-LV"/>
              </w:rPr>
              <w:t xml:space="preserve"> </w:t>
            </w:r>
            <w:r w:rsidR="0BC4228B" w:rsidRPr="00E85496">
              <w:rPr>
                <w:rFonts w:ascii="Verdana" w:hAnsi="Verdana"/>
                <w:i/>
                <w:iCs/>
                <w:sz w:val="18"/>
                <w:szCs w:val="18"/>
                <w:lang w:val="lv-LV"/>
              </w:rPr>
              <w:t xml:space="preserve">būves uzturēšanas investīcijām, </w:t>
            </w:r>
            <w:r w:rsidRPr="00E85496">
              <w:rPr>
                <w:rFonts w:ascii="Verdana" w:hAnsi="Verdana"/>
                <w:i/>
                <w:iCs/>
                <w:sz w:val="18"/>
                <w:szCs w:val="18"/>
                <w:lang w:val="lv-LV"/>
              </w:rPr>
              <w:t>EUR</w:t>
            </w:r>
            <w:r w:rsidR="0BC4228B" w:rsidRPr="00E85496">
              <w:rPr>
                <w:rFonts w:ascii="Verdana" w:hAnsi="Verdana"/>
                <w:i/>
                <w:iCs/>
                <w:sz w:val="18"/>
                <w:szCs w:val="18"/>
                <w:lang w:val="lv-LV"/>
              </w:rPr>
              <w:t xml:space="preserve"> gadā (</w:t>
            </w:r>
            <w:r w:rsidR="000F7F46" w:rsidRPr="00E85496">
              <w:rPr>
                <w:rFonts w:ascii="Verdana" w:hAnsi="Verdana"/>
                <w:i/>
                <w:iCs/>
                <w:sz w:val="18"/>
                <w:szCs w:val="18"/>
                <w:lang w:val="lv-LV"/>
              </w:rPr>
              <w:t xml:space="preserve">ar </w:t>
            </w:r>
            <w:r w:rsidR="0BC4228B" w:rsidRPr="00E85496">
              <w:rPr>
                <w:rFonts w:ascii="Verdana" w:hAnsi="Verdana"/>
                <w:i/>
                <w:iCs/>
                <w:sz w:val="18"/>
                <w:szCs w:val="18"/>
                <w:lang w:val="lv-LV"/>
              </w:rPr>
              <w:t>PVN</w:t>
            </w:r>
            <w:r w:rsidR="000F7F46" w:rsidRPr="00E85496">
              <w:rPr>
                <w:rFonts w:ascii="Verdana" w:hAnsi="Verdana"/>
                <w:i/>
                <w:iCs/>
                <w:sz w:val="18"/>
                <w:szCs w:val="18"/>
                <w:lang w:val="lv-LV"/>
              </w:rPr>
              <w:t>, PVN izdalot atsevišķi, nodrošinot, ka minētā informācija ir salīdzināma</w:t>
            </w:r>
            <w:r w:rsidR="0BC4228B" w:rsidRPr="00E85496">
              <w:rPr>
                <w:rFonts w:ascii="Verdana" w:hAnsi="Verdana"/>
                <w:i/>
                <w:iCs/>
                <w:sz w:val="18"/>
                <w:szCs w:val="18"/>
                <w:lang w:val="lv-LV"/>
              </w:rPr>
              <w:t>).</w:t>
            </w:r>
            <w:r w:rsidR="3EBE2517" w:rsidRPr="00E85496">
              <w:rPr>
                <w:rFonts w:ascii="Verdana" w:hAnsi="Verdana"/>
                <w:i/>
                <w:iCs/>
                <w:sz w:val="18"/>
                <w:szCs w:val="18"/>
                <w:lang w:val="lv-LV"/>
              </w:rPr>
              <w:t xml:space="preserve"> Informē par projekta izbūves tehniskajiem parametriem</w:t>
            </w:r>
            <w:r w:rsidR="778AF69B" w:rsidRPr="00E85496">
              <w:rPr>
                <w:rFonts w:ascii="Verdana" w:hAnsi="Verdana"/>
                <w:i/>
                <w:iCs/>
                <w:sz w:val="18"/>
                <w:szCs w:val="18"/>
                <w:lang w:val="lv-LV"/>
              </w:rPr>
              <w:t>.</w:t>
            </w:r>
            <w:r w:rsidR="0BC4228B" w:rsidRPr="00E85496">
              <w:rPr>
                <w:rFonts w:ascii="Verdana" w:hAnsi="Verdana"/>
                <w:i/>
                <w:iCs/>
                <w:sz w:val="18"/>
                <w:szCs w:val="18"/>
                <w:lang w:val="lv-LV"/>
              </w:rPr>
              <w:t xml:space="preserve"> </w:t>
            </w:r>
          </w:p>
          <w:p w14:paraId="1CE31EBE" w14:textId="0991F313" w:rsidR="000F7F46" w:rsidRPr="00E85496" w:rsidRDefault="008F6132" w:rsidP="000F7F46">
            <w:pPr>
              <w:jc w:val="both"/>
              <w:rPr>
                <w:rFonts w:ascii="Verdana" w:hAnsi="Verdana"/>
                <w:i/>
                <w:iCs/>
                <w:sz w:val="18"/>
                <w:szCs w:val="18"/>
                <w:lang w:val="lv-LV"/>
              </w:rPr>
            </w:pPr>
            <w:r w:rsidRPr="00E85496">
              <w:rPr>
                <w:rFonts w:ascii="Verdana" w:hAnsi="Verdana"/>
                <w:i/>
                <w:iCs/>
                <w:sz w:val="18"/>
                <w:szCs w:val="18"/>
                <w:lang w:val="lv-LV"/>
              </w:rPr>
              <w:t>Informē, par kopējiem papildu izdevumiem, kas ir jāieplāno attiecīgās ministrijas/pašvaldības budžetā EUR gadā (</w:t>
            </w:r>
            <w:r w:rsidR="000F7F46" w:rsidRPr="00E85496">
              <w:rPr>
                <w:rFonts w:ascii="Verdana" w:hAnsi="Verdana"/>
                <w:i/>
                <w:iCs/>
                <w:sz w:val="18"/>
                <w:szCs w:val="18"/>
                <w:lang w:val="lv-LV"/>
              </w:rPr>
              <w:t>ar</w:t>
            </w:r>
            <w:r w:rsidRPr="00E85496">
              <w:rPr>
                <w:rFonts w:ascii="Verdana" w:hAnsi="Verdana"/>
                <w:i/>
                <w:iCs/>
                <w:sz w:val="18"/>
                <w:szCs w:val="18"/>
                <w:lang w:val="lv-LV"/>
              </w:rPr>
              <w:t xml:space="preserve"> PVN</w:t>
            </w:r>
            <w:r w:rsidR="00A97001" w:rsidRPr="00E85496">
              <w:rPr>
                <w:rFonts w:ascii="Verdana" w:hAnsi="Verdana"/>
                <w:i/>
                <w:iCs/>
                <w:sz w:val="18"/>
                <w:szCs w:val="18"/>
                <w:lang w:val="lv-LV"/>
              </w:rPr>
              <w:t>,</w:t>
            </w:r>
            <w:r w:rsidR="006A48FB" w:rsidRPr="00E85496">
              <w:rPr>
                <w:rFonts w:ascii="Verdana" w:hAnsi="Verdana"/>
                <w:i/>
                <w:iCs/>
                <w:sz w:val="18"/>
                <w:szCs w:val="18"/>
                <w:lang w:val="lv-LV"/>
              </w:rPr>
              <w:t xml:space="preserve"> </w:t>
            </w:r>
            <w:r w:rsidR="000F7F46" w:rsidRPr="00E85496">
              <w:rPr>
                <w:rFonts w:ascii="Verdana" w:hAnsi="Verdana"/>
                <w:i/>
                <w:iCs/>
                <w:sz w:val="18"/>
                <w:szCs w:val="18"/>
                <w:lang w:val="lv-LV"/>
              </w:rPr>
              <w:t xml:space="preserve"> PVN izdalot atsevišķi, nodrošinot, ka minētā informācija ir salīdzināma</w:t>
            </w:r>
            <w:r w:rsidRPr="00E85496">
              <w:rPr>
                <w:rFonts w:ascii="Verdana" w:hAnsi="Verdana"/>
                <w:i/>
                <w:iCs/>
                <w:sz w:val="18"/>
                <w:szCs w:val="18"/>
                <w:lang w:val="lv-LV"/>
              </w:rPr>
              <w:t xml:space="preserve">). Pamato ar plānotajiem </w:t>
            </w:r>
            <w:r w:rsidR="00637DAF" w:rsidRPr="00E85496">
              <w:rPr>
                <w:rFonts w:ascii="Verdana" w:hAnsi="Verdana"/>
                <w:i/>
                <w:iCs/>
                <w:sz w:val="18"/>
                <w:szCs w:val="18"/>
                <w:lang w:val="lv-LV"/>
              </w:rPr>
              <w:t xml:space="preserve">publiskā </w:t>
            </w:r>
            <w:r w:rsidR="00637DAF" w:rsidRPr="00E85496">
              <w:rPr>
                <w:rFonts w:ascii="Verdana" w:hAnsi="Verdana"/>
                <w:i/>
                <w:iCs/>
                <w:sz w:val="18"/>
                <w:szCs w:val="18"/>
                <w:lang w:val="lv-LV"/>
              </w:rPr>
              <w:lastRenderedPageBreak/>
              <w:t xml:space="preserve">sektora </w:t>
            </w:r>
            <w:r w:rsidRPr="00E85496">
              <w:rPr>
                <w:rFonts w:ascii="Verdana" w:hAnsi="Verdana"/>
                <w:i/>
                <w:iCs/>
                <w:sz w:val="18"/>
                <w:szCs w:val="18"/>
                <w:lang w:val="lv-LV"/>
              </w:rPr>
              <w:t>kapitālieguldījumiem, Neto ieņēmumiem/izmaksām, NPV (</w:t>
            </w:r>
            <w:r w:rsidR="000F7F46" w:rsidRPr="00E85496">
              <w:rPr>
                <w:rFonts w:ascii="Verdana" w:hAnsi="Verdana"/>
                <w:i/>
                <w:iCs/>
                <w:sz w:val="18"/>
                <w:szCs w:val="18"/>
                <w:lang w:val="lv-LV"/>
              </w:rPr>
              <w:t>ar</w:t>
            </w:r>
            <w:r w:rsidRPr="00E85496">
              <w:rPr>
                <w:rFonts w:ascii="Verdana" w:hAnsi="Verdana"/>
                <w:i/>
                <w:iCs/>
                <w:sz w:val="18"/>
                <w:szCs w:val="18"/>
                <w:lang w:val="lv-LV"/>
              </w:rPr>
              <w:t xml:space="preserve"> PVN</w:t>
            </w:r>
            <w:r w:rsidR="000F7F46" w:rsidRPr="00E85496">
              <w:rPr>
                <w:rFonts w:ascii="Verdana" w:hAnsi="Verdana"/>
                <w:i/>
                <w:iCs/>
                <w:sz w:val="18"/>
                <w:szCs w:val="18"/>
                <w:lang w:val="lv-LV"/>
              </w:rPr>
              <w:t>, PVN izdalot atsevišķi, nodrošinot, ka minētā informācija ir salīdzināma</w:t>
            </w:r>
            <w:r w:rsidRPr="00E85496">
              <w:rPr>
                <w:rFonts w:ascii="Verdana" w:hAnsi="Verdana"/>
                <w:i/>
                <w:iCs/>
                <w:sz w:val="18"/>
                <w:szCs w:val="18"/>
                <w:lang w:val="lv-LV"/>
              </w:rPr>
              <w:t xml:space="preserve">), iekļauj atsauci uz FEA pielikumu, kur ir iekļauti aprēķini, kas pamato NPV. </w:t>
            </w:r>
            <w:r w:rsidR="000F7F46" w:rsidRPr="00E85496">
              <w:rPr>
                <w:rFonts w:ascii="Verdana" w:hAnsi="Verdana"/>
                <w:i/>
                <w:iCs/>
                <w:sz w:val="18"/>
                <w:szCs w:val="18"/>
                <w:lang w:val="lv-LV"/>
              </w:rPr>
              <w:t>Finansiālā NPV var būt arī negatīva. Ja ekonomiskā NPV ir negatīva, tad alternatīva sabiedrībai (valstij) rada zaudējumus, un tā nav atbalstāma.</w:t>
            </w:r>
          </w:p>
          <w:p w14:paraId="630B72EF" w14:textId="3440464F" w:rsidR="0052621A" w:rsidRPr="00E85496" w:rsidRDefault="000F7F46" w:rsidP="000F7F46">
            <w:pPr>
              <w:jc w:val="both"/>
              <w:rPr>
                <w:rFonts w:ascii="Verdana" w:hAnsi="Verdana"/>
                <w:i/>
                <w:iCs/>
                <w:sz w:val="18"/>
                <w:szCs w:val="18"/>
                <w:lang w:val="lv-LV"/>
              </w:rPr>
            </w:pPr>
            <w:r w:rsidRPr="00E85496">
              <w:rPr>
                <w:rFonts w:ascii="Verdana" w:hAnsi="Verdana"/>
                <w:i/>
                <w:iCs/>
                <w:sz w:val="18"/>
                <w:szCs w:val="18"/>
                <w:lang w:val="lv-LV"/>
              </w:rPr>
              <w:t>Ja būve nepastāv, alternatīvas vērtība naudas izteiksmē ir nulle, un alternatīvas apraksts nav nepieciešams.</w:t>
            </w:r>
          </w:p>
        </w:tc>
      </w:tr>
      <w:tr w:rsidR="0052621A" w:rsidRPr="0099011F" w14:paraId="1EA739EF"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7F891220" w14:textId="77777777" w:rsidR="0052621A" w:rsidRPr="00E85496" w:rsidRDefault="0052621A" w:rsidP="0052621A">
            <w:pPr>
              <w:spacing w:after="0" w:line="240" w:lineRule="auto"/>
              <w:jc w:val="both"/>
              <w:textAlignment w:val="baseline"/>
              <w:rPr>
                <w:rFonts w:ascii="Verdana" w:eastAsia="Times New Roman" w:hAnsi="Verdana" w:cs="Segoe UI"/>
                <w:sz w:val="20"/>
                <w:szCs w:val="20"/>
                <w:lang w:val="lv-LV" w:eastAsia="lv-LV"/>
              </w:rPr>
            </w:pPr>
            <w:r w:rsidRPr="00E85496">
              <w:rPr>
                <w:rFonts w:ascii="Verdana" w:eastAsia="Times New Roman" w:hAnsi="Verdana" w:cs="Times New Roman"/>
                <w:b/>
                <w:bCs/>
                <w:sz w:val="20"/>
                <w:szCs w:val="20"/>
                <w:lang w:val="lv-LV" w:eastAsia="lv-LV"/>
              </w:rPr>
              <w:lastRenderedPageBreak/>
              <w:t>Izdevumi</w:t>
            </w:r>
            <w:r w:rsidRPr="00E85496">
              <w:rPr>
                <w:rFonts w:ascii="Verdana" w:eastAsia="Times New Roman" w:hAnsi="Verdana" w:cs="Times New Roman"/>
                <w:sz w:val="20"/>
                <w:szCs w:val="20"/>
                <w:lang w:val="lv-LV" w:eastAsia="lv-LV"/>
              </w:rPr>
              <w:t> </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216EB66F" w14:textId="7B844C5C" w:rsidR="004076F4" w:rsidRPr="00E85496" w:rsidRDefault="004076F4" w:rsidP="0052621A">
            <w:pPr>
              <w:spacing w:after="0" w:line="240" w:lineRule="auto"/>
              <w:jc w:val="both"/>
              <w:textAlignment w:val="baseline"/>
              <w:rPr>
                <w:rFonts w:ascii="Verdana" w:eastAsia="Times New Roman" w:hAnsi="Verdana" w:cs="Times New Roman"/>
                <w:i/>
                <w:iCs/>
                <w:sz w:val="18"/>
                <w:szCs w:val="18"/>
                <w:lang w:val="lv-LV" w:eastAsia="lv-LV"/>
              </w:rPr>
            </w:pPr>
            <w:r w:rsidRPr="00E85496">
              <w:rPr>
                <w:rFonts w:ascii="Verdana" w:eastAsia="Times New Roman" w:hAnsi="Verdana" w:cs="Times New Roman"/>
                <w:i/>
                <w:iCs/>
                <w:sz w:val="18"/>
                <w:szCs w:val="18"/>
                <w:lang w:val="lv-LV" w:eastAsia="lv-LV"/>
              </w:rPr>
              <w:t>Apkopo informāciju par visiem</w:t>
            </w:r>
            <w:r w:rsidR="00412EB1" w:rsidRPr="00E85496">
              <w:rPr>
                <w:rFonts w:ascii="Verdana" w:eastAsia="Times New Roman" w:hAnsi="Verdana" w:cs="Times New Roman"/>
                <w:i/>
                <w:iCs/>
                <w:sz w:val="18"/>
                <w:szCs w:val="18"/>
                <w:lang w:val="lv-LV" w:eastAsia="lv-LV"/>
              </w:rPr>
              <w:t xml:space="preserve"> publiskā sektora</w:t>
            </w:r>
            <w:r w:rsidRPr="00E85496">
              <w:rPr>
                <w:rFonts w:ascii="Verdana" w:eastAsia="Times New Roman" w:hAnsi="Verdana" w:cs="Times New Roman"/>
                <w:i/>
                <w:iCs/>
                <w:sz w:val="18"/>
                <w:szCs w:val="18"/>
                <w:lang w:val="lv-LV" w:eastAsia="lv-LV"/>
              </w:rPr>
              <w:t xml:space="preserve"> izdevumiem (sadalot tos pa vispārējām pozīcijām, piemēram, - kapitālieguldījumi, būvniecības un būvuzraudzības darbu laikā; </w:t>
            </w:r>
            <w:r w:rsidRPr="00E85496">
              <w:rPr>
                <w:rFonts w:ascii="Verdana" w:hAnsi="Verdana"/>
                <w:i/>
                <w:iCs/>
                <w:sz w:val="18"/>
                <w:szCs w:val="18"/>
                <w:lang w:val="lv-LV"/>
              </w:rPr>
              <w:t>apsaimniekošanas, uzturēšanas, apdrošināšanas, būves uzturēšanas investīcijām, EUR gadā</w:t>
            </w:r>
            <w:r w:rsidRPr="00E85496">
              <w:rPr>
                <w:rFonts w:ascii="Verdana" w:eastAsia="Times New Roman" w:hAnsi="Verdana" w:cs="Times New Roman"/>
                <w:i/>
                <w:iCs/>
                <w:sz w:val="18"/>
                <w:szCs w:val="18"/>
                <w:lang w:val="lv-LV" w:eastAsia="lv-LV"/>
              </w:rPr>
              <w:t xml:space="preserve">) </w:t>
            </w:r>
            <w:r w:rsidR="007A0A1D" w:rsidRPr="00E85496">
              <w:rPr>
                <w:rFonts w:ascii="Verdana" w:eastAsia="Times New Roman" w:hAnsi="Verdana" w:cs="Times New Roman"/>
                <w:i/>
                <w:iCs/>
                <w:sz w:val="18"/>
                <w:szCs w:val="18"/>
                <w:lang w:val="lv-LV" w:eastAsia="lv-LV"/>
              </w:rPr>
              <w:t>ar</w:t>
            </w:r>
            <w:r w:rsidRPr="00E85496">
              <w:rPr>
                <w:rFonts w:ascii="Verdana" w:eastAsia="Times New Roman" w:hAnsi="Verdana" w:cs="Times New Roman"/>
                <w:i/>
                <w:iCs/>
                <w:sz w:val="18"/>
                <w:szCs w:val="18"/>
                <w:lang w:val="lv-LV" w:eastAsia="lv-LV"/>
              </w:rPr>
              <w:t xml:space="preserve"> PVN</w:t>
            </w:r>
            <w:r w:rsidR="007A0A1D" w:rsidRPr="00E85496">
              <w:rPr>
                <w:rFonts w:ascii="Verdana" w:eastAsia="Times New Roman" w:hAnsi="Verdana" w:cs="Times New Roman"/>
                <w:i/>
                <w:iCs/>
                <w:sz w:val="18"/>
                <w:szCs w:val="18"/>
                <w:lang w:val="lv-LV" w:eastAsia="lv-LV"/>
              </w:rPr>
              <w:t xml:space="preserve">, </w:t>
            </w:r>
            <w:r w:rsidR="007A0A1D" w:rsidRPr="00E85496">
              <w:rPr>
                <w:rFonts w:ascii="Verdana" w:hAnsi="Verdana"/>
                <w:i/>
                <w:iCs/>
                <w:sz w:val="18"/>
                <w:szCs w:val="18"/>
                <w:lang w:val="lv-LV"/>
              </w:rPr>
              <w:t>PVN izdalot atsevišķi, nodrošinot, ka minētā informācija ir salīdzināma</w:t>
            </w:r>
            <w:r w:rsidRPr="00E85496">
              <w:rPr>
                <w:rFonts w:ascii="Verdana" w:eastAsia="Times New Roman" w:hAnsi="Verdana" w:cs="Times New Roman"/>
                <w:i/>
                <w:iCs/>
                <w:sz w:val="18"/>
                <w:szCs w:val="18"/>
                <w:lang w:val="lv-LV" w:eastAsia="lv-LV"/>
              </w:rPr>
              <w:t>, kas būs nepieciešami publiskajam sektoram. Vērtības norāda ar mīnusa zīmi.</w:t>
            </w:r>
          </w:p>
          <w:p w14:paraId="3338F017" w14:textId="77777777" w:rsidR="004076F4" w:rsidRPr="00E85496" w:rsidRDefault="004076F4" w:rsidP="0052621A">
            <w:pPr>
              <w:spacing w:after="0" w:line="240" w:lineRule="auto"/>
              <w:jc w:val="both"/>
              <w:textAlignment w:val="baseline"/>
              <w:rPr>
                <w:rFonts w:ascii="Verdana" w:eastAsia="Times New Roman" w:hAnsi="Verdana" w:cs="Times New Roman"/>
                <w:i/>
                <w:iCs/>
                <w:sz w:val="18"/>
                <w:szCs w:val="18"/>
                <w:lang w:val="lv-LV" w:eastAsia="lv-LV"/>
              </w:rPr>
            </w:pPr>
          </w:p>
          <w:p w14:paraId="5D1C3843" w14:textId="1688AA94" w:rsidR="0052621A" w:rsidRPr="00E85496" w:rsidRDefault="6BECD454" w:rsidP="004076F4">
            <w:pPr>
              <w:spacing w:after="0" w:line="240" w:lineRule="auto"/>
              <w:jc w:val="both"/>
              <w:textAlignment w:val="baseline"/>
              <w:rPr>
                <w:rFonts w:ascii="Verdana" w:eastAsia="Times New Roman" w:hAnsi="Verdana" w:cs="Segoe UI"/>
                <w:sz w:val="18"/>
                <w:szCs w:val="18"/>
                <w:lang w:val="lv-LV" w:eastAsia="lv-LV"/>
              </w:rPr>
            </w:pPr>
            <w:r w:rsidRPr="00E85496">
              <w:rPr>
                <w:rFonts w:ascii="Verdana" w:eastAsia="Times New Roman" w:hAnsi="Verdana" w:cs="Times New Roman"/>
                <w:i/>
                <w:iCs/>
                <w:sz w:val="18"/>
                <w:szCs w:val="18"/>
                <w:lang w:val="lv-LV" w:eastAsia="lv-LV"/>
              </w:rPr>
              <w:t>Informē, no kādiem avotiem ir iespējams finansēt šo projektu, piemēram, - finansējums no valsts budžeta; u</w:t>
            </w:r>
            <w:r w:rsidR="1EB840E0" w:rsidRPr="00E85496">
              <w:rPr>
                <w:rFonts w:ascii="Verdana" w:eastAsia="Times New Roman" w:hAnsi="Verdana" w:cs="Times New Roman"/>
                <w:i/>
                <w:iCs/>
                <w:sz w:val="18"/>
                <w:szCs w:val="18"/>
                <w:lang w:val="lv-LV" w:eastAsia="lv-LV"/>
              </w:rPr>
              <w:t>.c. iespējas, kuras ir iespējamas konkrētajā gadījumā finansējuma piesaistei.</w:t>
            </w:r>
            <w:r w:rsidR="0BC4228B" w:rsidRPr="00E85496">
              <w:rPr>
                <w:rFonts w:ascii="Verdana" w:eastAsia="Times New Roman" w:hAnsi="Verdana" w:cs="Times New Roman"/>
                <w:i/>
                <w:iCs/>
                <w:color w:val="0070C0"/>
                <w:sz w:val="18"/>
                <w:szCs w:val="18"/>
                <w:lang w:val="lv-LV" w:eastAsia="lv-LV"/>
              </w:rPr>
              <w:t xml:space="preserve"> </w:t>
            </w:r>
          </w:p>
        </w:tc>
      </w:tr>
      <w:tr w:rsidR="0052621A" w:rsidRPr="0099011F" w14:paraId="15F9B52F"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10664644" w14:textId="24735FFD" w:rsidR="0052621A" w:rsidRPr="00E85496" w:rsidRDefault="0052621A" w:rsidP="0052621A">
            <w:pPr>
              <w:spacing w:after="0" w:line="240" w:lineRule="auto"/>
              <w:jc w:val="both"/>
              <w:textAlignment w:val="baseline"/>
              <w:rPr>
                <w:rFonts w:ascii="Verdana" w:eastAsia="Times New Roman" w:hAnsi="Verdana" w:cs="Times New Roman"/>
                <w:b/>
                <w:bCs/>
                <w:sz w:val="20"/>
                <w:szCs w:val="20"/>
                <w:lang w:val="lv-LV" w:eastAsia="lv-LV"/>
              </w:rPr>
            </w:pPr>
            <w:r w:rsidRPr="00E85496">
              <w:rPr>
                <w:rFonts w:ascii="Verdana" w:eastAsia="Times New Roman" w:hAnsi="Verdana" w:cs="Times New Roman"/>
                <w:b/>
                <w:bCs/>
                <w:sz w:val="20"/>
                <w:szCs w:val="20"/>
                <w:lang w:val="lv-LV" w:eastAsia="lv-LV"/>
              </w:rPr>
              <w:t>Ieguvumi </w:t>
            </w:r>
            <w:r w:rsidR="00836624" w:rsidRPr="00E85496">
              <w:rPr>
                <w:rFonts w:ascii="Verdana" w:eastAsia="Times New Roman" w:hAnsi="Verdana" w:cs="Times New Roman"/>
                <w:b/>
                <w:bCs/>
                <w:sz w:val="16"/>
                <w:szCs w:val="16"/>
                <w:lang w:val="lv-LV" w:eastAsia="lv-LV"/>
              </w:rPr>
              <w:t>(tai skaitā sociālekonomiskie)</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756DF26A" w14:textId="138F49FD" w:rsidR="0052621A" w:rsidRPr="00E85496" w:rsidRDefault="004076F4" w:rsidP="00A4443C">
            <w:pPr>
              <w:spacing w:after="0" w:line="240" w:lineRule="auto"/>
              <w:jc w:val="both"/>
              <w:textAlignment w:val="baseline"/>
              <w:rPr>
                <w:rFonts w:ascii="Verdana" w:eastAsia="Times New Roman" w:hAnsi="Verdana" w:cs="Segoe UI"/>
                <w:i/>
                <w:iCs/>
                <w:color w:val="0070C0"/>
                <w:sz w:val="18"/>
                <w:szCs w:val="18"/>
                <w:lang w:val="lv-LV" w:eastAsia="lv-LV"/>
              </w:rPr>
            </w:pPr>
            <w:r w:rsidRPr="00E85496">
              <w:rPr>
                <w:rFonts w:ascii="Verdana" w:eastAsia="Times New Roman" w:hAnsi="Verdana" w:cs="Times New Roman"/>
                <w:i/>
                <w:iCs/>
                <w:sz w:val="18"/>
                <w:szCs w:val="18"/>
                <w:lang w:val="lv-LV" w:eastAsia="lv-LV"/>
              </w:rPr>
              <w:t xml:space="preserve">Apkopo informāciju, par ieguvumiem, ja projektu īstenos kapitālieguldījumus finansējot no valsts budžeta (bāze). </w:t>
            </w:r>
          </w:p>
        </w:tc>
      </w:tr>
      <w:tr w:rsidR="0052621A" w:rsidRPr="0099011F" w14:paraId="3ADAE83E"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27A89C79" w14:textId="77777777" w:rsidR="0052621A" w:rsidRPr="00E85496" w:rsidRDefault="0052621A" w:rsidP="0052621A">
            <w:pPr>
              <w:spacing w:after="0" w:line="240" w:lineRule="auto"/>
              <w:jc w:val="both"/>
              <w:textAlignment w:val="baseline"/>
              <w:rPr>
                <w:rFonts w:ascii="Verdana" w:eastAsia="Times New Roman" w:hAnsi="Verdana" w:cs="Segoe UI"/>
                <w:sz w:val="20"/>
                <w:szCs w:val="20"/>
                <w:lang w:val="lv-LV" w:eastAsia="lv-LV"/>
              </w:rPr>
            </w:pPr>
            <w:r w:rsidRPr="00E85496">
              <w:rPr>
                <w:rFonts w:ascii="Verdana" w:eastAsia="Times New Roman" w:hAnsi="Verdana" w:cs="Times New Roman"/>
                <w:b/>
                <w:bCs/>
                <w:sz w:val="20"/>
                <w:szCs w:val="20"/>
                <w:lang w:val="lv-LV" w:eastAsia="lv-LV"/>
              </w:rPr>
              <w:t>Riski</w:t>
            </w:r>
            <w:r w:rsidRPr="00E85496">
              <w:rPr>
                <w:rFonts w:ascii="Verdana" w:eastAsia="Times New Roman" w:hAnsi="Verdana" w:cs="Times New Roman"/>
                <w:sz w:val="20"/>
                <w:szCs w:val="20"/>
                <w:lang w:val="lv-LV" w:eastAsia="lv-LV"/>
              </w:rPr>
              <w:t> </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34AC770C" w14:textId="77777777" w:rsidR="00660AF7" w:rsidRPr="00E85496" w:rsidRDefault="004076F4" w:rsidP="0052621A">
            <w:pPr>
              <w:spacing w:after="0" w:line="240" w:lineRule="auto"/>
              <w:jc w:val="both"/>
              <w:textAlignment w:val="baseline"/>
              <w:rPr>
                <w:rFonts w:ascii="Verdana" w:eastAsia="Times New Roman" w:hAnsi="Verdana" w:cs="Times New Roman"/>
                <w:i/>
                <w:iCs/>
                <w:sz w:val="18"/>
                <w:szCs w:val="18"/>
                <w:lang w:val="lv-LV" w:eastAsia="lv-LV"/>
              </w:rPr>
            </w:pPr>
            <w:r w:rsidRPr="00E85496">
              <w:rPr>
                <w:rFonts w:ascii="Verdana" w:eastAsia="Times New Roman" w:hAnsi="Verdana" w:cs="Times New Roman"/>
                <w:i/>
                <w:iCs/>
                <w:sz w:val="18"/>
                <w:szCs w:val="18"/>
                <w:lang w:val="lv-LV" w:eastAsia="lv-LV"/>
              </w:rPr>
              <w:t>Apkopo informāciju, par iespējamiem riskiem, ja projektu īstenos kapitālieguldījumus finansējot no valsts budžeta (bāze).</w:t>
            </w:r>
          </w:p>
          <w:p w14:paraId="5EFBDCA1" w14:textId="77777777" w:rsidR="00660AF7" w:rsidRPr="00E85496" w:rsidRDefault="00660AF7" w:rsidP="00660AF7">
            <w:pPr>
              <w:tabs>
                <w:tab w:val="left" w:pos="0"/>
              </w:tabs>
              <w:spacing w:after="60"/>
              <w:rPr>
                <w:rFonts w:ascii="Verdana" w:eastAsia="Times New Roman" w:hAnsi="Verdana" w:cs="Times New Roman"/>
                <w:i/>
                <w:iCs/>
                <w:sz w:val="18"/>
                <w:szCs w:val="18"/>
                <w:lang w:val="lv-LV" w:eastAsia="lv-LV"/>
              </w:rPr>
            </w:pPr>
            <w:r w:rsidRPr="00E85496">
              <w:rPr>
                <w:rFonts w:ascii="Verdana" w:eastAsia="Times New Roman" w:hAnsi="Verdana" w:cs="Times New Roman"/>
                <w:i/>
                <w:iCs/>
                <w:color w:val="FF0000"/>
                <w:sz w:val="18"/>
                <w:szCs w:val="18"/>
                <w:lang w:val="lv-LV" w:eastAsia="lv-LV"/>
              </w:rPr>
              <w:t xml:space="preserve">! Svarīgi </w:t>
            </w:r>
            <w:r w:rsidRPr="00E85496">
              <w:rPr>
                <w:rFonts w:ascii="Verdana" w:eastAsia="Times New Roman" w:hAnsi="Verdana" w:cs="Times New Roman"/>
                <w:i/>
                <w:iCs/>
                <w:sz w:val="18"/>
                <w:szCs w:val="18"/>
                <w:lang w:val="lv-LV" w:eastAsia="lv-LV"/>
              </w:rPr>
              <w:t>– riski, kas ir kvantificējami ir jānorāda FEA 3.5.sadaļā.</w:t>
            </w:r>
          </w:p>
          <w:p w14:paraId="460832DA" w14:textId="77777777" w:rsidR="00F84F31" w:rsidRPr="00E85496" w:rsidRDefault="00F84F31" w:rsidP="0052621A">
            <w:pPr>
              <w:spacing w:after="0" w:line="240" w:lineRule="auto"/>
              <w:jc w:val="both"/>
              <w:textAlignment w:val="baseline"/>
              <w:rPr>
                <w:rFonts w:ascii="Verdana" w:eastAsia="Times New Roman" w:hAnsi="Verdana" w:cs="Times New Roman"/>
                <w:i/>
                <w:iCs/>
                <w:color w:val="00B050"/>
                <w:sz w:val="18"/>
                <w:szCs w:val="18"/>
                <w:lang w:val="lv-LV" w:eastAsia="lv-LV"/>
              </w:rPr>
            </w:pPr>
          </w:p>
          <w:p w14:paraId="1362459E" w14:textId="18FD3C8A" w:rsidR="004076F4" w:rsidRPr="00E85496" w:rsidRDefault="004076F4" w:rsidP="0052621A">
            <w:pPr>
              <w:spacing w:after="0" w:line="240" w:lineRule="auto"/>
              <w:jc w:val="both"/>
              <w:textAlignment w:val="baseline"/>
              <w:rPr>
                <w:rFonts w:ascii="Verdana" w:eastAsia="Times New Roman" w:hAnsi="Verdana" w:cs="Times New Roman"/>
                <w:i/>
                <w:iCs/>
                <w:sz w:val="18"/>
                <w:szCs w:val="18"/>
                <w:lang w:val="lv-LV" w:eastAsia="lv-LV"/>
              </w:rPr>
            </w:pPr>
            <w:r w:rsidRPr="00E85496">
              <w:rPr>
                <w:rFonts w:ascii="Verdana" w:eastAsia="Times New Roman" w:hAnsi="Verdana" w:cs="Times New Roman"/>
                <w:i/>
                <w:iCs/>
                <w:color w:val="00B050"/>
                <w:sz w:val="18"/>
                <w:szCs w:val="18"/>
                <w:lang w:val="lv-LV" w:eastAsia="lv-LV"/>
              </w:rPr>
              <w:t>Piemēram:</w:t>
            </w:r>
          </w:p>
          <w:p w14:paraId="0A87A3FA" w14:textId="07BE0D5A" w:rsidR="0052621A" w:rsidRPr="00E85496" w:rsidRDefault="0052621A" w:rsidP="0052621A">
            <w:pPr>
              <w:spacing w:after="0" w:line="240" w:lineRule="auto"/>
              <w:jc w:val="both"/>
              <w:textAlignment w:val="baseline"/>
              <w:rPr>
                <w:rFonts w:ascii="Verdana" w:eastAsia="Times New Roman" w:hAnsi="Verdana" w:cs="Segoe UI"/>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1. Ņemot vērā fiskālās telpas prognozes un budžeta papildu izdevumu iespējas, projekta īstenošana varētu būt uzsākama</w:t>
            </w:r>
            <w:r w:rsidR="004076F4" w:rsidRPr="00E85496">
              <w:rPr>
                <w:rFonts w:ascii="Verdana" w:eastAsia="Times New Roman" w:hAnsi="Verdana" w:cs="Times New Roman"/>
                <w:i/>
                <w:iCs/>
                <w:color w:val="00B050"/>
                <w:sz w:val="18"/>
                <w:szCs w:val="18"/>
                <w:lang w:val="lv-LV" w:eastAsia="lv-LV"/>
              </w:rPr>
              <w:t xml:space="preserve"> ar nokavējumu, tikai</w:t>
            </w:r>
            <w:r w:rsidRPr="00E85496">
              <w:rPr>
                <w:rFonts w:ascii="Verdana" w:eastAsia="Times New Roman" w:hAnsi="Verdana" w:cs="Times New Roman"/>
                <w:i/>
                <w:iCs/>
                <w:color w:val="00B050"/>
                <w:sz w:val="18"/>
                <w:szCs w:val="18"/>
                <w:lang w:val="lv-LV" w:eastAsia="lv-LV"/>
              </w:rPr>
              <w:t xml:space="preserve"> </w:t>
            </w:r>
            <w:r w:rsidR="00625D0C" w:rsidRPr="00E85496">
              <w:rPr>
                <w:rFonts w:ascii="Verdana" w:eastAsia="Times New Roman" w:hAnsi="Verdana" w:cs="Times New Roman"/>
                <w:i/>
                <w:iCs/>
                <w:color w:val="00B050"/>
                <w:sz w:val="18"/>
                <w:szCs w:val="18"/>
                <w:lang w:val="lv-LV" w:eastAsia="lv-LV"/>
              </w:rPr>
              <w:t>0000</w:t>
            </w:r>
            <w:r w:rsidRPr="00E85496">
              <w:rPr>
                <w:rFonts w:ascii="Verdana" w:eastAsia="Times New Roman" w:hAnsi="Verdana" w:cs="Times New Roman"/>
                <w:i/>
                <w:iCs/>
                <w:color w:val="00B050"/>
                <w:sz w:val="18"/>
                <w:szCs w:val="18"/>
                <w:lang w:val="lv-LV" w:eastAsia="lv-LV"/>
              </w:rPr>
              <w:t>.gadā. </w:t>
            </w:r>
          </w:p>
          <w:p w14:paraId="10AA7561" w14:textId="5BAF9E45" w:rsidR="0052621A" w:rsidRPr="00E85496" w:rsidRDefault="0052621A" w:rsidP="0052621A">
            <w:pPr>
              <w:spacing w:after="0" w:line="240" w:lineRule="auto"/>
              <w:jc w:val="both"/>
              <w:textAlignment w:val="baseline"/>
              <w:rPr>
                <w:rFonts w:ascii="Verdana" w:eastAsia="Times New Roman" w:hAnsi="Verdana" w:cs="Segoe UI"/>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2. Iepirkuma par būvdarbu veikšanu rezultātā saņemtie finanšu piedāvājumi var pārsniegt provizoriski plānotās būvniecības</w:t>
            </w:r>
            <w:r w:rsidR="004076F4" w:rsidRPr="00E85496">
              <w:rPr>
                <w:rFonts w:ascii="Verdana" w:eastAsia="Times New Roman" w:hAnsi="Verdana" w:cs="Times New Roman"/>
                <w:i/>
                <w:iCs/>
                <w:color w:val="00B050"/>
                <w:sz w:val="18"/>
                <w:szCs w:val="18"/>
                <w:lang w:val="lv-LV" w:eastAsia="lv-LV"/>
              </w:rPr>
              <w:t xml:space="preserve"> un būvuzraudzības</w:t>
            </w:r>
            <w:r w:rsidRPr="00E85496">
              <w:rPr>
                <w:rFonts w:ascii="Verdana" w:eastAsia="Times New Roman" w:hAnsi="Verdana" w:cs="Times New Roman"/>
                <w:i/>
                <w:iCs/>
                <w:color w:val="00B050"/>
                <w:sz w:val="18"/>
                <w:szCs w:val="18"/>
                <w:lang w:val="lv-LV" w:eastAsia="lv-LV"/>
              </w:rPr>
              <w:t xml:space="preserve"> darbu izmaksas. </w:t>
            </w:r>
          </w:p>
          <w:p w14:paraId="7665CF9E" w14:textId="40E1CBDC" w:rsidR="0052621A" w:rsidRPr="00E85496" w:rsidRDefault="0052621A" w:rsidP="0052621A">
            <w:pPr>
              <w:spacing w:after="0" w:line="240" w:lineRule="auto"/>
              <w:jc w:val="both"/>
              <w:textAlignment w:val="baseline"/>
              <w:rPr>
                <w:rFonts w:ascii="Verdana" w:eastAsia="Times New Roman" w:hAnsi="Verdana" w:cs="Segoe UI"/>
                <w:i/>
                <w:iCs/>
                <w:color w:val="0070C0"/>
                <w:sz w:val="18"/>
                <w:szCs w:val="18"/>
                <w:lang w:val="lv-LV" w:eastAsia="lv-LV"/>
              </w:rPr>
            </w:pPr>
            <w:r w:rsidRPr="00E85496">
              <w:rPr>
                <w:rFonts w:ascii="Verdana" w:eastAsia="Times New Roman" w:hAnsi="Verdana" w:cs="Times New Roman"/>
                <w:i/>
                <w:iCs/>
                <w:color w:val="00B050"/>
                <w:sz w:val="18"/>
                <w:szCs w:val="18"/>
                <w:lang w:val="lv-LV" w:eastAsia="lv-LV"/>
              </w:rPr>
              <w:t>3.</w:t>
            </w:r>
            <w:r w:rsidR="004076F4" w:rsidRPr="00E85496">
              <w:rPr>
                <w:rFonts w:ascii="Verdana" w:eastAsia="Times New Roman" w:hAnsi="Verdana" w:cs="Times New Roman"/>
                <w:i/>
                <w:iCs/>
                <w:color w:val="00B050"/>
                <w:sz w:val="18"/>
                <w:szCs w:val="18"/>
                <w:lang w:val="lv-LV" w:eastAsia="lv-LV"/>
              </w:rPr>
              <w:t xml:space="preserve"> P</w:t>
            </w:r>
            <w:r w:rsidRPr="00E85496">
              <w:rPr>
                <w:rFonts w:ascii="Verdana" w:eastAsia="Times New Roman" w:hAnsi="Verdana" w:cs="Times New Roman"/>
                <w:i/>
                <w:iCs/>
                <w:color w:val="00B050"/>
                <w:sz w:val="18"/>
                <w:szCs w:val="18"/>
                <w:lang w:val="lv-LV" w:eastAsia="lv-LV"/>
              </w:rPr>
              <w:t>ieprasījums uz iznomājamo būves daļu ir mazāks par plānoto. </w:t>
            </w:r>
          </w:p>
        </w:tc>
      </w:tr>
      <w:tr w:rsidR="0052621A" w:rsidRPr="0099011F" w14:paraId="1387C65A"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7B0C787F" w14:textId="032CD8A2" w:rsidR="0052621A" w:rsidRPr="00E85496" w:rsidRDefault="0052621A" w:rsidP="0052621A">
            <w:pPr>
              <w:spacing w:after="0" w:line="240" w:lineRule="auto"/>
              <w:jc w:val="both"/>
              <w:textAlignment w:val="baseline"/>
              <w:rPr>
                <w:rFonts w:ascii="Verdana" w:eastAsia="Times New Roman" w:hAnsi="Verdana" w:cs="Segoe UI"/>
                <w:sz w:val="20"/>
                <w:szCs w:val="20"/>
                <w:lang w:val="lv-LV" w:eastAsia="lv-LV"/>
              </w:rPr>
            </w:pPr>
            <w:r w:rsidRPr="00E85496">
              <w:rPr>
                <w:rFonts w:ascii="Verdana" w:eastAsia="Times New Roman" w:hAnsi="Verdana" w:cs="Times New Roman"/>
                <w:b/>
                <w:bCs/>
                <w:sz w:val="20"/>
                <w:szCs w:val="20"/>
                <w:lang w:val="lv-LV" w:eastAsia="lv-LV"/>
              </w:rPr>
              <w:t>Turpmākās darbības</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597AC05E" w14:textId="77777777" w:rsidR="008C15CD" w:rsidRPr="00E85496" w:rsidRDefault="004076F4" w:rsidP="0052621A">
            <w:pPr>
              <w:spacing w:after="0" w:line="240" w:lineRule="auto"/>
              <w:jc w:val="both"/>
              <w:textAlignment w:val="baseline"/>
              <w:rPr>
                <w:rFonts w:ascii="Verdana" w:eastAsia="Times New Roman" w:hAnsi="Verdana" w:cs="Times New Roman"/>
                <w:i/>
                <w:iCs/>
                <w:sz w:val="18"/>
                <w:szCs w:val="18"/>
                <w:lang w:val="lv-LV" w:eastAsia="lv-LV"/>
              </w:rPr>
            </w:pPr>
            <w:r w:rsidRPr="00E85496">
              <w:rPr>
                <w:rFonts w:ascii="Verdana" w:eastAsia="Times New Roman" w:hAnsi="Verdana" w:cs="Times New Roman"/>
                <w:i/>
                <w:iCs/>
                <w:sz w:val="18"/>
                <w:szCs w:val="18"/>
                <w:lang w:val="lv-LV" w:eastAsia="lv-LV"/>
              </w:rPr>
              <w:t>Apkopo informāciju, par turpmāk veicamām darbībām un laika grafiku, ja projektu īstenos kapitālieguldījumus finansējot no valsts budžeta (bāze).</w:t>
            </w:r>
          </w:p>
          <w:p w14:paraId="034205C6" w14:textId="7B9C8796" w:rsidR="004076F4" w:rsidRPr="00E85496" w:rsidRDefault="004076F4" w:rsidP="0052621A">
            <w:pPr>
              <w:spacing w:after="0" w:line="240" w:lineRule="auto"/>
              <w:jc w:val="both"/>
              <w:textAlignment w:val="baseline"/>
              <w:rPr>
                <w:rFonts w:ascii="Verdana" w:eastAsia="Times New Roman" w:hAnsi="Verdana" w:cs="Times New Roman"/>
                <w:i/>
                <w:iCs/>
                <w:sz w:val="18"/>
                <w:szCs w:val="18"/>
                <w:lang w:val="lv-LV" w:eastAsia="lv-LV"/>
              </w:rPr>
            </w:pPr>
            <w:r w:rsidRPr="00E85496">
              <w:rPr>
                <w:rFonts w:ascii="Verdana" w:eastAsia="Times New Roman" w:hAnsi="Verdana" w:cs="Times New Roman"/>
                <w:i/>
                <w:iCs/>
                <w:color w:val="00B050"/>
                <w:sz w:val="18"/>
                <w:szCs w:val="18"/>
                <w:lang w:val="lv-LV" w:eastAsia="lv-LV"/>
              </w:rPr>
              <w:t>Piemēram:</w:t>
            </w:r>
          </w:p>
          <w:p w14:paraId="2877A882" w14:textId="3EAAEF57" w:rsidR="0052621A" w:rsidRPr="00E85496" w:rsidRDefault="0052621A" w:rsidP="0052621A">
            <w:pPr>
              <w:spacing w:after="0" w:line="240" w:lineRule="auto"/>
              <w:jc w:val="both"/>
              <w:textAlignment w:val="baseline"/>
              <w:rPr>
                <w:rFonts w:ascii="Verdana" w:eastAsia="Times New Roman" w:hAnsi="Verdana" w:cs="Segoe UI"/>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1</w:t>
            </w:r>
            <w:r w:rsidR="002C54CD" w:rsidRPr="00E85496">
              <w:rPr>
                <w:rFonts w:ascii="Verdana" w:eastAsia="Times New Roman" w:hAnsi="Verdana" w:cs="Times New Roman"/>
                <w:i/>
                <w:iCs/>
                <w:color w:val="00B050"/>
                <w:sz w:val="18"/>
                <w:szCs w:val="18"/>
                <w:lang w:val="lv-LV" w:eastAsia="lv-LV"/>
              </w:rPr>
              <w:t>.B</w:t>
            </w:r>
            <w:r w:rsidRPr="00E85496">
              <w:rPr>
                <w:rFonts w:ascii="Verdana" w:eastAsia="Times New Roman" w:hAnsi="Verdana" w:cs="Times New Roman"/>
                <w:i/>
                <w:iCs/>
                <w:color w:val="00B050"/>
                <w:sz w:val="18"/>
                <w:szCs w:val="18"/>
                <w:lang w:val="lv-LV" w:eastAsia="lv-LV"/>
              </w:rPr>
              <w:t xml:space="preserve">udžeta pieprasījuma prioritāriem pasākumiem sagatavošana un iesniegšana saskaņā ar ikgadējā valsts budžeta likumprojekta sagatavošanas grafiku. Prognozētais laika grafiks: </w:t>
            </w:r>
            <w:r w:rsidR="0003070F" w:rsidRPr="00E85496">
              <w:rPr>
                <w:rFonts w:ascii="Verdana" w:eastAsia="Times New Roman" w:hAnsi="Verdana" w:cs="Times New Roman"/>
                <w:i/>
                <w:iCs/>
                <w:color w:val="00B050"/>
                <w:sz w:val="18"/>
                <w:szCs w:val="18"/>
                <w:lang w:val="lv-LV" w:eastAsia="lv-LV"/>
              </w:rPr>
              <w:t>000</w:t>
            </w:r>
            <w:r w:rsidR="00B77A3A" w:rsidRPr="00E85496">
              <w:rPr>
                <w:rFonts w:ascii="Verdana" w:eastAsia="Times New Roman" w:hAnsi="Verdana" w:cs="Times New Roman"/>
                <w:i/>
                <w:iCs/>
                <w:color w:val="00B050"/>
                <w:sz w:val="18"/>
                <w:szCs w:val="18"/>
                <w:lang w:val="lv-LV" w:eastAsia="lv-LV"/>
              </w:rPr>
              <w:t>1</w:t>
            </w:r>
            <w:r w:rsidRPr="00E85496">
              <w:rPr>
                <w:rFonts w:ascii="Verdana" w:eastAsia="Times New Roman" w:hAnsi="Verdana" w:cs="Times New Roman"/>
                <w:i/>
                <w:iCs/>
                <w:color w:val="00B050"/>
                <w:sz w:val="18"/>
                <w:szCs w:val="18"/>
                <w:lang w:val="lv-LV" w:eastAsia="lv-LV"/>
              </w:rPr>
              <w:t>.gada</w:t>
            </w:r>
            <w:r w:rsidR="00405B8A" w:rsidRPr="00E85496">
              <w:rPr>
                <w:rFonts w:ascii="Verdana" w:eastAsia="Times New Roman" w:hAnsi="Verdana" w:cs="Times New Roman"/>
                <w:i/>
                <w:iCs/>
                <w:color w:val="00B050"/>
                <w:sz w:val="18"/>
                <w:szCs w:val="18"/>
                <w:lang w:val="lv-LV" w:eastAsia="lv-LV"/>
              </w:rPr>
              <w:t xml:space="preserve"> </w:t>
            </w:r>
            <w:r w:rsidR="00C03FC5" w:rsidRPr="00E85496">
              <w:rPr>
                <w:rFonts w:ascii="Verdana" w:eastAsia="Times New Roman" w:hAnsi="Verdana" w:cs="Times New Roman"/>
                <w:i/>
                <w:iCs/>
                <w:color w:val="00B050"/>
                <w:sz w:val="18"/>
                <w:szCs w:val="18"/>
                <w:lang w:val="lv-LV" w:eastAsia="lv-LV"/>
              </w:rPr>
              <w:t>1</w:t>
            </w:r>
            <w:r w:rsidR="00405B8A" w:rsidRPr="00E85496">
              <w:rPr>
                <w:rFonts w:ascii="Verdana" w:eastAsia="Times New Roman" w:hAnsi="Verdana" w:cs="Times New Roman"/>
                <w:i/>
                <w:iCs/>
                <w:color w:val="00B050"/>
                <w:sz w:val="18"/>
                <w:szCs w:val="18"/>
                <w:lang w:val="lv-LV" w:eastAsia="lv-LV"/>
              </w:rPr>
              <w:t>.ceturksnis</w:t>
            </w:r>
            <w:r w:rsidRPr="00E85496">
              <w:rPr>
                <w:rFonts w:ascii="Verdana" w:eastAsia="Times New Roman" w:hAnsi="Verdana" w:cs="Times New Roman"/>
                <w:i/>
                <w:iCs/>
                <w:color w:val="00B050"/>
                <w:sz w:val="18"/>
                <w:szCs w:val="18"/>
                <w:lang w:val="lv-LV" w:eastAsia="lv-LV"/>
              </w:rPr>
              <w:t xml:space="preserve"> </w:t>
            </w:r>
          </w:p>
          <w:p w14:paraId="57D130D8" w14:textId="77777777" w:rsidR="002C54CD" w:rsidRPr="00E85496" w:rsidRDefault="0052621A" w:rsidP="0052621A">
            <w:pPr>
              <w:spacing w:after="0" w:line="240" w:lineRule="auto"/>
              <w:jc w:val="both"/>
              <w:textAlignment w:val="baseline"/>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2. Normatīvajos aktos noteiktajā kārtībā tiek izstrādāts un virzīts izskatīšanai Ministru kabinetā rīkojuma projekts par finansējuma piešķiršanu nekustamā īpašuma atjaunošanai</w:t>
            </w:r>
            <w:r w:rsidR="002C54CD" w:rsidRPr="00E85496">
              <w:rPr>
                <w:rFonts w:ascii="Verdana" w:eastAsia="Times New Roman" w:hAnsi="Verdana" w:cs="Times New Roman"/>
                <w:i/>
                <w:iCs/>
                <w:color w:val="00B050"/>
                <w:sz w:val="18"/>
                <w:szCs w:val="18"/>
                <w:lang w:val="lv-LV" w:eastAsia="lv-LV"/>
              </w:rPr>
              <w:t>.</w:t>
            </w:r>
          </w:p>
          <w:p w14:paraId="11884D2F" w14:textId="57BD5849" w:rsidR="0052621A" w:rsidRPr="00E85496" w:rsidRDefault="0052621A" w:rsidP="0052621A">
            <w:pPr>
              <w:spacing w:after="0" w:line="240" w:lineRule="auto"/>
              <w:jc w:val="both"/>
              <w:textAlignment w:val="baseline"/>
              <w:rPr>
                <w:rFonts w:ascii="Verdana" w:eastAsia="Times New Roman" w:hAnsi="Verdana" w:cs="Segoe UI"/>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 xml:space="preserve">Prognozētais laika grafiks: </w:t>
            </w:r>
            <w:r w:rsidR="0003070F" w:rsidRPr="00E85496">
              <w:rPr>
                <w:rFonts w:ascii="Verdana" w:eastAsia="Times New Roman" w:hAnsi="Verdana" w:cs="Times New Roman"/>
                <w:i/>
                <w:iCs/>
                <w:color w:val="00B050"/>
                <w:sz w:val="18"/>
                <w:szCs w:val="18"/>
                <w:lang w:val="lv-LV" w:eastAsia="lv-LV"/>
              </w:rPr>
              <w:t>000</w:t>
            </w:r>
            <w:r w:rsidR="00B77A3A" w:rsidRPr="00E85496">
              <w:rPr>
                <w:rFonts w:ascii="Verdana" w:eastAsia="Times New Roman" w:hAnsi="Verdana" w:cs="Times New Roman"/>
                <w:i/>
                <w:iCs/>
                <w:color w:val="00B050"/>
                <w:sz w:val="18"/>
                <w:szCs w:val="18"/>
                <w:lang w:val="lv-LV" w:eastAsia="lv-LV"/>
              </w:rPr>
              <w:t>1</w:t>
            </w:r>
            <w:r w:rsidRPr="00E85496">
              <w:rPr>
                <w:rFonts w:ascii="Verdana" w:eastAsia="Times New Roman" w:hAnsi="Verdana" w:cs="Times New Roman"/>
                <w:i/>
                <w:iCs/>
                <w:color w:val="00B050"/>
                <w:sz w:val="18"/>
                <w:szCs w:val="18"/>
                <w:lang w:val="lv-LV" w:eastAsia="lv-LV"/>
              </w:rPr>
              <w:t xml:space="preserve">.gada </w:t>
            </w:r>
            <w:r w:rsidR="00405B8A" w:rsidRPr="00E85496">
              <w:rPr>
                <w:rFonts w:ascii="Verdana" w:eastAsia="Times New Roman" w:hAnsi="Verdana" w:cs="Times New Roman"/>
                <w:i/>
                <w:iCs/>
                <w:color w:val="00B050"/>
                <w:sz w:val="18"/>
                <w:szCs w:val="18"/>
                <w:lang w:val="lv-LV" w:eastAsia="lv-LV"/>
              </w:rPr>
              <w:t>3</w:t>
            </w:r>
            <w:r w:rsidR="00AB7F27" w:rsidRPr="00E85496">
              <w:rPr>
                <w:rFonts w:ascii="Verdana" w:eastAsia="Times New Roman" w:hAnsi="Verdana" w:cs="Times New Roman"/>
                <w:i/>
                <w:iCs/>
                <w:color w:val="00B050"/>
                <w:sz w:val="18"/>
                <w:szCs w:val="18"/>
                <w:lang w:val="lv-LV" w:eastAsia="lv-LV"/>
              </w:rPr>
              <w:t>.</w:t>
            </w:r>
            <w:r w:rsidR="00405B8A" w:rsidRPr="00E85496">
              <w:rPr>
                <w:rFonts w:ascii="Verdana" w:eastAsia="Times New Roman" w:hAnsi="Verdana" w:cs="Times New Roman"/>
                <w:i/>
                <w:iCs/>
                <w:color w:val="00B050"/>
                <w:sz w:val="18"/>
                <w:szCs w:val="18"/>
                <w:lang w:val="lv-LV" w:eastAsia="lv-LV"/>
              </w:rPr>
              <w:t xml:space="preserve">ceturksnis </w:t>
            </w:r>
            <w:r w:rsidRPr="00E85496">
              <w:rPr>
                <w:rFonts w:ascii="Verdana" w:eastAsia="Times New Roman" w:hAnsi="Verdana" w:cs="Times New Roman"/>
                <w:i/>
                <w:iCs/>
                <w:color w:val="00B050"/>
                <w:sz w:val="18"/>
                <w:szCs w:val="18"/>
                <w:lang w:val="lv-LV" w:eastAsia="lv-LV"/>
              </w:rPr>
              <w:t xml:space="preserve"> –</w:t>
            </w:r>
            <w:r w:rsidR="00B77A3A" w:rsidRPr="00E85496">
              <w:rPr>
                <w:rFonts w:ascii="Verdana" w:eastAsia="Times New Roman" w:hAnsi="Verdana" w:cs="Times New Roman"/>
                <w:i/>
                <w:iCs/>
                <w:color w:val="00B050"/>
                <w:sz w:val="18"/>
                <w:szCs w:val="18"/>
                <w:lang w:val="lv-LV" w:eastAsia="lv-LV"/>
              </w:rPr>
              <w:t xml:space="preserve"> </w:t>
            </w:r>
            <w:r w:rsidR="0003070F" w:rsidRPr="00E85496">
              <w:rPr>
                <w:rFonts w:ascii="Verdana" w:eastAsia="Times New Roman" w:hAnsi="Verdana" w:cs="Times New Roman"/>
                <w:i/>
                <w:iCs/>
                <w:color w:val="00B050"/>
                <w:sz w:val="18"/>
                <w:szCs w:val="18"/>
                <w:lang w:val="lv-LV" w:eastAsia="lv-LV"/>
              </w:rPr>
              <w:t>000</w:t>
            </w:r>
            <w:r w:rsidR="00B77A3A" w:rsidRPr="00E85496">
              <w:rPr>
                <w:rFonts w:ascii="Verdana" w:eastAsia="Times New Roman" w:hAnsi="Verdana" w:cs="Times New Roman"/>
                <w:i/>
                <w:iCs/>
                <w:color w:val="00B050"/>
                <w:sz w:val="18"/>
                <w:szCs w:val="18"/>
                <w:lang w:val="lv-LV" w:eastAsia="lv-LV"/>
              </w:rPr>
              <w:t>1</w:t>
            </w:r>
            <w:r w:rsidRPr="00E85496">
              <w:rPr>
                <w:rFonts w:ascii="Verdana" w:eastAsia="Times New Roman" w:hAnsi="Verdana" w:cs="Times New Roman"/>
                <w:i/>
                <w:iCs/>
                <w:color w:val="00B050"/>
                <w:sz w:val="18"/>
                <w:szCs w:val="18"/>
                <w:lang w:val="lv-LV" w:eastAsia="lv-LV"/>
              </w:rPr>
              <w:t xml:space="preserve">.gada </w:t>
            </w:r>
            <w:r w:rsidR="00405B8A" w:rsidRPr="00E85496">
              <w:rPr>
                <w:rFonts w:ascii="Verdana" w:eastAsia="Times New Roman" w:hAnsi="Verdana" w:cs="Times New Roman"/>
                <w:i/>
                <w:iCs/>
                <w:color w:val="00B050"/>
                <w:sz w:val="18"/>
                <w:szCs w:val="18"/>
                <w:lang w:val="lv-LV" w:eastAsia="lv-LV"/>
              </w:rPr>
              <w:t>4 ceturksnis</w:t>
            </w:r>
            <w:r w:rsidRPr="00E85496">
              <w:rPr>
                <w:rFonts w:ascii="Verdana" w:eastAsia="Times New Roman" w:hAnsi="Verdana" w:cs="Times New Roman"/>
                <w:i/>
                <w:iCs/>
                <w:color w:val="00B050"/>
                <w:sz w:val="18"/>
                <w:szCs w:val="18"/>
                <w:lang w:val="lv-LV" w:eastAsia="lv-LV"/>
              </w:rPr>
              <w:t>. </w:t>
            </w:r>
          </w:p>
          <w:p w14:paraId="3505C244" w14:textId="78F903EF" w:rsidR="0052621A" w:rsidRPr="00E85496" w:rsidRDefault="0052621A" w:rsidP="0052621A">
            <w:pPr>
              <w:spacing w:after="0" w:line="240" w:lineRule="auto"/>
              <w:jc w:val="both"/>
              <w:textAlignment w:val="baseline"/>
              <w:rPr>
                <w:rFonts w:ascii="Verdana" w:eastAsia="Times New Roman" w:hAnsi="Verdana" w:cs="Segoe UI"/>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 xml:space="preserve">3. Projekta īstenošana (iepirkuma procedūras būves izpētei un projektēšanas uzdevuma izstrādei izsludināšana, ēkas izpēte, projektēšanas uzdevums ar lietotāju prasību detalizēšanu un saskaņošana, iepirkuma procedūra būvprojekta izstrādei, būvprojekta izstrāde ar saskaņošana būvvaldē, būvprojekta ekspertīze, iepirkuma procedūra būvniecības darbu veikšanai). Prognozētais laika grafiks: </w:t>
            </w:r>
            <w:r w:rsidR="00C03FC5" w:rsidRPr="00E85496">
              <w:rPr>
                <w:rFonts w:ascii="Verdana" w:eastAsia="Times New Roman" w:hAnsi="Verdana" w:cs="Times New Roman"/>
                <w:i/>
                <w:iCs/>
                <w:color w:val="00B050"/>
                <w:sz w:val="18"/>
                <w:szCs w:val="18"/>
                <w:lang w:val="lv-LV" w:eastAsia="lv-LV"/>
              </w:rPr>
              <w:t>000</w:t>
            </w:r>
            <w:r w:rsidR="00B77A3A" w:rsidRPr="00E85496">
              <w:rPr>
                <w:rFonts w:ascii="Verdana" w:eastAsia="Times New Roman" w:hAnsi="Verdana" w:cs="Times New Roman"/>
                <w:i/>
                <w:iCs/>
                <w:color w:val="00B050"/>
                <w:sz w:val="18"/>
                <w:szCs w:val="18"/>
                <w:lang w:val="lv-LV" w:eastAsia="lv-LV"/>
              </w:rPr>
              <w:t>2</w:t>
            </w:r>
            <w:r w:rsidRPr="00E85496">
              <w:rPr>
                <w:rFonts w:ascii="Verdana" w:eastAsia="Times New Roman" w:hAnsi="Verdana" w:cs="Times New Roman"/>
                <w:i/>
                <w:iCs/>
                <w:color w:val="00B050"/>
                <w:sz w:val="18"/>
                <w:szCs w:val="18"/>
                <w:lang w:val="lv-LV" w:eastAsia="lv-LV"/>
              </w:rPr>
              <w:t xml:space="preserve">.gada </w:t>
            </w:r>
            <w:r w:rsidR="00963176" w:rsidRPr="00E85496">
              <w:rPr>
                <w:rFonts w:ascii="Verdana" w:eastAsia="Times New Roman" w:hAnsi="Verdana" w:cs="Times New Roman"/>
                <w:i/>
                <w:iCs/>
                <w:color w:val="00B050"/>
                <w:sz w:val="18"/>
                <w:szCs w:val="18"/>
                <w:lang w:val="lv-LV" w:eastAsia="lv-LV"/>
              </w:rPr>
              <w:t>1.</w:t>
            </w:r>
            <w:r w:rsidR="00405B8A" w:rsidRPr="00E85496">
              <w:rPr>
                <w:rFonts w:ascii="Verdana" w:eastAsia="Times New Roman" w:hAnsi="Verdana" w:cs="Times New Roman"/>
                <w:i/>
                <w:iCs/>
                <w:color w:val="00B050"/>
                <w:sz w:val="18"/>
                <w:szCs w:val="18"/>
                <w:lang w:val="lv-LV" w:eastAsia="lv-LV"/>
              </w:rPr>
              <w:t>ceturksnis</w:t>
            </w:r>
            <w:r w:rsidRPr="00E85496">
              <w:rPr>
                <w:rFonts w:ascii="Verdana" w:eastAsia="Times New Roman" w:hAnsi="Verdana" w:cs="Times New Roman"/>
                <w:i/>
                <w:iCs/>
                <w:color w:val="00B050"/>
                <w:sz w:val="18"/>
                <w:szCs w:val="18"/>
                <w:lang w:val="lv-LV" w:eastAsia="lv-LV"/>
              </w:rPr>
              <w:t xml:space="preserve"> – </w:t>
            </w:r>
            <w:r w:rsidR="0003070F" w:rsidRPr="00E85496">
              <w:rPr>
                <w:rFonts w:ascii="Verdana" w:eastAsia="Times New Roman" w:hAnsi="Verdana" w:cs="Times New Roman"/>
                <w:i/>
                <w:iCs/>
                <w:color w:val="00B050"/>
                <w:sz w:val="18"/>
                <w:szCs w:val="18"/>
                <w:lang w:val="lv-LV" w:eastAsia="lv-LV"/>
              </w:rPr>
              <w:t>000</w:t>
            </w:r>
            <w:r w:rsidR="00E755C8" w:rsidRPr="00E85496">
              <w:rPr>
                <w:rFonts w:ascii="Verdana" w:eastAsia="Times New Roman" w:hAnsi="Verdana" w:cs="Times New Roman"/>
                <w:i/>
                <w:iCs/>
                <w:color w:val="00B050"/>
                <w:sz w:val="18"/>
                <w:szCs w:val="18"/>
                <w:lang w:val="lv-LV" w:eastAsia="lv-LV"/>
              </w:rPr>
              <w:t>4</w:t>
            </w:r>
            <w:r w:rsidRPr="00E85496">
              <w:rPr>
                <w:rFonts w:ascii="Verdana" w:eastAsia="Times New Roman" w:hAnsi="Verdana" w:cs="Times New Roman"/>
                <w:i/>
                <w:iCs/>
                <w:color w:val="00B050"/>
                <w:sz w:val="18"/>
                <w:szCs w:val="18"/>
                <w:lang w:val="lv-LV" w:eastAsia="lv-LV"/>
              </w:rPr>
              <w:t xml:space="preserve">.gada </w:t>
            </w:r>
            <w:r w:rsidR="007C564B" w:rsidRPr="00E85496">
              <w:rPr>
                <w:rFonts w:ascii="Verdana" w:eastAsia="Times New Roman" w:hAnsi="Verdana" w:cs="Times New Roman"/>
                <w:i/>
                <w:iCs/>
                <w:color w:val="00B050"/>
                <w:sz w:val="18"/>
                <w:szCs w:val="18"/>
                <w:lang w:val="lv-LV" w:eastAsia="lv-LV"/>
              </w:rPr>
              <w:t>2</w:t>
            </w:r>
            <w:r w:rsidR="00963176" w:rsidRPr="00E85496">
              <w:rPr>
                <w:rFonts w:ascii="Verdana" w:eastAsia="Times New Roman" w:hAnsi="Verdana" w:cs="Times New Roman"/>
                <w:i/>
                <w:iCs/>
                <w:color w:val="00B050"/>
                <w:sz w:val="18"/>
                <w:szCs w:val="18"/>
                <w:lang w:val="lv-LV" w:eastAsia="lv-LV"/>
              </w:rPr>
              <w:t>.</w:t>
            </w:r>
            <w:r w:rsidR="007C564B" w:rsidRPr="00E85496">
              <w:rPr>
                <w:rFonts w:ascii="Verdana" w:eastAsia="Times New Roman" w:hAnsi="Verdana" w:cs="Times New Roman"/>
                <w:i/>
                <w:iCs/>
                <w:color w:val="00B050"/>
                <w:sz w:val="18"/>
                <w:szCs w:val="18"/>
                <w:lang w:val="lv-LV" w:eastAsia="lv-LV"/>
              </w:rPr>
              <w:t>ceturksnis</w:t>
            </w:r>
            <w:r w:rsidRPr="00E85496">
              <w:rPr>
                <w:rFonts w:ascii="Verdana" w:eastAsia="Times New Roman" w:hAnsi="Verdana" w:cs="Times New Roman"/>
                <w:i/>
                <w:iCs/>
                <w:color w:val="00B050"/>
                <w:sz w:val="18"/>
                <w:szCs w:val="18"/>
                <w:lang w:val="lv-LV" w:eastAsia="lv-LV"/>
              </w:rPr>
              <w:t>. </w:t>
            </w:r>
          </w:p>
          <w:p w14:paraId="38FA7B67" w14:textId="51EEE57C" w:rsidR="0052621A" w:rsidRPr="00E85496" w:rsidRDefault="0052621A" w:rsidP="0052621A">
            <w:pPr>
              <w:spacing w:after="0" w:line="240" w:lineRule="auto"/>
              <w:jc w:val="both"/>
              <w:textAlignment w:val="baseline"/>
              <w:rPr>
                <w:rFonts w:ascii="Verdana" w:eastAsia="Times New Roman" w:hAnsi="Verdana" w:cs="Segoe UI"/>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 xml:space="preserve">4. Projekta īstenošana – būvniecības darbi (tai skaitā autoruzraudzība un būvuzraudzība, būves ekspertīze). Prognozētais laika grafiks: </w:t>
            </w:r>
            <w:r w:rsidR="0003070F" w:rsidRPr="00E85496">
              <w:rPr>
                <w:rFonts w:ascii="Verdana" w:eastAsia="Times New Roman" w:hAnsi="Verdana" w:cs="Times New Roman"/>
                <w:i/>
                <w:iCs/>
                <w:color w:val="00B050"/>
                <w:sz w:val="18"/>
                <w:szCs w:val="18"/>
                <w:lang w:val="lv-LV" w:eastAsia="lv-LV"/>
              </w:rPr>
              <w:t>000</w:t>
            </w:r>
            <w:r w:rsidR="00E755C8" w:rsidRPr="00E85496">
              <w:rPr>
                <w:rFonts w:ascii="Verdana" w:eastAsia="Times New Roman" w:hAnsi="Verdana" w:cs="Times New Roman"/>
                <w:i/>
                <w:iCs/>
                <w:color w:val="00B050"/>
                <w:sz w:val="18"/>
                <w:szCs w:val="18"/>
                <w:lang w:val="lv-LV" w:eastAsia="lv-LV"/>
              </w:rPr>
              <w:t>4</w:t>
            </w:r>
            <w:r w:rsidRPr="00E85496">
              <w:rPr>
                <w:rFonts w:ascii="Verdana" w:eastAsia="Times New Roman" w:hAnsi="Verdana" w:cs="Times New Roman"/>
                <w:i/>
                <w:iCs/>
                <w:color w:val="00B050"/>
                <w:sz w:val="18"/>
                <w:szCs w:val="18"/>
                <w:lang w:val="lv-LV" w:eastAsia="lv-LV"/>
              </w:rPr>
              <w:t xml:space="preserve">.gada </w:t>
            </w:r>
            <w:r w:rsidR="007C564B" w:rsidRPr="00E85496">
              <w:rPr>
                <w:rFonts w:ascii="Verdana" w:eastAsia="Times New Roman" w:hAnsi="Verdana" w:cs="Times New Roman"/>
                <w:i/>
                <w:iCs/>
                <w:color w:val="00B050"/>
                <w:sz w:val="18"/>
                <w:szCs w:val="18"/>
                <w:lang w:val="lv-LV" w:eastAsia="lv-LV"/>
              </w:rPr>
              <w:t>2</w:t>
            </w:r>
            <w:r w:rsidR="00963176" w:rsidRPr="00E85496">
              <w:rPr>
                <w:rFonts w:ascii="Verdana" w:eastAsia="Times New Roman" w:hAnsi="Verdana" w:cs="Times New Roman"/>
                <w:i/>
                <w:iCs/>
                <w:color w:val="00B050"/>
                <w:sz w:val="18"/>
                <w:szCs w:val="18"/>
                <w:lang w:val="lv-LV" w:eastAsia="lv-LV"/>
              </w:rPr>
              <w:t>.</w:t>
            </w:r>
            <w:r w:rsidR="007C564B" w:rsidRPr="00E85496">
              <w:rPr>
                <w:rFonts w:ascii="Verdana" w:eastAsia="Times New Roman" w:hAnsi="Verdana" w:cs="Times New Roman"/>
                <w:i/>
                <w:iCs/>
                <w:color w:val="00B050"/>
                <w:sz w:val="18"/>
                <w:szCs w:val="18"/>
                <w:lang w:val="lv-LV" w:eastAsia="lv-LV"/>
              </w:rPr>
              <w:t>ceturksnis</w:t>
            </w:r>
            <w:r w:rsidRPr="00E85496">
              <w:rPr>
                <w:rFonts w:ascii="Verdana" w:eastAsia="Times New Roman" w:hAnsi="Verdana" w:cs="Times New Roman"/>
                <w:i/>
                <w:iCs/>
                <w:color w:val="00B050"/>
                <w:sz w:val="18"/>
                <w:szCs w:val="18"/>
                <w:lang w:val="lv-LV" w:eastAsia="lv-LV"/>
              </w:rPr>
              <w:t xml:space="preserve"> – </w:t>
            </w:r>
            <w:r w:rsidR="0003070F" w:rsidRPr="00E85496">
              <w:rPr>
                <w:rFonts w:ascii="Verdana" w:eastAsia="Times New Roman" w:hAnsi="Verdana" w:cs="Times New Roman"/>
                <w:i/>
                <w:iCs/>
                <w:color w:val="00B050"/>
                <w:sz w:val="18"/>
                <w:szCs w:val="18"/>
                <w:lang w:val="lv-LV" w:eastAsia="lv-LV"/>
              </w:rPr>
              <w:t>000</w:t>
            </w:r>
            <w:r w:rsidR="00963176" w:rsidRPr="00E85496">
              <w:rPr>
                <w:rFonts w:ascii="Verdana" w:eastAsia="Times New Roman" w:hAnsi="Verdana" w:cs="Times New Roman"/>
                <w:i/>
                <w:iCs/>
                <w:color w:val="00B050"/>
                <w:sz w:val="18"/>
                <w:szCs w:val="18"/>
                <w:lang w:val="lv-LV" w:eastAsia="lv-LV"/>
              </w:rPr>
              <w:t>7</w:t>
            </w:r>
            <w:r w:rsidRPr="00E85496">
              <w:rPr>
                <w:rFonts w:ascii="Verdana" w:eastAsia="Times New Roman" w:hAnsi="Verdana" w:cs="Times New Roman"/>
                <w:i/>
                <w:iCs/>
                <w:color w:val="00B050"/>
                <w:sz w:val="18"/>
                <w:szCs w:val="18"/>
                <w:lang w:val="lv-LV" w:eastAsia="lv-LV"/>
              </w:rPr>
              <w:t xml:space="preserve">.gada </w:t>
            </w:r>
            <w:r w:rsidR="00963176" w:rsidRPr="00E85496">
              <w:rPr>
                <w:rFonts w:ascii="Verdana" w:eastAsia="Times New Roman" w:hAnsi="Verdana" w:cs="Times New Roman"/>
                <w:i/>
                <w:iCs/>
                <w:color w:val="00B050"/>
                <w:sz w:val="18"/>
                <w:szCs w:val="18"/>
                <w:lang w:val="lv-LV" w:eastAsia="lv-LV"/>
              </w:rPr>
              <w:t>2.</w:t>
            </w:r>
            <w:r w:rsidR="007C564B" w:rsidRPr="00E85496">
              <w:rPr>
                <w:rFonts w:ascii="Verdana" w:eastAsia="Times New Roman" w:hAnsi="Verdana" w:cs="Times New Roman"/>
                <w:i/>
                <w:iCs/>
                <w:color w:val="00B050"/>
                <w:sz w:val="18"/>
                <w:szCs w:val="18"/>
                <w:lang w:val="lv-LV" w:eastAsia="lv-LV"/>
              </w:rPr>
              <w:t>ceturksnis</w:t>
            </w:r>
            <w:r w:rsidRPr="00E85496">
              <w:rPr>
                <w:rFonts w:ascii="Verdana" w:eastAsia="Times New Roman" w:hAnsi="Verdana" w:cs="Times New Roman"/>
                <w:i/>
                <w:iCs/>
                <w:color w:val="00B050"/>
                <w:sz w:val="18"/>
                <w:szCs w:val="18"/>
                <w:lang w:val="lv-LV" w:eastAsia="lv-LV"/>
              </w:rPr>
              <w:t>. </w:t>
            </w:r>
          </w:p>
          <w:p w14:paraId="7C5CE9F1" w14:textId="2DF9DE21" w:rsidR="0052621A" w:rsidRPr="00E85496" w:rsidRDefault="0052621A" w:rsidP="0052621A">
            <w:pPr>
              <w:spacing w:after="0" w:line="240" w:lineRule="auto"/>
              <w:jc w:val="both"/>
              <w:textAlignment w:val="baseline"/>
              <w:rPr>
                <w:rFonts w:ascii="Verdana" w:eastAsia="Times New Roman" w:hAnsi="Verdana" w:cs="Segoe UI"/>
                <w:i/>
                <w:iCs/>
                <w:color w:val="0070C0"/>
                <w:sz w:val="18"/>
                <w:szCs w:val="18"/>
                <w:lang w:val="lv-LV" w:eastAsia="lv-LV"/>
              </w:rPr>
            </w:pPr>
            <w:r w:rsidRPr="00E85496">
              <w:rPr>
                <w:rFonts w:ascii="Verdana" w:eastAsia="Times New Roman" w:hAnsi="Verdana" w:cs="Times New Roman"/>
                <w:i/>
                <w:iCs/>
                <w:color w:val="00B050"/>
                <w:sz w:val="18"/>
                <w:szCs w:val="18"/>
                <w:lang w:val="lv-LV" w:eastAsia="lv-LV"/>
              </w:rPr>
              <w:t xml:space="preserve">5. Prognozētais </w:t>
            </w:r>
            <w:r w:rsidR="002C54CD" w:rsidRPr="00E85496">
              <w:rPr>
                <w:rFonts w:ascii="Verdana" w:eastAsia="Times New Roman" w:hAnsi="Verdana" w:cs="Times New Roman"/>
                <w:i/>
                <w:iCs/>
                <w:color w:val="00B050"/>
                <w:sz w:val="18"/>
                <w:szCs w:val="18"/>
                <w:lang w:val="lv-LV" w:eastAsia="lv-LV"/>
              </w:rPr>
              <w:t xml:space="preserve">objekta ekspluatācijas </w:t>
            </w:r>
            <w:r w:rsidRPr="00E85496">
              <w:rPr>
                <w:rFonts w:ascii="Verdana" w:eastAsia="Times New Roman" w:hAnsi="Verdana" w:cs="Times New Roman"/>
                <w:i/>
                <w:iCs/>
                <w:color w:val="00B050"/>
                <w:sz w:val="18"/>
                <w:szCs w:val="18"/>
                <w:lang w:val="lv-LV" w:eastAsia="lv-LV"/>
              </w:rPr>
              <w:t xml:space="preserve">sākuma termiņš </w:t>
            </w:r>
            <w:r w:rsidR="0003070F" w:rsidRPr="00E85496">
              <w:rPr>
                <w:rFonts w:ascii="Verdana" w:eastAsia="Times New Roman" w:hAnsi="Verdana" w:cs="Times New Roman"/>
                <w:i/>
                <w:iCs/>
                <w:color w:val="00B050"/>
                <w:sz w:val="18"/>
                <w:szCs w:val="18"/>
                <w:lang w:val="lv-LV" w:eastAsia="lv-LV"/>
              </w:rPr>
              <w:t>000</w:t>
            </w:r>
            <w:r w:rsidR="00963176" w:rsidRPr="00E85496">
              <w:rPr>
                <w:rFonts w:ascii="Verdana" w:eastAsia="Times New Roman" w:hAnsi="Verdana" w:cs="Times New Roman"/>
                <w:i/>
                <w:iCs/>
                <w:color w:val="00B050"/>
                <w:sz w:val="18"/>
                <w:szCs w:val="18"/>
                <w:lang w:val="lv-LV" w:eastAsia="lv-LV"/>
              </w:rPr>
              <w:t>7</w:t>
            </w:r>
            <w:r w:rsidRPr="00E85496">
              <w:rPr>
                <w:rFonts w:ascii="Verdana" w:eastAsia="Times New Roman" w:hAnsi="Verdana" w:cs="Times New Roman"/>
                <w:i/>
                <w:iCs/>
                <w:color w:val="00B050"/>
                <w:sz w:val="18"/>
                <w:szCs w:val="18"/>
                <w:lang w:val="lv-LV" w:eastAsia="lv-LV"/>
              </w:rPr>
              <w:t xml:space="preserve">.gada </w:t>
            </w:r>
            <w:r w:rsidR="00206813" w:rsidRPr="00E85496">
              <w:rPr>
                <w:rFonts w:ascii="Verdana" w:eastAsia="Times New Roman" w:hAnsi="Verdana" w:cs="Times New Roman"/>
                <w:i/>
                <w:iCs/>
                <w:color w:val="00B050"/>
                <w:sz w:val="18"/>
                <w:szCs w:val="18"/>
                <w:lang w:val="lv-LV" w:eastAsia="lv-LV"/>
              </w:rPr>
              <w:t>2.</w:t>
            </w:r>
            <w:r w:rsidR="007C564B" w:rsidRPr="00E85496">
              <w:rPr>
                <w:rFonts w:ascii="Verdana" w:eastAsia="Times New Roman" w:hAnsi="Verdana" w:cs="Times New Roman"/>
                <w:i/>
                <w:iCs/>
                <w:color w:val="00B050"/>
                <w:sz w:val="18"/>
                <w:szCs w:val="18"/>
                <w:lang w:val="lv-LV" w:eastAsia="lv-LV"/>
              </w:rPr>
              <w:t>ceturksnis</w:t>
            </w:r>
            <w:r w:rsidRPr="00E85496">
              <w:rPr>
                <w:rFonts w:ascii="Verdana" w:eastAsia="Times New Roman" w:hAnsi="Verdana" w:cs="Times New Roman"/>
                <w:i/>
                <w:iCs/>
                <w:color w:val="00B050"/>
                <w:sz w:val="18"/>
                <w:szCs w:val="18"/>
                <w:lang w:val="lv-LV" w:eastAsia="lv-LV"/>
              </w:rPr>
              <w:t>.</w:t>
            </w:r>
            <w:r w:rsidRPr="00E85496">
              <w:rPr>
                <w:rFonts w:ascii="Verdana" w:eastAsia="Times New Roman" w:hAnsi="Verdana" w:cs="Times New Roman"/>
                <w:i/>
                <w:iCs/>
                <w:sz w:val="18"/>
                <w:szCs w:val="18"/>
                <w:lang w:val="lv-LV" w:eastAsia="lv-LV"/>
              </w:rPr>
              <w:t> </w:t>
            </w:r>
          </w:p>
        </w:tc>
      </w:tr>
    </w:tbl>
    <w:p w14:paraId="5008B1C4" w14:textId="77777777" w:rsidR="0052621A" w:rsidRPr="00E85496" w:rsidRDefault="0052621A" w:rsidP="001434BB">
      <w:pPr>
        <w:jc w:val="both"/>
        <w:rPr>
          <w:rFonts w:ascii="Verdana" w:hAnsi="Verdana"/>
          <w:i/>
          <w:iCs/>
          <w:color w:val="70AD47" w:themeColor="accent6"/>
          <w:lang w:val="lv-LV"/>
        </w:rPr>
      </w:pPr>
    </w:p>
    <w:p w14:paraId="411264E5" w14:textId="52540B1E" w:rsidR="0052621A" w:rsidRPr="00E85496" w:rsidRDefault="0052621A" w:rsidP="001434BB">
      <w:pPr>
        <w:jc w:val="both"/>
        <w:rPr>
          <w:rFonts w:ascii="Verdana" w:hAnsi="Verdana"/>
          <w:b/>
          <w:bCs/>
          <w:i/>
          <w:iCs/>
          <w:sz w:val="20"/>
          <w:szCs w:val="20"/>
          <w:lang w:val="lv-LV"/>
        </w:rPr>
      </w:pPr>
      <w:r w:rsidRPr="00E85496">
        <w:rPr>
          <w:rFonts w:ascii="Verdana" w:hAnsi="Verdana"/>
          <w:b/>
          <w:bCs/>
          <w:i/>
          <w:iCs/>
          <w:sz w:val="20"/>
          <w:szCs w:val="20"/>
          <w:lang w:val="lv-LV"/>
        </w:rPr>
        <w:t>2.2.</w:t>
      </w:r>
      <w:r w:rsidR="00631F35" w:rsidRPr="00E85496">
        <w:rPr>
          <w:rFonts w:ascii="Verdana" w:hAnsi="Verdana"/>
          <w:b/>
          <w:bCs/>
          <w:i/>
          <w:iCs/>
          <w:sz w:val="20"/>
          <w:szCs w:val="20"/>
          <w:lang w:val="lv-LV"/>
        </w:rPr>
        <w:t>3</w:t>
      </w:r>
      <w:r w:rsidRPr="00E85496">
        <w:rPr>
          <w:rFonts w:ascii="Verdana" w:hAnsi="Verdana"/>
          <w:b/>
          <w:bCs/>
          <w:i/>
          <w:iCs/>
          <w:sz w:val="20"/>
          <w:szCs w:val="20"/>
          <w:lang w:val="lv-LV"/>
        </w:rPr>
        <w:t xml:space="preserve">. </w:t>
      </w:r>
      <w:r w:rsidR="00631F35" w:rsidRPr="00E85496">
        <w:rPr>
          <w:rFonts w:ascii="Verdana" w:hAnsi="Verdana"/>
          <w:b/>
          <w:bCs/>
          <w:i/>
          <w:iCs/>
          <w:sz w:val="20"/>
          <w:szCs w:val="20"/>
          <w:lang w:val="lv-LV"/>
        </w:rPr>
        <w:t>C</w:t>
      </w:r>
      <w:r w:rsidRPr="00E85496">
        <w:rPr>
          <w:rFonts w:ascii="Verdana" w:hAnsi="Verdana"/>
          <w:b/>
          <w:bCs/>
          <w:i/>
          <w:iCs/>
          <w:sz w:val="20"/>
          <w:szCs w:val="20"/>
          <w:lang w:val="lv-LV"/>
        </w:rPr>
        <w:t xml:space="preserve"> </w:t>
      </w:r>
      <w:r w:rsidR="00E75B1B" w:rsidRPr="00E85496">
        <w:rPr>
          <w:rFonts w:ascii="Verdana" w:hAnsi="Verdana"/>
          <w:b/>
          <w:bCs/>
          <w:i/>
          <w:iCs/>
          <w:sz w:val="20"/>
          <w:szCs w:val="20"/>
          <w:lang w:val="lv-LV"/>
        </w:rPr>
        <w:t>alternatīva</w:t>
      </w:r>
      <w:r w:rsidRPr="00E85496">
        <w:rPr>
          <w:rFonts w:ascii="Verdana" w:hAnsi="Verdana"/>
          <w:b/>
          <w:bCs/>
          <w:i/>
          <w:iCs/>
          <w:sz w:val="20"/>
          <w:szCs w:val="20"/>
          <w:lang w:val="lv-LV"/>
        </w:rPr>
        <w:t xml:space="preserve"> - attīstības projekta īstenošana, izmantojot publisko un privāto partnerību (PPP)</w:t>
      </w:r>
    </w:p>
    <w:p w14:paraId="77BAD902" w14:textId="4F7E03A2" w:rsidR="002E072A" w:rsidRPr="00E85496" w:rsidRDefault="002E072A" w:rsidP="002E072A">
      <w:pPr>
        <w:jc w:val="right"/>
        <w:rPr>
          <w:rFonts w:ascii="Verdana" w:hAnsi="Verdana"/>
          <w:i/>
          <w:iCs/>
          <w:sz w:val="16"/>
          <w:szCs w:val="16"/>
          <w:lang w:val="lv-LV"/>
        </w:rPr>
      </w:pPr>
      <w:r w:rsidRPr="00E85496">
        <w:rPr>
          <w:rFonts w:ascii="Verdana" w:hAnsi="Verdana"/>
          <w:i/>
          <w:iCs/>
          <w:sz w:val="16"/>
          <w:szCs w:val="16"/>
          <w:lang w:val="lv-LV"/>
        </w:rPr>
        <w:t>Tabula Nr.</w:t>
      </w:r>
      <w:r w:rsidR="00897502" w:rsidRPr="00E85496">
        <w:rPr>
          <w:rFonts w:ascii="Verdana" w:hAnsi="Verdana"/>
          <w:i/>
          <w:iCs/>
          <w:sz w:val="16"/>
          <w:szCs w:val="16"/>
          <w:lang w:val="lv-LV"/>
        </w:rPr>
        <w:t>4</w:t>
      </w:r>
    </w:p>
    <w:tbl>
      <w:tblPr>
        <w:tblStyle w:val="Reatabula"/>
        <w:tblW w:w="9136" w:type="dxa"/>
        <w:tblLook w:val="04A0" w:firstRow="1" w:lastRow="0" w:firstColumn="1" w:lastColumn="0" w:noHBand="0" w:noVBand="1"/>
      </w:tblPr>
      <w:tblGrid>
        <w:gridCol w:w="1972"/>
        <w:gridCol w:w="7164"/>
      </w:tblGrid>
      <w:tr w:rsidR="00227CE5" w:rsidRPr="0099011F" w14:paraId="678839A5" w14:textId="77777777" w:rsidTr="15174CEA">
        <w:tc>
          <w:tcPr>
            <w:tcW w:w="1972" w:type="dxa"/>
          </w:tcPr>
          <w:p w14:paraId="51C8A968" w14:textId="77777777" w:rsidR="00227CE5" w:rsidRPr="00E85496" w:rsidRDefault="00227CE5" w:rsidP="000468DA">
            <w:pPr>
              <w:rPr>
                <w:rFonts w:ascii="Verdana" w:eastAsia="Calibri" w:hAnsi="Verdana"/>
                <w:b/>
                <w:sz w:val="20"/>
                <w:szCs w:val="20"/>
                <w:lang w:val="lv-LV"/>
              </w:rPr>
            </w:pPr>
            <w:r w:rsidRPr="00E85496">
              <w:rPr>
                <w:rFonts w:ascii="Verdana" w:eastAsia="Calibri" w:hAnsi="Verdana"/>
                <w:b/>
                <w:sz w:val="20"/>
                <w:szCs w:val="20"/>
                <w:lang w:val="lv-LV"/>
              </w:rPr>
              <w:t>Apraksts</w:t>
            </w:r>
          </w:p>
        </w:tc>
        <w:tc>
          <w:tcPr>
            <w:tcW w:w="7164" w:type="dxa"/>
          </w:tcPr>
          <w:p w14:paraId="0A5C0C98" w14:textId="77777777" w:rsidR="002C54CD" w:rsidRPr="00E85496" w:rsidRDefault="002C54CD" w:rsidP="002C54CD">
            <w:pPr>
              <w:spacing w:after="60"/>
              <w:jc w:val="both"/>
              <w:rPr>
                <w:rFonts w:ascii="Verdana" w:hAnsi="Verdana"/>
                <w:i/>
                <w:iCs/>
                <w:sz w:val="18"/>
                <w:szCs w:val="18"/>
                <w:lang w:val="lv-LV"/>
              </w:rPr>
            </w:pPr>
            <w:r w:rsidRPr="00E85496">
              <w:rPr>
                <w:rFonts w:ascii="Verdana" w:hAnsi="Verdana"/>
                <w:i/>
                <w:iCs/>
                <w:sz w:val="18"/>
                <w:szCs w:val="18"/>
                <w:lang w:val="lv-LV"/>
              </w:rPr>
              <w:t xml:space="preserve">Informē par to, kāda plānotā nekustamā īpašuma attīstība ir jāveic, pielāgojot to publiskā partnera vajadzībām, īstenojot projektu, izmantojot publisko un privāto partnerību (PPP). </w:t>
            </w:r>
          </w:p>
          <w:p w14:paraId="4AA94BBA" w14:textId="17912453" w:rsidR="007B32C5" w:rsidRPr="00E85496" w:rsidRDefault="76D9727D" w:rsidP="007B32C5">
            <w:pPr>
              <w:jc w:val="both"/>
              <w:rPr>
                <w:rFonts w:ascii="Verdana" w:hAnsi="Verdana"/>
                <w:i/>
                <w:iCs/>
                <w:sz w:val="18"/>
                <w:szCs w:val="18"/>
                <w:lang w:val="lv-LV"/>
              </w:rPr>
            </w:pPr>
            <w:r w:rsidRPr="00E85496">
              <w:rPr>
                <w:rFonts w:ascii="Verdana" w:hAnsi="Verdana"/>
                <w:i/>
                <w:iCs/>
                <w:sz w:val="18"/>
                <w:szCs w:val="18"/>
                <w:lang w:val="lv-LV"/>
              </w:rPr>
              <w:t>Informē par nepieciešama</w:t>
            </w:r>
            <w:r w:rsidR="6D800964" w:rsidRPr="00E85496">
              <w:rPr>
                <w:rFonts w:ascii="Verdana" w:hAnsi="Verdana"/>
                <w:i/>
                <w:iCs/>
                <w:sz w:val="18"/>
                <w:szCs w:val="18"/>
                <w:lang w:val="lv-LV"/>
              </w:rPr>
              <w:t xml:space="preserve">jiem publiskā sektora kapitālieguldījumiem būvniecības periodā (tai skaitā </w:t>
            </w:r>
            <w:r w:rsidR="54C99F1A" w:rsidRPr="00E85496">
              <w:rPr>
                <w:rFonts w:ascii="Verdana" w:hAnsi="Verdana"/>
                <w:i/>
                <w:iCs/>
                <w:sz w:val="18"/>
                <w:szCs w:val="18"/>
                <w:lang w:val="lv-LV"/>
              </w:rPr>
              <w:t>arī plānoto PVN izmaksu segšanu objekta būvniecības periodā, būvuzraudzības izmaksām),</w:t>
            </w:r>
            <w:r w:rsidR="7C9F8772" w:rsidRPr="00E85496">
              <w:rPr>
                <w:rFonts w:ascii="Verdana" w:hAnsi="Verdana"/>
                <w:i/>
                <w:iCs/>
                <w:sz w:val="18"/>
                <w:szCs w:val="18"/>
                <w:lang w:val="lv-LV"/>
              </w:rPr>
              <w:t xml:space="preserve"> </w:t>
            </w:r>
            <w:r w:rsidR="156A1017" w:rsidRPr="00E85496">
              <w:rPr>
                <w:rFonts w:ascii="Verdana" w:hAnsi="Verdana"/>
                <w:i/>
                <w:iCs/>
                <w:sz w:val="18"/>
                <w:szCs w:val="18"/>
                <w:lang w:val="lv-LV"/>
              </w:rPr>
              <w:t xml:space="preserve">kā arī pieejamības </w:t>
            </w:r>
            <w:r w:rsidR="156A1017" w:rsidRPr="00E85496">
              <w:rPr>
                <w:rFonts w:ascii="Verdana" w:hAnsi="Verdana"/>
                <w:i/>
                <w:iCs/>
                <w:sz w:val="18"/>
                <w:szCs w:val="18"/>
                <w:lang w:val="lv-LV"/>
              </w:rPr>
              <w:lastRenderedPageBreak/>
              <w:t>maksājumiem</w:t>
            </w:r>
            <w:r w:rsidRPr="00E85496">
              <w:rPr>
                <w:rFonts w:ascii="Verdana" w:hAnsi="Verdana"/>
                <w:i/>
                <w:iCs/>
                <w:sz w:val="18"/>
                <w:szCs w:val="18"/>
                <w:lang w:val="lv-LV"/>
              </w:rPr>
              <w:t xml:space="preserve"> EUR gadā (bez PVN)</w:t>
            </w:r>
            <w:r w:rsidR="03770CE2" w:rsidRPr="00E85496">
              <w:rPr>
                <w:rFonts w:ascii="Verdana" w:hAnsi="Verdana"/>
                <w:i/>
                <w:iCs/>
                <w:sz w:val="18"/>
                <w:szCs w:val="18"/>
                <w:lang w:val="lv-LV"/>
              </w:rPr>
              <w:t xml:space="preserve"> visā līguma darbības periodā pēc tam kad objekts ir pieejams</w:t>
            </w:r>
            <w:r w:rsidR="6D800964" w:rsidRPr="00E85496">
              <w:rPr>
                <w:rFonts w:ascii="Verdana" w:hAnsi="Verdana"/>
                <w:i/>
                <w:iCs/>
                <w:sz w:val="18"/>
                <w:szCs w:val="18"/>
                <w:lang w:val="lv-LV"/>
              </w:rPr>
              <w:t>.</w:t>
            </w:r>
            <w:r w:rsidRPr="00E85496">
              <w:rPr>
                <w:rFonts w:ascii="Verdana" w:hAnsi="Verdana"/>
                <w:i/>
                <w:iCs/>
                <w:sz w:val="18"/>
                <w:szCs w:val="18"/>
                <w:lang w:val="lv-LV"/>
              </w:rPr>
              <w:t xml:space="preserve"> Pamato ar plānotajiem publiskā sektora kapitālieguldījumiem, Neto ieņēmumiem/izmaksām, NPV (bez PVN), iekļauj atsauci uz FEA pielikumu, kur ir iekļauti aprēķini, kas pamato NPV</w:t>
            </w:r>
            <w:r w:rsidR="007B32C5" w:rsidRPr="00E85496">
              <w:rPr>
                <w:rFonts w:ascii="Verdana" w:hAnsi="Verdana"/>
                <w:i/>
                <w:iCs/>
                <w:sz w:val="18"/>
                <w:szCs w:val="18"/>
                <w:lang w:val="lv-LV"/>
              </w:rPr>
              <w:t xml:space="preserve"> Finansiālā NPV var būt arī negatīva. Ja ekonomiskā NPV ir negatīva, tad alternatīva sabiedrībai (valstij) rada zaudējumus, un tā nav atbalstāma.</w:t>
            </w:r>
          </w:p>
          <w:p w14:paraId="48388CEA" w14:textId="77777777" w:rsidR="007B32C5" w:rsidRPr="00E85496" w:rsidRDefault="007B32C5" w:rsidP="007B32C5">
            <w:pPr>
              <w:spacing w:after="60"/>
              <w:jc w:val="both"/>
              <w:rPr>
                <w:rFonts w:ascii="Verdana" w:hAnsi="Verdana"/>
                <w:i/>
                <w:iCs/>
                <w:sz w:val="18"/>
                <w:szCs w:val="18"/>
                <w:lang w:val="lv-LV"/>
              </w:rPr>
            </w:pPr>
          </w:p>
          <w:p w14:paraId="40D5DCE6" w14:textId="499A1C54" w:rsidR="00227CE5" w:rsidRPr="00E85496" w:rsidRDefault="007B32C5" w:rsidP="007B32C5">
            <w:pPr>
              <w:spacing w:after="60"/>
              <w:jc w:val="both"/>
              <w:rPr>
                <w:rFonts w:ascii="Verdana" w:hAnsi="Verdana"/>
                <w:i/>
                <w:iCs/>
                <w:sz w:val="18"/>
                <w:szCs w:val="18"/>
                <w:lang w:val="lv-LV"/>
              </w:rPr>
            </w:pPr>
            <w:r w:rsidRPr="00E85496">
              <w:rPr>
                <w:rFonts w:ascii="Verdana" w:hAnsi="Verdana"/>
                <w:i/>
                <w:iCs/>
                <w:sz w:val="18"/>
                <w:szCs w:val="18"/>
                <w:lang w:val="lv-LV"/>
              </w:rPr>
              <w:t>Ja būve nepastāv, alternatīvas vērtība naudas izteiksmē ir nulle, un alternatīvas apraksts nav nepieciešams.</w:t>
            </w:r>
          </w:p>
        </w:tc>
      </w:tr>
      <w:tr w:rsidR="00227CE5" w:rsidRPr="0099011F" w14:paraId="7D24AC82" w14:textId="77777777" w:rsidTr="15174CEA">
        <w:tc>
          <w:tcPr>
            <w:tcW w:w="1972" w:type="dxa"/>
          </w:tcPr>
          <w:p w14:paraId="207635AB" w14:textId="77777777" w:rsidR="00227CE5" w:rsidRPr="00E85496" w:rsidRDefault="00227CE5" w:rsidP="000468DA">
            <w:pPr>
              <w:rPr>
                <w:rFonts w:ascii="Verdana" w:eastAsia="Calibri" w:hAnsi="Verdana"/>
                <w:b/>
                <w:sz w:val="20"/>
                <w:szCs w:val="20"/>
                <w:lang w:val="lv-LV"/>
              </w:rPr>
            </w:pPr>
            <w:r w:rsidRPr="00E85496">
              <w:rPr>
                <w:rFonts w:ascii="Verdana" w:eastAsia="Calibri" w:hAnsi="Verdana"/>
                <w:b/>
                <w:sz w:val="20"/>
                <w:szCs w:val="20"/>
                <w:lang w:val="lv-LV"/>
              </w:rPr>
              <w:lastRenderedPageBreak/>
              <w:t>Izdevumi</w:t>
            </w:r>
          </w:p>
          <w:p w14:paraId="701863D4" w14:textId="77777777" w:rsidR="0067206F" w:rsidRPr="00E85496" w:rsidRDefault="0067206F" w:rsidP="000468DA">
            <w:pPr>
              <w:rPr>
                <w:rFonts w:ascii="Verdana" w:eastAsia="Calibri" w:hAnsi="Verdana"/>
                <w:b/>
                <w:sz w:val="20"/>
                <w:szCs w:val="20"/>
                <w:lang w:val="lv-LV"/>
              </w:rPr>
            </w:pPr>
          </w:p>
        </w:tc>
        <w:tc>
          <w:tcPr>
            <w:tcW w:w="7164" w:type="dxa"/>
          </w:tcPr>
          <w:p w14:paraId="1D443333" w14:textId="2AABFDF4" w:rsidR="00227CE5" w:rsidRPr="00E85496" w:rsidRDefault="0067206F" w:rsidP="0067206F">
            <w:pPr>
              <w:jc w:val="both"/>
              <w:textAlignment w:val="baseline"/>
              <w:rPr>
                <w:rFonts w:ascii="Verdana" w:eastAsia="Times New Roman" w:hAnsi="Verdana" w:cs="Times New Roman"/>
                <w:i/>
                <w:iCs/>
                <w:sz w:val="18"/>
                <w:szCs w:val="18"/>
                <w:lang w:val="lv-LV" w:eastAsia="lv-LV"/>
              </w:rPr>
            </w:pPr>
            <w:r w:rsidRPr="00E85496">
              <w:rPr>
                <w:rFonts w:ascii="Verdana" w:eastAsia="Times New Roman" w:hAnsi="Verdana" w:cs="Times New Roman"/>
                <w:i/>
                <w:iCs/>
                <w:sz w:val="18"/>
                <w:szCs w:val="18"/>
                <w:lang w:val="lv-LV" w:eastAsia="lv-LV"/>
              </w:rPr>
              <w:t xml:space="preserve">Apkopo informāciju par visiem publiskā sektora izdevumiem (sadalot tos pa vispārējām pozīcijām, piemēram, - reversais PVN būvniecības darbu laikā; būvuzraudzības izmaksas būvdarbu laikā; </w:t>
            </w:r>
            <w:r w:rsidRPr="00E85496">
              <w:rPr>
                <w:rFonts w:ascii="Verdana" w:hAnsi="Verdana"/>
                <w:i/>
                <w:iCs/>
                <w:sz w:val="18"/>
                <w:szCs w:val="18"/>
                <w:lang w:val="lv-LV"/>
              </w:rPr>
              <w:t>apsaimniekošanas, uzturēšanas, apdrošināšanas izmaksas, EUR gadā; pieejamības maksājumi gadā</w:t>
            </w:r>
            <w:r w:rsidRPr="00E85496">
              <w:rPr>
                <w:rFonts w:ascii="Verdana" w:eastAsia="Times New Roman" w:hAnsi="Verdana" w:cs="Times New Roman"/>
                <w:i/>
                <w:iCs/>
                <w:sz w:val="18"/>
                <w:szCs w:val="18"/>
                <w:lang w:val="lv-LV" w:eastAsia="lv-LV"/>
              </w:rPr>
              <w:t xml:space="preserve">) </w:t>
            </w:r>
            <w:r w:rsidR="007B32C5" w:rsidRPr="00E85496">
              <w:rPr>
                <w:rFonts w:ascii="Verdana" w:eastAsia="Times New Roman" w:hAnsi="Verdana" w:cs="Times New Roman"/>
                <w:i/>
                <w:iCs/>
                <w:sz w:val="18"/>
                <w:szCs w:val="18"/>
                <w:lang w:val="lv-LV" w:eastAsia="lv-LV"/>
              </w:rPr>
              <w:t>ar</w:t>
            </w:r>
            <w:r w:rsidRPr="00E85496">
              <w:rPr>
                <w:rFonts w:ascii="Verdana" w:eastAsia="Times New Roman" w:hAnsi="Verdana" w:cs="Times New Roman"/>
                <w:i/>
                <w:iCs/>
                <w:sz w:val="18"/>
                <w:szCs w:val="18"/>
                <w:lang w:val="lv-LV" w:eastAsia="lv-LV"/>
              </w:rPr>
              <w:t xml:space="preserve"> PVN</w:t>
            </w:r>
            <w:r w:rsidR="007B32C5" w:rsidRPr="00E85496">
              <w:rPr>
                <w:rFonts w:ascii="Verdana" w:eastAsia="Times New Roman" w:hAnsi="Verdana" w:cs="Times New Roman"/>
                <w:i/>
                <w:iCs/>
                <w:sz w:val="18"/>
                <w:szCs w:val="18"/>
                <w:lang w:val="lv-LV" w:eastAsia="lv-LV"/>
              </w:rPr>
              <w:t xml:space="preserve">, </w:t>
            </w:r>
            <w:r w:rsidR="007B32C5" w:rsidRPr="00E85496">
              <w:rPr>
                <w:rFonts w:ascii="Verdana" w:hAnsi="Verdana"/>
                <w:i/>
                <w:iCs/>
                <w:sz w:val="18"/>
                <w:szCs w:val="18"/>
                <w:lang w:val="lv-LV"/>
              </w:rPr>
              <w:t>PVN izdalot atsevišķi, nodrošinot, ka minētā informācija ir salīdzināma</w:t>
            </w:r>
            <w:r w:rsidRPr="00E85496">
              <w:rPr>
                <w:rFonts w:ascii="Verdana" w:eastAsia="Times New Roman" w:hAnsi="Verdana" w:cs="Times New Roman"/>
                <w:i/>
                <w:iCs/>
                <w:sz w:val="18"/>
                <w:szCs w:val="18"/>
                <w:lang w:val="lv-LV" w:eastAsia="lv-LV"/>
              </w:rPr>
              <w:t>, kas būs nepieciešami publiskajam sektoram, būvniecības un objekta pieejamības periodā. Vērtības norāda ar mīnusa zīmi.</w:t>
            </w:r>
          </w:p>
          <w:p w14:paraId="72BAA3A4" w14:textId="01D5BA83" w:rsidR="0067206F" w:rsidRPr="00E85496" w:rsidRDefault="0067206F" w:rsidP="0067206F">
            <w:pPr>
              <w:jc w:val="both"/>
              <w:textAlignment w:val="baseline"/>
              <w:rPr>
                <w:rFonts w:ascii="Verdana" w:eastAsia="Times New Roman" w:hAnsi="Verdana" w:cs="Times New Roman"/>
                <w:i/>
                <w:iCs/>
                <w:sz w:val="18"/>
                <w:szCs w:val="18"/>
                <w:lang w:val="lv-LV" w:eastAsia="lv-LV"/>
              </w:rPr>
            </w:pPr>
            <w:r w:rsidRPr="00E85496">
              <w:rPr>
                <w:rFonts w:ascii="Verdana" w:eastAsia="Times New Roman" w:hAnsi="Verdana" w:cs="Times New Roman"/>
                <w:i/>
                <w:iCs/>
                <w:sz w:val="18"/>
                <w:szCs w:val="18"/>
                <w:lang w:val="lv-LV" w:eastAsia="lv-LV"/>
              </w:rPr>
              <w:t>Norāda informāciju par to, vai finansējums ir plānojams no valsts budžeta.</w:t>
            </w:r>
          </w:p>
        </w:tc>
      </w:tr>
      <w:tr w:rsidR="00227CE5" w:rsidRPr="0099011F" w14:paraId="2B172465" w14:textId="77777777" w:rsidTr="15174CEA">
        <w:tc>
          <w:tcPr>
            <w:tcW w:w="1972" w:type="dxa"/>
          </w:tcPr>
          <w:p w14:paraId="02FAE0A8" w14:textId="7BB3D30A" w:rsidR="00227CE5" w:rsidRPr="00E85496" w:rsidRDefault="00227CE5" w:rsidP="000468DA">
            <w:pPr>
              <w:rPr>
                <w:rFonts w:ascii="Verdana" w:eastAsia="Calibri" w:hAnsi="Verdana"/>
                <w:b/>
                <w:sz w:val="20"/>
                <w:szCs w:val="20"/>
                <w:lang w:val="lv-LV"/>
              </w:rPr>
            </w:pPr>
            <w:r w:rsidRPr="00E85496">
              <w:rPr>
                <w:rFonts w:ascii="Verdana" w:hAnsi="Verdana"/>
                <w:b/>
                <w:sz w:val="20"/>
                <w:szCs w:val="20"/>
                <w:lang w:val="lv-LV"/>
              </w:rPr>
              <w:t>Ieguvumi</w:t>
            </w:r>
            <w:r w:rsidR="00836624" w:rsidRPr="00E85496">
              <w:rPr>
                <w:rFonts w:ascii="Verdana" w:hAnsi="Verdana"/>
                <w:b/>
                <w:sz w:val="20"/>
                <w:szCs w:val="20"/>
                <w:lang w:val="lv-LV"/>
              </w:rPr>
              <w:t xml:space="preserve"> </w:t>
            </w:r>
            <w:r w:rsidR="00836624" w:rsidRPr="00E85496">
              <w:rPr>
                <w:rFonts w:ascii="Verdana" w:eastAsia="Times New Roman" w:hAnsi="Verdana" w:cs="Times New Roman"/>
                <w:b/>
                <w:bCs/>
                <w:sz w:val="16"/>
                <w:szCs w:val="16"/>
                <w:lang w:val="lv-LV" w:eastAsia="lv-LV"/>
              </w:rPr>
              <w:t>(tai skaitā sociālekonomiskie)</w:t>
            </w:r>
          </w:p>
        </w:tc>
        <w:tc>
          <w:tcPr>
            <w:tcW w:w="7164" w:type="dxa"/>
          </w:tcPr>
          <w:p w14:paraId="421497FA" w14:textId="0CDE66F2" w:rsidR="00227CE5" w:rsidRPr="00E85496" w:rsidRDefault="0067206F" w:rsidP="15174CEA">
            <w:pPr>
              <w:spacing w:after="60"/>
              <w:rPr>
                <w:rFonts w:ascii="Verdana" w:eastAsia="Times New Roman" w:hAnsi="Verdana" w:cs="Times New Roman"/>
                <w:i/>
                <w:iCs/>
                <w:sz w:val="18"/>
                <w:szCs w:val="18"/>
                <w:lang w:val="lv-LV" w:eastAsia="lv-LV"/>
              </w:rPr>
            </w:pPr>
            <w:r w:rsidRPr="00E85496">
              <w:rPr>
                <w:rFonts w:ascii="Verdana" w:eastAsia="Times New Roman" w:hAnsi="Verdana" w:cs="Times New Roman"/>
                <w:i/>
                <w:iCs/>
                <w:sz w:val="18"/>
                <w:szCs w:val="18"/>
                <w:lang w:val="lv-LV" w:eastAsia="lv-LV"/>
              </w:rPr>
              <w:t xml:space="preserve">Apkopo informāciju, par ieguvumiem, ja projektu īsteno, izmantojot PPP. </w:t>
            </w:r>
            <w:r w:rsidR="008E54AB" w:rsidRPr="00E85496">
              <w:rPr>
                <w:rFonts w:ascii="Verdana" w:eastAsia="Times New Roman" w:hAnsi="Verdana" w:cs="Times New Roman"/>
                <w:i/>
                <w:iCs/>
                <w:sz w:val="18"/>
                <w:szCs w:val="18"/>
                <w:lang w:val="lv-LV" w:eastAsia="lv-LV"/>
              </w:rPr>
              <w:t>Ieguvumi tiek kvantificēti, informācija ir ielasāma no izstrādātajiem Excel aprēķiniem, kur tai skaitā ir atrodama informācija par kvantificētajiem ieguvumiem.</w:t>
            </w:r>
          </w:p>
        </w:tc>
      </w:tr>
      <w:tr w:rsidR="00227CE5" w:rsidRPr="0099011F" w14:paraId="5A6C37A8" w14:textId="77777777" w:rsidTr="15174CEA">
        <w:tc>
          <w:tcPr>
            <w:tcW w:w="1972" w:type="dxa"/>
          </w:tcPr>
          <w:p w14:paraId="31DBF09D" w14:textId="181C61A4" w:rsidR="00227CE5" w:rsidRPr="00E85496" w:rsidRDefault="00227CE5" w:rsidP="000468DA">
            <w:pPr>
              <w:rPr>
                <w:rFonts w:ascii="Verdana" w:eastAsia="Calibri" w:hAnsi="Verdana"/>
                <w:b/>
                <w:sz w:val="20"/>
                <w:szCs w:val="20"/>
                <w:lang w:val="lv-LV"/>
              </w:rPr>
            </w:pPr>
            <w:r w:rsidRPr="00E85496">
              <w:rPr>
                <w:rFonts w:ascii="Verdana" w:hAnsi="Verdana"/>
                <w:b/>
                <w:sz w:val="20"/>
                <w:szCs w:val="20"/>
                <w:lang w:val="lv-LV"/>
              </w:rPr>
              <w:t>Riski</w:t>
            </w:r>
            <w:r w:rsidR="00D5386E" w:rsidRPr="00E85496">
              <w:rPr>
                <w:rFonts w:ascii="Verdana" w:hAnsi="Verdana"/>
                <w:b/>
                <w:sz w:val="20"/>
                <w:szCs w:val="20"/>
                <w:lang w:val="lv-LV"/>
              </w:rPr>
              <w:t xml:space="preserve"> </w:t>
            </w:r>
          </w:p>
        </w:tc>
        <w:tc>
          <w:tcPr>
            <w:tcW w:w="7164" w:type="dxa"/>
          </w:tcPr>
          <w:p w14:paraId="0EFCA89F" w14:textId="77777777" w:rsidR="009258DB" w:rsidRPr="00E85496" w:rsidRDefault="0067206F" w:rsidP="000468DA">
            <w:pPr>
              <w:tabs>
                <w:tab w:val="left" w:pos="0"/>
              </w:tabs>
              <w:spacing w:after="60"/>
              <w:rPr>
                <w:rFonts w:ascii="Verdana" w:eastAsia="Times New Roman" w:hAnsi="Verdana" w:cs="Times New Roman"/>
                <w:i/>
                <w:iCs/>
                <w:sz w:val="18"/>
                <w:szCs w:val="18"/>
                <w:lang w:val="lv-LV" w:eastAsia="lv-LV"/>
              </w:rPr>
            </w:pPr>
            <w:r w:rsidRPr="00E85496">
              <w:rPr>
                <w:rFonts w:ascii="Verdana" w:eastAsia="Times New Roman" w:hAnsi="Verdana" w:cs="Times New Roman"/>
                <w:i/>
                <w:iCs/>
                <w:sz w:val="18"/>
                <w:szCs w:val="18"/>
                <w:lang w:val="lv-LV" w:eastAsia="lv-LV"/>
              </w:rPr>
              <w:t>Apkopo informāciju, par iespējamiem riskiem, ja projektu īsteno, izmantojot PPP.</w:t>
            </w:r>
            <w:r w:rsidR="002745AD" w:rsidRPr="00E85496">
              <w:rPr>
                <w:rFonts w:ascii="Verdana" w:eastAsia="Times New Roman" w:hAnsi="Verdana" w:cs="Times New Roman"/>
                <w:i/>
                <w:iCs/>
                <w:sz w:val="18"/>
                <w:szCs w:val="18"/>
                <w:lang w:val="lv-LV" w:eastAsia="lv-LV"/>
              </w:rPr>
              <w:t xml:space="preserve"> </w:t>
            </w:r>
          </w:p>
          <w:p w14:paraId="27CB9D2B" w14:textId="1D5FD2B5" w:rsidR="007C5E8F" w:rsidRPr="00E85496" w:rsidRDefault="00A57B2F" w:rsidP="000468DA">
            <w:pPr>
              <w:tabs>
                <w:tab w:val="left" w:pos="0"/>
              </w:tabs>
              <w:spacing w:after="60"/>
              <w:rPr>
                <w:rFonts w:ascii="Verdana" w:eastAsia="Times New Roman" w:hAnsi="Verdana" w:cs="Times New Roman"/>
                <w:i/>
                <w:iCs/>
                <w:sz w:val="18"/>
                <w:szCs w:val="18"/>
                <w:lang w:val="lv-LV" w:eastAsia="lv-LV"/>
              </w:rPr>
            </w:pPr>
            <w:r w:rsidRPr="00E85496">
              <w:rPr>
                <w:rFonts w:ascii="Verdana" w:eastAsia="Times New Roman" w:hAnsi="Verdana" w:cs="Times New Roman"/>
                <w:i/>
                <w:iCs/>
                <w:color w:val="FF0000"/>
                <w:sz w:val="18"/>
                <w:szCs w:val="18"/>
                <w:lang w:val="lv-LV" w:eastAsia="lv-LV"/>
              </w:rPr>
              <w:t xml:space="preserve">! Svarīgi </w:t>
            </w:r>
            <w:r w:rsidRPr="00E85496">
              <w:rPr>
                <w:rFonts w:ascii="Verdana" w:eastAsia="Times New Roman" w:hAnsi="Verdana" w:cs="Times New Roman"/>
                <w:i/>
                <w:iCs/>
                <w:sz w:val="18"/>
                <w:szCs w:val="18"/>
                <w:lang w:val="lv-LV" w:eastAsia="lv-LV"/>
              </w:rPr>
              <w:t>– riski, kas ir kvantific</w:t>
            </w:r>
            <w:r w:rsidR="00E94826" w:rsidRPr="00E85496">
              <w:rPr>
                <w:rFonts w:ascii="Verdana" w:eastAsia="Times New Roman" w:hAnsi="Verdana" w:cs="Times New Roman"/>
                <w:i/>
                <w:iCs/>
                <w:sz w:val="18"/>
                <w:szCs w:val="18"/>
                <w:lang w:val="lv-LV" w:eastAsia="lv-LV"/>
              </w:rPr>
              <w:t>ē</w:t>
            </w:r>
            <w:r w:rsidR="00660AF7" w:rsidRPr="00E85496">
              <w:rPr>
                <w:rFonts w:ascii="Verdana" w:eastAsia="Times New Roman" w:hAnsi="Verdana" w:cs="Times New Roman"/>
                <w:i/>
                <w:iCs/>
                <w:sz w:val="18"/>
                <w:szCs w:val="18"/>
                <w:lang w:val="lv-LV" w:eastAsia="lv-LV"/>
              </w:rPr>
              <w:t>jami ir jānorāda FEA 3.5.sadaļā.</w:t>
            </w:r>
          </w:p>
          <w:p w14:paraId="42FCE0EA" w14:textId="77777777" w:rsidR="00667CF9" w:rsidRPr="00E85496" w:rsidRDefault="00667CF9" w:rsidP="00667CF9">
            <w:pPr>
              <w:tabs>
                <w:tab w:val="left" w:pos="0"/>
              </w:tabs>
              <w:rPr>
                <w:rFonts w:ascii="Verdana" w:eastAsia="Times New Roman" w:hAnsi="Verdana" w:cs="Times New Roman"/>
                <w:i/>
                <w:iCs/>
                <w:color w:val="00B050"/>
                <w:sz w:val="18"/>
                <w:szCs w:val="18"/>
                <w:lang w:val="lv-LV" w:eastAsia="lv-LV"/>
              </w:rPr>
            </w:pPr>
          </w:p>
          <w:p w14:paraId="0F3C5742" w14:textId="3A8CB4B2" w:rsidR="002745AD" w:rsidRPr="00E85496" w:rsidRDefault="002745AD" w:rsidP="00667CF9">
            <w:pPr>
              <w:tabs>
                <w:tab w:val="left" w:pos="0"/>
              </w:tabs>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Piemēram:</w:t>
            </w:r>
          </w:p>
          <w:p w14:paraId="5DAA7A2B" w14:textId="0DDDA319" w:rsidR="00227CE5" w:rsidRPr="00E85496" w:rsidRDefault="00227CE5" w:rsidP="00667CF9">
            <w:pPr>
              <w:tabs>
                <w:tab w:val="left" w:pos="0"/>
              </w:tabs>
              <w:jc w:val="both"/>
              <w:rPr>
                <w:rFonts w:ascii="Verdana" w:hAnsi="Verdana"/>
                <w:i/>
                <w:iCs/>
                <w:color w:val="00B050"/>
                <w:sz w:val="18"/>
                <w:szCs w:val="18"/>
                <w:lang w:val="lv-LV"/>
              </w:rPr>
            </w:pPr>
            <w:r w:rsidRPr="00E85496">
              <w:rPr>
                <w:rFonts w:ascii="Verdana" w:hAnsi="Verdana"/>
                <w:i/>
                <w:iCs/>
                <w:color w:val="00B050"/>
                <w:sz w:val="18"/>
                <w:szCs w:val="18"/>
                <w:lang w:val="lv-LV"/>
              </w:rPr>
              <w:t>1. Privātā partnera piesaistīto pakalpojumu ieņēmumi nesedz nekustamā īpašuma uzturēšanas izmaksas un publiskajam partnerim jāpārņem ēka un ar tās uzturēšanu saistītie izdevumi. Iespējamā ietekme vērtējama vismaz līdz šim laikam veikto kapitālieguldījumu vērtībā.</w:t>
            </w:r>
          </w:p>
          <w:p w14:paraId="701DBA3B" w14:textId="77777777" w:rsidR="00227CE5" w:rsidRPr="00E85496" w:rsidRDefault="00227CE5" w:rsidP="00667CF9">
            <w:pPr>
              <w:tabs>
                <w:tab w:val="left" w:pos="0"/>
              </w:tabs>
              <w:jc w:val="both"/>
              <w:rPr>
                <w:rFonts w:ascii="Verdana" w:hAnsi="Verdana"/>
                <w:i/>
                <w:iCs/>
                <w:color w:val="00B050"/>
                <w:sz w:val="18"/>
                <w:szCs w:val="18"/>
                <w:lang w:val="lv-LV"/>
              </w:rPr>
            </w:pPr>
            <w:r w:rsidRPr="00E85496">
              <w:rPr>
                <w:rFonts w:ascii="Verdana" w:hAnsi="Verdana"/>
                <w:i/>
                <w:iCs/>
                <w:color w:val="00B050"/>
                <w:sz w:val="18"/>
                <w:szCs w:val="18"/>
                <w:lang w:val="lv-LV"/>
              </w:rPr>
              <w:t>2. Netiek atrasts privātais partneris un projekta īstenošana nav iespējama.</w:t>
            </w:r>
          </w:p>
          <w:p w14:paraId="3F7E57E1" w14:textId="77777777" w:rsidR="00227CE5" w:rsidRPr="00E85496" w:rsidRDefault="00227CE5" w:rsidP="00667CF9">
            <w:pPr>
              <w:jc w:val="both"/>
              <w:rPr>
                <w:rFonts w:ascii="Verdana" w:hAnsi="Verdana"/>
                <w:i/>
                <w:iCs/>
                <w:color w:val="00B050"/>
                <w:sz w:val="18"/>
                <w:szCs w:val="18"/>
                <w:lang w:val="lv-LV"/>
              </w:rPr>
            </w:pPr>
            <w:r w:rsidRPr="00E85496">
              <w:rPr>
                <w:rFonts w:ascii="Verdana" w:hAnsi="Verdana"/>
                <w:i/>
                <w:iCs/>
                <w:color w:val="00B050"/>
                <w:sz w:val="18"/>
                <w:szCs w:val="18"/>
                <w:lang w:val="lv-LV"/>
              </w:rPr>
              <w:t>3. Privātā partnera atlases procedūras ietvaros saņemtie piedāvājumi var pārsniegt pieejamības maksājumu provizoriski plānotās izmaksas.</w:t>
            </w:r>
          </w:p>
          <w:p w14:paraId="1CAC60F4" w14:textId="586D4FCB" w:rsidR="00847839" w:rsidRPr="00E85496" w:rsidRDefault="00847839" w:rsidP="00667CF9">
            <w:pPr>
              <w:jc w:val="both"/>
              <w:rPr>
                <w:rFonts w:ascii="Verdana" w:hAnsi="Verdana"/>
                <w:i/>
                <w:iCs/>
                <w:color w:val="00B050"/>
                <w:sz w:val="18"/>
                <w:szCs w:val="18"/>
                <w:lang w:val="lv-LV"/>
              </w:rPr>
            </w:pPr>
            <w:r w:rsidRPr="00E85496">
              <w:rPr>
                <w:rFonts w:ascii="Verdana" w:hAnsi="Verdana"/>
                <w:i/>
                <w:iCs/>
                <w:color w:val="00B050"/>
                <w:sz w:val="18"/>
                <w:szCs w:val="18"/>
                <w:lang w:val="lv-LV"/>
              </w:rPr>
              <w:t>4.</w:t>
            </w:r>
            <w:r w:rsidR="000C05DE" w:rsidRPr="00E85496">
              <w:rPr>
                <w:rFonts w:ascii="Verdana" w:hAnsi="Verdana"/>
                <w:i/>
                <w:iCs/>
                <w:color w:val="00B050"/>
                <w:sz w:val="18"/>
                <w:szCs w:val="18"/>
                <w:lang w:val="lv-LV"/>
              </w:rPr>
              <w:t xml:space="preserve">Ilgtermiņa projekta ietvaros ir risks, ka projekta komandas dalībnieki </w:t>
            </w:r>
            <w:r w:rsidR="000428C7" w:rsidRPr="00E85496">
              <w:rPr>
                <w:rFonts w:ascii="Verdana" w:hAnsi="Verdana"/>
                <w:i/>
                <w:iCs/>
                <w:color w:val="00B050"/>
                <w:sz w:val="18"/>
                <w:szCs w:val="18"/>
                <w:lang w:val="lv-LV"/>
              </w:rPr>
              <w:t xml:space="preserve">nebūs pietiekoši kvalificēti un </w:t>
            </w:r>
            <w:r w:rsidR="007F6E8A" w:rsidRPr="00E85496">
              <w:rPr>
                <w:rFonts w:ascii="Verdana" w:hAnsi="Verdana"/>
                <w:i/>
                <w:iCs/>
                <w:color w:val="00B050"/>
                <w:sz w:val="18"/>
                <w:szCs w:val="18"/>
                <w:lang w:val="lv-LV"/>
              </w:rPr>
              <w:t>risks, ka komanda var mainīties.</w:t>
            </w:r>
          </w:p>
          <w:p w14:paraId="6C858C82" w14:textId="4B8D20C4" w:rsidR="00227CE5" w:rsidRPr="00E85496" w:rsidRDefault="00227CE5" w:rsidP="00D01ACB">
            <w:pPr>
              <w:spacing w:after="60"/>
              <w:rPr>
                <w:rFonts w:ascii="Verdana" w:eastAsia="Calibri" w:hAnsi="Verdana"/>
                <w:i/>
                <w:iCs/>
                <w:color w:val="C45911" w:themeColor="accent2" w:themeShade="BF"/>
                <w:sz w:val="18"/>
                <w:szCs w:val="18"/>
                <w:lang w:val="lv-LV"/>
              </w:rPr>
            </w:pPr>
          </w:p>
        </w:tc>
      </w:tr>
      <w:tr w:rsidR="00227CE5" w:rsidRPr="00E85496" w14:paraId="31ECA430" w14:textId="77777777" w:rsidTr="15174CEA">
        <w:tc>
          <w:tcPr>
            <w:tcW w:w="1972" w:type="dxa"/>
          </w:tcPr>
          <w:p w14:paraId="04A01F8C" w14:textId="77777777" w:rsidR="00227CE5" w:rsidRPr="00E85496" w:rsidRDefault="00227CE5" w:rsidP="000468DA">
            <w:pPr>
              <w:rPr>
                <w:rFonts w:ascii="Verdana" w:eastAsia="Calibri" w:hAnsi="Verdana"/>
                <w:b/>
                <w:sz w:val="20"/>
                <w:szCs w:val="20"/>
                <w:lang w:val="lv-LV"/>
              </w:rPr>
            </w:pPr>
            <w:r w:rsidRPr="00E85496">
              <w:rPr>
                <w:rFonts w:ascii="Verdana" w:hAnsi="Verdana"/>
                <w:b/>
                <w:sz w:val="20"/>
                <w:szCs w:val="20"/>
                <w:lang w:val="lv-LV"/>
              </w:rPr>
              <w:t>Turpmākās darbības</w:t>
            </w:r>
          </w:p>
        </w:tc>
        <w:tc>
          <w:tcPr>
            <w:tcW w:w="7164" w:type="dxa"/>
          </w:tcPr>
          <w:p w14:paraId="64E1C5CB" w14:textId="77777777" w:rsidR="00155087" w:rsidRPr="00E85496" w:rsidRDefault="006A513C" w:rsidP="000468DA">
            <w:pPr>
              <w:pStyle w:val="Sarakstarindkopa"/>
              <w:spacing w:after="60"/>
              <w:ind w:left="0"/>
              <w:rPr>
                <w:rFonts w:ascii="Verdana" w:eastAsia="Times New Roman" w:hAnsi="Verdana" w:cs="Times New Roman"/>
                <w:i/>
                <w:iCs/>
                <w:sz w:val="18"/>
                <w:szCs w:val="18"/>
                <w:lang w:val="lv-LV" w:eastAsia="lv-LV"/>
              </w:rPr>
            </w:pPr>
            <w:r w:rsidRPr="00E85496">
              <w:rPr>
                <w:rFonts w:ascii="Verdana" w:eastAsia="Times New Roman" w:hAnsi="Verdana" w:cs="Times New Roman"/>
                <w:i/>
                <w:iCs/>
                <w:sz w:val="18"/>
                <w:szCs w:val="18"/>
                <w:lang w:val="lv-LV" w:eastAsia="lv-LV"/>
              </w:rPr>
              <w:t>Apkopo informāciju, par turpmāk veicamām darbībām un laika grafiku, ja projektu īstenos, izmantojot PPP.</w:t>
            </w:r>
          </w:p>
          <w:p w14:paraId="44A9A0DA" w14:textId="77777777" w:rsidR="00667CF9" w:rsidRPr="00E85496" w:rsidRDefault="00667CF9" w:rsidP="000468DA">
            <w:pPr>
              <w:pStyle w:val="Sarakstarindkopa"/>
              <w:spacing w:after="60"/>
              <w:ind w:left="0"/>
              <w:rPr>
                <w:rFonts w:ascii="Verdana" w:eastAsia="Times New Roman" w:hAnsi="Verdana" w:cs="Times New Roman"/>
                <w:i/>
                <w:iCs/>
                <w:color w:val="00B050"/>
                <w:sz w:val="18"/>
                <w:szCs w:val="18"/>
                <w:lang w:val="lv-LV" w:eastAsia="lv-LV"/>
              </w:rPr>
            </w:pPr>
          </w:p>
          <w:p w14:paraId="14F3DD97" w14:textId="3B9455BA" w:rsidR="00C05C4C" w:rsidRPr="00E85496" w:rsidRDefault="006A513C" w:rsidP="000468DA">
            <w:pPr>
              <w:pStyle w:val="Sarakstarindkopa"/>
              <w:spacing w:after="60"/>
              <w:ind w:left="0"/>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 xml:space="preserve">Piemēram: </w:t>
            </w:r>
          </w:p>
          <w:p w14:paraId="0BFC1D51" w14:textId="77777777"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1. Ministru kabineta rīkojums par PPP procedūras uzsākšanu PPP - tiek pieņemts 0001. gada 1.ceturksnī;</w:t>
            </w:r>
          </w:p>
          <w:p w14:paraId="61FD5E8D" w14:textId="77777777"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2.Nekustamā īpašuma iegāde – tiek uzsākta ar MK lēmuma pieņemšanu;</w:t>
            </w:r>
          </w:p>
          <w:p w14:paraId="502134EB" w14:textId="77777777"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3.Konsultantu iepirkumu dokumentācijas izstrāde un iepirkuma izsludināšana – tiek veikta pēc MK lēmuma pieņemšanas, 0001. gada 1.ceturksnī;</w:t>
            </w:r>
          </w:p>
          <w:p w14:paraId="24F7F237" w14:textId="77777777"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4.PPP iepirkuma dokumentācijas un PPP līguma izstrāde – 0001. gada 2-3.ceturksnī;</w:t>
            </w:r>
          </w:p>
          <w:p w14:paraId="5713EF76" w14:textId="77777777"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5.Projekta informācijas/investoru dienas – 0001. gada 4.ceturksnī;.</w:t>
            </w:r>
          </w:p>
          <w:p w14:paraId="32D666A6" w14:textId="77777777"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6.Iepirkuma izsludināšana – 0001. gada 4.ceturksnis;</w:t>
            </w:r>
          </w:p>
          <w:p w14:paraId="662CAD8B" w14:textId="77777777"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7.Pretendentu piedāvājumu vērtēšana – 0001. gada 4.ceturksnis - 0002.gada 3.ceturksnis;</w:t>
            </w:r>
          </w:p>
          <w:p w14:paraId="5B0A9306" w14:textId="77777777"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8.Iepirkuma rezultātu paziņošana – 0003.gada 2.ceturksnis;</w:t>
            </w:r>
          </w:p>
          <w:p w14:paraId="3FB72BBD" w14:textId="77777777"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9. MK rīkojums par ministrijas ilgtermiņa saistībām (pēc iepirkuma rezultātiem un pirms finanšu noslēguma un PPP līguma noslēgšanas) 0002.gada 3.ceturksnis;</w:t>
            </w:r>
          </w:p>
          <w:p w14:paraId="7115D457" w14:textId="77777777"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10.Ārpus bilances uzskaites viedokļa saņemšana – 0002.gada 3. – 4.ceturksnis;</w:t>
            </w:r>
          </w:p>
          <w:p w14:paraId="6D7FEFE9" w14:textId="77777777"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11. Finanšu noslēgums un PPP līguma noslēgšana – 0002.gada 4.ceturksnis;</w:t>
            </w:r>
          </w:p>
          <w:p w14:paraId="6023A378" w14:textId="77777777" w:rsidR="0030517D" w:rsidRPr="00E85496" w:rsidRDefault="0030517D" w:rsidP="00F4079E">
            <w:pPr>
              <w:pStyle w:val="Sarakstarindkopa"/>
              <w:spacing w:after="60" w:line="259" w:lineRule="auto"/>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12.MK rīkojuma par ministrijas ilgtermiņa saistībām precizēšana saskaņā ar finanšu noslēguma rezultātiem – 0002.gada 4.ceturksnis;</w:t>
            </w:r>
          </w:p>
          <w:p w14:paraId="52432D1A" w14:textId="77777777"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13. Būvprojekta izstrāde - 0002.gada 4.ceturksnis - 0003.gada 1.ceturksnis;</w:t>
            </w:r>
          </w:p>
          <w:p w14:paraId="7626179B" w14:textId="77777777"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14. Būvdarbu veikšana - 0003.gada 3.ceturksnis – 0004.gada 4.ceturksni</w:t>
            </w:r>
          </w:p>
          <w:p w14:paraId="2E649B5B" w14:textId="04319E18"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lang w:val="lv-LV" w:eastAsia="lv-LV"/>
              </w:rPr>
            </w:pPr>
            <w:r w:rsidRPr="00E85496">
              <w:rPr>
                <w:rFonts w:ascii="Verdana" w:eastAsia="Times New Roman" w:hAnsi="Verdana" w:cs="Times New Roman"/>
                <w:i/>
                <w:iCs/>
                <w:color w:val="00B050"/>
                <w:sz w:val="18"/>
                <w:szCs w:val="18"/>
                <w:lang w:val="lv-LV" w:eastAsia="lv-LV"/>
              </w:rPr>
              <w:t>15. Būvuzraudzības veikšana - 0002.gada 4.ceturksnis -</w:t>
            </w:r>
            <w:r w:rsidR="00625BA8" w:rsidRPr="00E85496">
              <w:rPr>
                <w:rFonts w:ascii="Verdana" w:eastAsia="Times New Roman" w:hAnsi="Verdana" w:cs="Times New Roman"/>
                <w:i/>
                <w:iCs/>
                <w:color w:val="00B050"/>
                <w:sz w:val="18"/>
                <w:szCs w:val="18"/>
                <w:lang w:val="lv-LV" w:eastAsia="lv-LV"/>
              </w:rPr>
              <w:t xml:space="preserve"> </w:t>
            </w:r>
            <w:r w:rsidRPr="00E85496">
              <w:rPr>
                <w:rFonts w:ascii="Verdana" w:eastAsia="Times New Roman" w:hAnsi="Verdana" w:cs="Times New Roman"/>
                <w:i/>
                <w:iCs/>
                <w:color w:val="00B050"/>
                <w:sz w:val="18"/>
                <w:szCs w:val="18"/>
                <w:lang w:val="lv-LV" w:eastAsia="lv-LV"/>
              </w:rPr>
              <w:t>0004.gada 4.ceturksnis;</w:t>
            </w:r>
          </w:p>
          <w:p w14:paraId="099EF368" w14:textId="3A63CB13" w:rsidR="00227CE5" w:rsidRPr="00E85496" w:rsidRDefault="0030517D" w:rsidP="00F4079E">
            <w:pPr>
              <w:pStyle w:val="Sarakstarindkopa"/>
              <w:spacing w:after="60" w:line="259" w:lineRule="auto"/>
              <w:ind w:left="0"/>
              <w:jc w:val="both"/>
              <w:rPr>
                <w:rFonts w:ascii="Verdana" w:eastAsia="Times New Roman" w:hAnsi="Verdana" w:cs="Times New Roman"/>
                <w:i/>
                <w:iCs/>
                <w:sz w:val="18"/>
                <w:szCs w:val="18"/>
                <w:lang w:val="lv-LV" w:eastAsia="lv-LV"/>
              </w:rPr>
            </w:pPr>
            <w:r w:rsidRPr="00E85496">
              <w:rPr>
                <w:rFonts w:ascii="Verdana" w:eastAsia="Times New Roman" w:hAnsi="Verdana" w:cs="Times New Roman"/>
                <w:i/>
                <w:iCs/>
                <w:color w:val="00B050"/>
                <w:sz w:val="18"/>
                <w:szCs w:val="18"/>
                <w:lang w:val="lv-LV" w:eastAsia="lv-LV"/>
              </w:rPr>
              <w:lastRenderedPageBreak/>
              <w:t>16.Pieejamības periods– 0005.gads – 0025.gads.</w:t>
            </w:r>
          </w:p>
        </w:tc>
      </w:tr>
    </w:tbl>
    <w:p w14:paraId="1715B57F" w14:textId="77777777" w:rsidR="00227CE5" w:rsidRPr="00E85496" w:rsidRDefault="00227CE5" w:rsidP="001434BB">
      <w:pPr>
        <w:jc w:val="both"/>
        <w:rPr>
          <w:rFonts w:ascii="Verdana" w:hAnsi="Verdana"/>
          <w:i/>
          <w:iCs/>
          <w:color w:val="0070C0"/>
          <w:lang w:val="lv-LV"/>
        </w:rPr>
      </w:pPr>
    </w:p>
    <w:p w14:paraId="24EE81EF" w14:textId="31A0A0EE" w:rsidR="00227CE5" w:rsidRPr="00E85496" w:rsidRDefault="00E75B1B" w:rsidP="00181ECF">
      <w:pPr>
        <w:jc w:val="both"/>
        <w:rPr>
          <w:rFonts w:ascii="Verdana" w:hAnsi="Verdana"/>
          <w:b/>
          <w:bCs/>
          <w:i/>
          <w:iCs/>
          <w:sz w:val="20"/>
          <w:szCs w:val="20"/>
          <w:lang w:val="lv-LV"/>
        </w:rPr>
      </w:pPr>
      <w:r w:rsidRPr="00E85496">
        <w:rPr>
          <w:rFonts w:ascii="Verdana" w:hAnsi="Verdana"/>
          <w:b/>
          <w:bCs/>
          <w:i/>
          <w:iCs/>
          <w:lang w:val="lv-LV"/>
        </w:rPr>
        <w:t>2.2.4</w:t>
      </w:r>
      <w:r w:rsidR="00480B90" w:rsidRPr="00E85496">
        <w:rPr>
          <w:rFonts w:ascii="Verdana" w:hAnsi="Verdana"/>
          <w:b/>
          <w:bCs/>
          <w:i/>
          <w:iCs/>
          <w:lang w:val="lv-LV"/>
        </w:rPr>
        <w:t>.</w:t>
      </w:r>
      <w:r w:rsidR="00480B90" w:rsidRPr="00E85496">
        <w:rPr>
          <w:rFonts w:ascii="Verdana" w:hAnsi="Verdana"/>
          <w:b/>
          <w:bCs/>
          <w:i/>
          <w:iCs/>
          <w:sz w:val="20"/>
          <w:szCs w:val="20"/>
          <w:lang w:val="lv-LV"/>
        </w:rPr>
        <w:t xml:space="preserve"> </w:t>
      </w:r>
      <w:r w:rsidR="00480B90" w:rsidRPr="00E85496">
        <w:rPr>
          <w:rFonts w:ascii="Verdana" w:hAnsi="Verdana"/>
          <w:b/>
          <w:bCs/>
          <w:i/>
          <w:iCs/>
          <w:lang w:val="lv-LV"/>
        </w:rPr>
        <w:t xml:space="preserve">Analizējamo </w:t>
      </w:r>
      <w:r w:rsidR="00C20E43" w:rsidRPr="00E85496">
        <w:rPr>
          <w:rFonts w:ascii="Verdana" w:hAnsi="Verdana"/>
          <w:b/>
          <w:bCs/>
          <w:i/>
          <w:iCs/>
          <w:lang w:val="lv-LV"/>
        </w:rPr>
        <w:t xml:space="preserve">iespējamo projektu īstenošanas </w:t>
      </w:r>
      <w:r w:rsidRPr="00E85496">
        <w:rPr>
          <w:rFonts w:ascii="Verdana" w:hAnsi="Verdana"/>
          <w:b/>
          <w:bCs/>
          <w:i/>
          <w:iCs/>
          <w:lang w:val="lv-LV"/>
        </w:rPr>
        <w:t>alternatīvu</w:t>
      </w:r>
      <w:r w:rsidR="00480B90" w:rsidRPr="00E85496">
        <w:rPr>
          <w:rFonts w:ascii="Verdana" w:hAnsi="Verdana"/>
          <w:b/>
          <w:bCs/>
          <w:i/>
          <w:iCs/>
          <w:lang w:val="lv-LV"/>
        </w:rPr>
        <w:t xml:space="preserve"> turpmāko darbību laika grafiks</w:t>
      </w:r>
      <w:r w:rsidR="00EB7A09" w:rsidRPr="00E85496">
        <w:rPr>
          <w:rFonts w:ascii="Verdana" w:hAnsi="Verdana"/>
          <w:b/>
          <w:bCs/>
          <w:i/>
          <w:iCs/>
          <w:lang w:val="lv-LV"/>
        </w:rPr>
        <w:t>,</w:t>
      </w:r>
      <w:r w:rsidR="00480B90" w:rsidRPr="00E85496">
        <w:rPr>
          <w:rFonts w:ascii="Verdana" w:hAnsi="Verdana"/>
          <w:b/>
          <w:bCs/>
          <w:i/>
          <w:iCs/>
          <w:lang w:val="lv-LV"/>
        </w:rPr>
        <w:t xml:space="preserve"> ietekme uz valsts budžetu</w:t>
      </w:r>
      <w:r w:rsidR="00EB7A09" w:rsidRPr="00E85496">
        <w:rPr>
          <w:rFonts w:ascii="Verdana" w:hAnsi="Verdana"/>
          <w:b/>
          <w:bCs/>
          <w:i/>
          <w:iCs/>
          <w:lang w:val="lv-LV"/>
        </w:rPr>
        <w:t xml:space="preserve"> un kopsavilkums</w:t>
      </w:r>
      <w:r w:rsidR="00480B90" w:rsidRPr="00E85496">
        <w:rPr>
          <w:rFonts w:ascii="Verdana" w:hAnsi="Verdana"/>
          <w:b/>
          <w:bCs/>
          <w:i/>
          <w:iCs/>
          <w:sz w:val="20"/>
          <w:szCs w:val="20"/>
          <w:lang w:val="lv-LV"/>
        </w:rPr>
        <w:t>.</w:t>
      </w:r>
    </w:p>
    <w:p w14:paraId="6A514F5E" w14:textId="38792A51" w:rsidR="00E75B1B" w:rsidRPr="00E85496" w:rsidRDefault="00E75B1B" w:rsidP="002A2B92">
      <w:pPr>
        <w:spacing w:after="60" w:line="240" w:lineRule="auto"/>
        <w:jc w:val="both"/>
        <w:rPr>
          <w:rFonts w:ascii="Verdana" w:hAnsi="Verdana"/>
          <w:i/>
          <w:iCs/>
          <w:sz w:val="20"/>
          <w:szCs w:val="20"/>
          <w:lang w:val="lv-LV"/>
        </w:rPr>
      </w:pPr>
      <w:r w:rsidRPr="00E85496">
        <w:rPr>
          <w:rFonts w:ascii="Verdana" w:hAnsi="Verdana"/>
          <w:i/>
          <w:iCs/>
          <w:sz w:val="20"/>
          <w:szCs w:val="20"/>
          <w:lang w:val="lv-LV"/>
        </w:rPr>
        <w:t>Šajā sadaļā apkopo informāciju par visu augstāk minēto projekta īstenošanas alternatīvu plānoto laika grafiku un plānoto ietekmi uz budžetu. Informācijai, kas ir iekļauta šajā sadaļā ir jābūt salāgotai ar iepriekšējā sadaļā minēto informāciju.</w:t>
      </w:r>
    </w:p>
    <w:p w14:paraId="4DA0C9C1" w14:textId="184CD474" w:rsidR="00607D8C" w:rsidRPr="00E85496" w:rsidRDefault="002A2B92" w:rsidP="002A2B92">
      <w:pPr>
        <w:spacing w:after="60" w:line="240" w:lineRule="auto"/>
        <w:jc w:val="both"/>
        <w:rPr>
          <w:rFonts w:ascii="Verdana" w:hAnsi="Verdana"/>
          <w:i/>
          <w:iCs/>
          <w:sz w:val="20"/>
          <w:szCs w:val="20"/>
          <w:lang w:val="lv-LV"/>
        </w:rPr>
      </w:pPr>
      <w:r w:rsidRPr="00E85496">
        <w:rPr>
          <w:rFonts w:ascii="Verdana" w:hAnsi="Verdana"/>
          <w:i/>
          <w:iCs/>
          <w:sz w:val="20"/>
          <w:szCs w:val="20"/>
          <w:lang w:val="lv-LV"/>
        </w:rPr>
        <w:t>FEA</w:t>
      </w:r>
      <w:r w:rsidR="00731E43" w:rsidRPr="00E85496">
        <w:rPr>
          <w:rFonts w:ascii="Verdana" w:hAnsi="Verdana"/>
          <w:i/>
          <w:iCs/>
          <w:sz w:val="20"/>
          <w:szCs w:val="20"/>
          <w:lang w:val="lv-LV"/>
        </w:rPr>
        <w:t xml:space="preserve"> ietvaros izvērtēto </w:t>
      </w:r>
      <w:r w:rsidR="000B4EA9" w:rsidRPr="00E85496">
        <w:rPr>
          <w:rFonts w:ascii="Verdana" w:hAnsi="Verdana"/>
          <w:i/>
          <w:iCs/>
          <w:sz w:val="20"/>
          <w:szCs w:val="20"/>
          <w:lang w:val="lv-LV"/>
        </w:rPr>
        <w:t>projekta iespējamo īstenošan</w:t>
      </w:r>
      <w:r w:rsidR="0046227E" w:rsidRPr="00E85496">
        <w:rPr>
          <w:rFonts w:ascii="Verdana" w:hAnsi="Verdana"/>
          <w:i/>
          <w:iCs/>
          <w:sz w:val="20"/>
          <w:szCs w:val="20"/>
          <w:lang w:val="lv-LV"/>
        </w:rPr>
        <w:t xml:space="preserve">as </w:t>
      </w:r>
      <w:r w:rsidR="00E75B1B" w:rsidRPr="00E85496">
        <w:rPr>
          <w:rFonts w:ascii="Verdana" w:hAnsi="Verdana"/>
          <w:i/>
          <w:iCs/>
          <w:sz w:val="20"/>
          <w:szCs w:val="20"/>
          <w:lang w:val="lv-LV"/>
        </w:rPr>
        <w:t>alternatīvu</w:t>
      </w:r>
      <w:r w:rsidR="00731E43" w:rsidRPr="00E85496">
        <w:rPr>
          <w:rFonts w:ascii="Verdana" w:hAnsi="Verdana"/>
          <w:i/>
          <w:iCs/>
          <w:sz w:val="20"/>
          <w:szCs w:val="20"/>
          <w:lang w:val="lv-LV"/>
        </w:rPr>
        <w:t xml:space="preserve"> turpmāko darbību laika grafiks, t.sk. sadalot par </w:t>
      </w:r>
      <w:r w:rsidR="00E75B1B" w:rsidRPr="00E85496">
        <w:rPr>
          <w:rFonts w:ascii="Verdana" w:hAnsi="Verdana"/>
          <w:i/>
          <w:iCs/>
          <w:sz w:val="20"/>
          <w:szCs w:val="20"/>
          <w:lang w:val="lv-LV"/>
        </w:rPr>
        <w:t>veicamām</w:t>
      </w:r>
      <w:r w:rsidR="00731E43" w:rsidRPr="00E85496">
        <w:rPr>
          <w:rFonts w:ascii="Verdana" w:hAnsi="Verdana"/>
          <w:i/>
          <w:iCs/>
          <w:sz w:val="20"/>
          <w:szCs w:val="20"/>
          <w:lang w:val="lv-LV"/>
        </w:rPr>
        <w:t xml:space="preserve"> darbībām, atspoguļots </w:t>
      </w:r>
      <w:r w:rsidR="002E072A" w:rsidRPr="00E85496">
        <w:rPr>
          <w:rFonts w:ascii="Verdana" w:hAnsi="Verdana"/>
          <w:i/>
          <w:iCs/>
          <w:sz w:val="20"/>
          <w:szCs w:val="20"/>
          <w:lang w:val="lv-LV"/>
        </w:rPr>
        <w:t>Tabulā Nr.</w:t>
      </w:r>
      <w:r w:rsidR="00897502" w:rsidRPr="00E85496">
        <w:rPr>
          <w:rFonts w:ascii="Verdana" w:hAnsi="Verdana"/>
          <w:i/>
          <w:iCs/>
          <w:sz w:val="20"/>
          <w:szCs w:val="20"/>
          <w:lang w:val="lv-LV"/>
        </w:rPr>
        <w:t>5</w:t>
      </w:r>
      <w:r w:rsidR="00731E43" w:rsidRPr="00E85496">
        <w:rPr>
          <w:rFonts w:ascii="Verdana" w:hAnsi="Verdana"/>
          <w:i/>
          <w:iCs/>
          <w:sz w:val="20"/>
          <w:szCs w:val="20"/>
          <w:lang w:val="lv-LV"/>
        </w:rPr>
        <w:t>.</w:t>
      </w:r>
    </w:p>
    <w:p w14:paraId="7FFF9DC2" w14:textId="77777777" w:rsidR="00607D8C" w:rsidRPr="00E85496" w:rsidRDefault="00607D8C">
      <w:pPr>
        <w:rPr>
          <w:rFonts w:ascii="Verdana" w:hAnsi="Verdana"/>
          <w:i/>
          <w:iCs/>
          <w:sz w:val="20"/>
          <w:szCs w:val="20"/>
          <w:lang w:val="lv-LV"/>
        </w:rPr>
      </w:pPr>
      <w:r w:rsidRPr="00E85496">
        <w:rPr>
          <w:rFonts w:ascii="Verdana" w:hAnsi="Verdana"/>
          <w:i/>
          <w:iCs/>
          <w:sz w:val="20"/>
          <w:szCs w:val="20"/>
          <w:lang w:val="lv-LV"/>
        </w:rPr>
        <w:br w:type="page"/>
      </w:r>
    </w:p>
    <w:p w14:paraId="50A3EA7A" w14:textId="77777777" w:rsidR="00731E43" w:rsidRPr="00E85496" w:rsidRDefault="00731E43" w:rsidP="002A2B92">
      <w:pPr>
        <w:spacing w:after="60" w:line="240" w:lineRule="auto"/>
        <w:jc w:val="both"/>
        <w:rPr>
          <w:rFonts w:ascii="Verdana" w:hAnsi="Verdana"/>
          <w:i/>
          <w:iCs/>
          <w:sz w:val="20"/>
          <w:szCs w:val="20"/>
          <w:lang w:val="lv-LV"/>
        </w:rPr>
      </w:pPr>
    </w:p>
    <w:p w14:paraId="00C991F5" w14:textId="77777777" w:rsidR="00E71897" w:rsidRPr="00E85496" w:rsidRDefault="00E71897" w:rsidP="002E072A">
      <w:pPr>
        <w:jc w:val="right"/>
        <w:rPr>
          <w:rFonts w:ascii="Verdana" w:hAnsi="Verdana"/>
          <w:i/>
          <w:iCs/>
          <w:sz w:val="16"/>
          <w:szCs w:val="16"/>
          <w:lang w:val="lv-LV"/>
        </w:rPr>
      </w:pPr>
    </w:p>
    <w:p w14:paraId="11CB25DF" w14:textId="2B1C9660" w:rsidR="002E072A" w:rsidRPr="00E85496" w:rsidRDefault="002E072A" w:rsidP="002E072A">
      <w:pPr>
        <w:jc w:val="right"/>
        <w:rPr>
          <w:rFonts w:ascii="Verdana" w:hAnsi="Verdana"/>
          <w:i/>
          <w:iCs/>
          <w:sz w:val="16"/>
          <w:szCs w:val="16"/>
          <w:lang w:val="lv-LV"/>
        </w:rPr>
      </w:pPr>
      <w:r w:rsidRPr="00E85496">
        <w:rPr>
          <w:rFonts w:ascii="Verdana" w:hAnsi="Verdana"/>
          <w:i/>
          <w:iCs/>
          <w:sz w:val="16"/>
          <w:szCs w:val="16"/>
          <w:lang w:val="lv-LV"/>
        </w:rPr>
        <w:t>Tabula Nr.</w:t>
      </w:r>
      <w:r w:rsidR="00897502" w:rsidRPr="00E85496">
        <w:rPr>
          <w:rFonts w:ascii="Verdana" w:hAnsi="Verdana"/>
          <w:i/>
          <w:iCs/>
          <w:sz w:val="16"/>
          <w:szCs w:val="16"/>
          <w:lang w:val="lv-LV"/>
        </w:rPr>
        <w:t>5</w:t>
      </w:r>
    </w:p>
    <w:p w14:paraId="578A97F8" w14:textId="77777777" w:rsidR="00E71897" w:rsidRPr="00E85496" w:rsidRDefault="00E71897" w:rsidP="002E072A">
      <w:pPr>
        <w:jc w:val="right"/>
        <w:rPr>
          <w:rFonts w:ascii="Verdana" w:hAnsi="Verdana"/>
          <w:i/>
          <w:iCs/>
          <w:sz w:val="16"/>
          <w:szCs w:val="16"/>
          <w:lang w:val="lv-LV"/>
        </w:rPr>
      </w:pPr>
    </w:p>
    <w:p w14:paraId="2F3FD501" w14:textId="5172C8BD" w:rsidR="009D31E5" w:rsidRPr="00E85496" w:rsidRDefault="00AC7C56" w:rsidP="41284227">
      <w:pPr>
        <w:jc w:val="center"/>
        <w:rPr>
          <w:rFonts w:ascii="Verdana" w:hAnsi="Verdana"/>
          <w:b/>
          <w:bCs/>
          <w:i/>
          <w:iCs/>
          <w:sz w:val="18"/>
          <w:szCs w:val="18"/>
          <w:lang w:val="lv-LV"/>
        </w:rPr>
      </w:pPr>
      <w:r w:rsidRPr="00E85496">
        <w:rPr>
          <w:rFonts w:ascii="Verdana" w:hAnsi="Verdana"/>
          <w:b/>
          <w:bCs/>
          <w:i/>
          <w:iCs/>
          <w:sz w:val="18"/>
          <w:szCs w:val="18"/>
          <w:lang w:val="lv-LV"/>
        </w:rPr>
        <w:t>Projektu īstenošanas alternatīvu t</w:t>
      </w:r>
      <w:r w:rsidR="009D31E5" w:rsidRPr="00E85496">
        <w:rPr>
          <w:rFonts w:ascii="Verdana" w:hAnsi="Verdana"/>
          <w:b/>
          <w:bCs/>
          <w:i/>
          <w:iCs/>
          <w:sz w:val="18"/>
          <w:szCs w:val="18"/>
          <w:lang w:val="lv-LV"/>
        </w:rPr>
        <w:t>urpmāko darbību</w:t>
      </w:r>
      <w:r w:rsidR="00066738" w:rsidRPr="00E85496">
        <w:rPr>
          <w:rFonts w:ascii="Verdana" w:hAnsi="Verdana"/>
          <w:b/>
          <w:bCs/>
          <w:i/>
          <w:iCs/>
          <w:sz w:val="18"/>
          <w:szCs w:val="18"/>
          <w:lang w:val="lv-LV"/>
        </w:rPr>
        <w:t xml:space="preserve"> plānotais</w:t>
      </w:r>
      <w:r w:rsidR="009D31E5" w:rsidRPr="00E85496">
        <w:rPr>
          <w:rFonts w:ascii="Verdana" w:hAnsi="Verdana"/>
          <w:b/>
          <w:bCs/>
          <w:i/>
          <w:iCs/>
          <w:sz w:val="18"/>
          <w:szCs w:val="18"/>
          <w:lang w:val="lv-LV"/>
        </w:rPr>
        <w:t xml:space="preserve"> laika grafiks</w:t>
      </w:r>
      <w:r w:rsidR="6867AAC8" w:rsidRPr="00E85496">
        <w:rPr>
          <w:rFonts w:ascii="Verdana" w:hAnsi="Verdana"/>
          <w:b/>
          <w:bCs/>
          <w:i/>
          <w:iCs/>
          <w:sz w:val="18"/>
          <w:szCs w:val="18"/>
          <w:lang w:val="lv-LV"/>
        </w:rPr>
        <w:t xml:space="preserve"> (pielāgojams konkrētā projekta alternatīvām</w:t>
      </w:r>
      <w:r w:rsidR="000B1638" w:rsidRPr="00E85496">
        <w:rPr>
          <w:rFonts w:ascii="Verdana" w:hAnsi="Verdana"/>
          <w:b/>
          <w:bCs/>
          <w:i/>
          <w:iCs/>
          <w:sz w:val="18"/>
          <w:szCs w:val="18"/>
          <w:lang w:val="lv-LV"/>
        </w:rPr>
        <w:t xml:space="preserve">, </w:t>
      </w:r>
      <w:r w:rsidR="00377C5B" w:rsidRPr="00E85496">
        <w:rPr>
          <w:rFonts w:ascii="Verdana" w:hAnsi="Verdana"/>
          <w:b/>
          <w:bCs/>
          <w:i/>
          <w:iCs/>
          <w:sz w:val="18"/>
          <w:szCs w:val="18"/>
          <w:lang w:val="lv-LV"/>
        </w:rPr>
        <w:t xml:space="preserve">iekrāsotā sadaļa </w:t>
      </w:r>
      <w:r w:rsidR="000B1638" w:rsidRPr="00E85496">
        <w:rPr>
          <w:rFonts w:ascii="Verdana" w:hAnsi="Verdana"/>
          <w:b/>
          <w:bCs/>
          <w:i/>
          <w:iCs/>
          <w:sz w:val="18"/>
          <w:szCs w:val="18"/>
          <w:lang w:val="lv-LV"/>
        </w:rPr>
        <w:t>atspoguļo</w:t>
      </w:r>
      <w:r w:rsidR="006F43BE" w:rsidRPr="00E85496">
        <w:rPr>
          <w:rFonts w:ascii="Verdana" w:hAnsi="Verdana"/>
          <w:b/>
          <w:bCs/>
          <w:i/>
          <w:iCs/>
          <w:sz w:val="18"/>
          <w:szCs w:val="18"/>
          <w:lang w:val="lv-LV"/>
        </w:rPr>
        <w:t xml:space="preserve"> termiņu, kādā tiks</w:t>
      </w:r>
      <w:r w:rsidR="00F42DAB" w:rsidRPr="00E85496">
        <w:rPr>
          <w:rFonts w:ascii="Verdana" w:hAnsi="Verdana"/>
          <w:b/>
          <w:bCs/>
          <w:i/>
          <w:iCs/>
          <w:sz w:val="18"/>
          <w:szCs w:val="18"/>
          <w:lang w:val="lv-LV"/>
        </w:rPr>
        <w:t xml:space="preserve"> īstenotas projekta darbības līdz objekta pieejamībai</w:t>
      </w:r>
      <w:r w:rsidR="25375F97" w:rsidRPr="00E85496">
        <w:rPr>
          <w:rFonts w:ascii="Verdana" w:hAnsi="Verdana"/>
          <w:b/>
          <w:bCs/>
          <w:i/>
          <w:iCs/>
          <w:sz w:val="18"/>
          <w:szCs w:val="18"/>
          <w:lang w:val="lv-LV"/>
        </w:rPr>
        <w:t>)</w:t>
      </w:r>
    </w:p>
    <w:p w14:paraId="11648653" w14:textId="77777777" w:rsidR="00470C41" w:rsidRPr="00E85496" w:rsidRDefault="00470C41" w:rsidP="00A25250">
      <w:pPr>
        <w:spacing w:after="60" w:line="240" w:lineRule="auto"/>
        <w:jc w:val="both"/>
        <w:rPr>
          <w:rFonts w:ascii="Verdana" w:hAnsi="Verdana"/>
          <w:i/>
          <w:iCs/>
          <w:sz w:val="20"/>
          <w:szCs w:val="20"/>
          <w:lang w:val="lv-LV"/>
        </w:rPr>
      </w:pPr>
    </w:p>
    <w:tbl>
      <w:tblPr>
        <w:tblStyle w:val="Reatabula"/>
        <w:tblpPr w:leftFromText="180" w:rightFromText="180" w:vertAnchor="text" w:horzAnchor="page" w:tblpX="976" w:tblpY="-10"/>
        <w:tblW w:w="10343" w:type="dxa"/>
        <w:tblLayout w:type="fixed"/>
        <w:tblLook w:val="04A0" w:firstRow="1" w:lastRow="0" w:firstColumn="1" w:lastColumn="0" w:noHBand="0" w:noVBand="1"/>
      </w:tblPr>
      <w:tblGrid>
        <w:gridCol w:w="7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055"/>
      </w:tblGrid>
      <w:tr w:rsidR="000D376E" w:rsidRPr="00E85496" w14:paraId="0D5B3015" w14:textId="77777777" w:rsidTr="002A3C8B">
        <w:trPr>
          <w:trHeight w:val="275"/>
        </w:trPr>
        <w:tc>
          <w:tcPr>
            <w:tcW w:w="736" w:type="dxa"/>
            <w:vMerge w:val="restart"/>
          </w:tcPr>
          <w:p w14:paraId="45D5F639" w14:textId="77777777" w:rsidR="007A7122" w:rsidRPr="00E85496" w:rsidRDefault="007A7122" w:rsidP="002A3C8B">
            <w:pPr>
              <w:rPr>
                <w:rFonts w:ascii="Verdana" w:hAnsi="Verdana"/>
                <w:b/>
                <w:bCs/>
                <w:i/>
                <w:iCs/>
                <w:sz w:val="12"/>
                <w:szCs w:val="12"/>
                <w:lang w:val="lv-LV"/>
              </w:rPr>
            </w:pPr>
          </w:p>
          <w:p w14:paraId="41FCF37A" w14:textId="385F94A3" w:rsidR="000D376E" w:rsidRPr="00E85496" w:rsidRDefault="000D376E" w:rsidP="002A3C8B">
            <w:pPr>
              <w:rPr>
                <w:rFonts w:ascii="Verdana" w:hAnsi="Verdana"/>
                <w:b/>
                <w:bCs/>
                <w:i/>
                <w:iCs/>
                <w:sz w:val="12"/>
                <w:szCs w:val="12"/>
                <w:lang w:val="lv-LV"/>
              </w:rPr>
            </w:pPr>
            <w:r w:rsidRPr="00E85496">
              <w:rPr>
                <w:rFonts w:ascii="Verdana" w:hAnsi="Verdana"/>
                <w:b/>
                <w:bCs/>
                <w:i/>
                <w:iCs/>
                <w:sz w:val="12"/>
                <w:szCs w:val="12"/>
                <w:lang w:val="lv-LV"/>
              </w:rPr>
              <w:t>Gads/</w:t>
            </w:r>
          </w:p>
          <w:p w14:paraId="618B31E8" w14:textId="201554B5" w:rsidR="000D376E" w:rsidRPr="00E85496" w:rsidRDefault="000D376E" w:rsidP="002A3C8B">
            <w:pPr>
              <w:spacing w:after="60"/>
              <w:rPr>
                <w:rFonts w:ascii="Verdana" w:hAnsi="Verdana"/>
                <w:i/>
                <w:iCs/>
                <w:color w:val="00B050"/>
                <w:sz w:val="18"/>
                <w:szCs w:val="18"/>
                <w:lang w:val="lv-LV"/>
              </w:rPr>
            </w:pPr>
            <w:r w:rsidRPr="00E85496">
              <w:rPr>
                <w:rFonts w:ascii="Verdana" w:hAnsi="Verdana"/>
                <w:b/>
                <w:bCs/>
                <w:i/>
                <w:iCs/>
                <w:sz w:val="12"/>
                <w:szCs w:val="12"/>
                <w:lang w:val="lv-LV"/>
              </w:rPr>
              <w:t>ceturksnis</w:t>
            </w:r>
          </w:p>
        </w:tc>
        <w:tc>
          <w:tcPr>
            <w:tcW w:w="944" w:type="dxa"/>
            <w:gridSpan w:val="4"/>
            <w:tcBorders>
              <w:right w:val="single" w:sz="12" w:space="0" w:color="auto"/>
            </w:tcBorders>
            <w:shd w:val="clear" w:color="auto" w:fill="auto"/>
          </w:tcPr>
          <w:p w14:paraId="6ABB66FC" w14:textId="3E92FFCA" w:rsidR="000D376E" w:rsidRPr="00E85496" w:rsidRDefault="000D376E" w:rsidP="002A3C8B">
            <w:pPr>
              <w:spacing w:after="60"/>
              <w:jc w:val="center"/>
              <w:rPr>
                <w:rFonts w:ascii="Verdana" w:hAnsi="Verdana"/>
                <w:i/>
                <w:iCs/>
                <w:sz w:val="16"/>
                <w:szCs w:val="16"/>
                <w:lang w:val="lv-LV"/>
              </w:rPr>
            </w:pPr>
            <w:r w:rsidRPr="00E85496">
              <w:rPr>
                <w:rFonts w:ascii="Verdana" w:hAnsi="Verdana"/>
                <w:b/>
                <w:bCs/>
                <w:i/>
                <w:iCs/>
                <w:color w:val="00B050"/>
                <w:sz w:val="16"/>
                <w:szCs w:val="16"/>
                <w:lang w:val="lv-LV"/>
              </w:rPr>
              <w:t>0001</w:t>
            </w:r>
          </w:p>
        </w:tc>
        <w:tc>
          <w:tcPr>
            <w:tcW w:w="944" w:type="dxa"/>
            <w:gridSpan w:val="4"/>
            <w:tcBorders>
              <w:left w:val="single" w:sz="12" w:space="0" w:color="auto"/>
              <w:right w:val="single" w:sz="12" w:space="0" w:color="auto"/>
            </w:tcBorders>
            <w:shd w:val="clear" w:color="auto" w:fill="auto"/>
          </w:tcPr>
          <w:p w14:paraId="0B1E2B02" w14:textId="087446FB" w:rsidR="000D376E" w:rsidRPr="00E85496" w:rsidRDefault="000D376E" w:rsidP="002A3C8B">
            <w:pPr>
              <w:spacing w:after="60"/>
              <w:jc w:val="center"/>
              <w:rPr>
                <w:rFonts w:ascii="Verdana" w:hAnsi="Verdana"/>
                <w:i/>
                <w:iCs/>
                <w:sz w:val="16"/>
                <w:szCs w:val="16"/>
                <w:lang w:val="lv-LV"/>
              </w:rPr>
            </w:pPr>
            <w:r w:rsidRPr="00E85496">
              <w:rPr>
                <w:rFonts w:ascii="Verdana" w:hAnsi="Verdana"/>
                <w:b/>
                <w:bCs/>
                <w:i/>
                <w:iCs/>
                <w:color w:val="00B050"/>
                <w:sz w:val="16"/>
                <w:szCs w:val="16"/>
                <w:lang w:val="lv-LV"/>
              </w:rPr>
              <w:t>0002</w:t>
            </w:r>
          </w:p>
        </w:tc>
        <w:tc>
          <w:tcPr>
            <w:tcW w:w="944" w:type="dxa"/>
            <w:gridSpan w:val="4"/>
            <w:tcBorders>
              <w:left w:val="single" w:sz="12" w:space="0" w:color="auto"/>
              <w:right w:val="single" w:sz="12" w:space="0" w:color="auto"/>
            </w:tcBorders>
            <w:shd w:val="clear" w:color="auto" w:fill="auto"/>
          </w:tcPr>
          <w:p w14:paraId="6CC632C4" w14:textId="2782DF5F" w:rsidR="000D376E" w:rsidRPr="00E85496" w:rsidRDefault="000D376E" w:rsidP="002A3C8B">
            <w:pPr>
              <w:spacing w:after="60"/>
              <w:jc w:val="center"/>
              <w:rPr>
                <w:rFonts w:ascii="Verdana" w:hAnsi="Verdana"/>
                <w:i/>
                <w:iCs/>
                <w:color w:val="00B050"/>
                <w:sz w:val="16"/>
                <w:szCs w:val="16"/>
                <w:lang w:val="lv-LV"/>
              </w:rPr>
            </w:pPr>
            <w:r w:rsidRPr="00E85496">
              <w:rPr>
                <w:rFonts w:ascii="Verdana" w:hAnsi="Verdana"/>
                <w:b/>
                <w:bCs/>
                <w:i/>
                <w:iCs/>
                <w:color w:val="00B050"/>
                <w:sz w:val="16"/>
                <w:szCs w:val="16"/>
                <w:lang w:val="lv-LV"/>
              </w:rPr>
              <w:t>0003</w:t>
            </w:r>
          </w:p>
        </w:tc>
        <w:tc>
          <w:tcPr>
            <w:tcW w:w="944" w:type="dxa"/>
            <w:gridSpan w:val="4"/>
            <w:tcBorders>
              <w:left w:val="single" w:sz="12" w:space="0" w:color="auto"/>
              <w:right w:val="single" w:sz="12" w:space="0" w:color="auto"/>
            </w:tcBorders>
          </w:tcPr>
          <w:p w14:paraId="653D4339" w14:textId="7DC4ACEF" w:rsidR="000D376E" w:rsidRPr="00E85496" w:rsidRDefault="000D376E" w:rsidP="002A3C8B">
            <w:pPr>
              <w:spacing w:after="60"/>
              <w:jc w:val="center"/>
              <w:rPr>
                <w:rFonts w:ascii="Verdana" w:hAnsi="Verdana"/>
                <w:i/>
                <w:iCs/>
                <w:color w:val="00B050"/>
                <w:sz w:val="16"/>
                <w:szCs w:val="16"/>
                <w:lang w:val="lv-LV"/>
              </w:rPr>
            </w:pPr>
            <w:r w:rsidRPr="00E85496">
              <w:rPr>
                <w:rFonts w:ascii="Verdana" w:hAnsi="Verdana"/>
                <w:b/>
                <w:bCs/>
                <w:i/>
                <w:iCs/>
                <w:color w:val="00B050"/>
                <w:sz w:val="16"/>
                <w:szCs w:val="16"/>
                <w:lang w:val="lv-LV"/>
              </w:rPr>
              <w:t>0004</w:t>
            </w:r>
          </w:p>
        </w:tc>
        <w:tc>
          <w:tcPr>
            <w:tcW w:w="944" w:type="dxa"/>
            <w:gridSpan w:val="4"/>
            <w:tcBorders>
              <w:left w:val="single" w:sz="12" w:space="0" w:color="auto"/>
              <w:right w:val="single" w:sz="12" w:space="0" w:color="auto"/>
            </w:tcBorders>
          </w:tcPr>
          <w:p w14:paraId="0AD20A80" w14:textId="00DADB6F" w:rsidR="000D376E" w:rsidRPr="00E85496" w:rsidRDefault="000D376E" w:rsidP="002A3C8B">
            <w:pPr>
              <w:spacing w:after="60"/>
              <w:jc w:val="center"/>
              <w:rPr>
                <w:rFonts w:ascii="Verdana" w:hAnsi="Verdana"/>
                <w:i/>
                <w:iCs/>
                <w:color w:val="00B050"/>
                <w:sz w:val="16"/>
                <w:szCs w:val="16"/>
                <w:lang w:val="lv-LV"/>
              </w:rPr>
            </w:pPr>
            <w:r w:rsidRPr="00E85496">
              <w:rPr>
                <w:rFonts w:ascii="Verdana" w:hAnsi="Verdana"/>
                <w:b/>
                <w:bCs/>
                <w:i/>
                <w:iCs/>
                <w:color w:val="00B050"/>
                <w:sz w:val="16"/>
                <w:szCs w:val="16"/>
                <w:lang w:val="lv-LV"/>
              </w:rPr>
              <w:t>0005</w:t>
            </w:r>
          </w:p>
        </w:tc>
        <w:tc>
          <w:tcPr>
            <w:tcW w:w="944" w:type="dxa"/>
            <w:gridSpan w:val="4"/>
            <w:tcBorders>
              <w:left w:val="single" w:sz="12" w:space="0" w:color="auto"/>
              <w:right w:val="single" w:sz="12" w:space="0" w:color="auto"/>
            </w:tcBorders>
          </w:tcPr>
          <w:p w14:paraId="1E349421" w14:textId="71B77802" w:rsidR="000D376E" w:rsidRPr="00E85496" w:rsidRDefault="000D376E" w:rsidP="002A3C8B">
            <w:pPr>
              <w:spacing w:after="60"/>
              <w:jc w:val="center"/>
              <w:rPr>
                <w:rFonts w:ascii="Verdana" w:hAnsi="Verdana"/>
                <w:i/>
                <w:iCs/>
                <w:color w:val="00B050"/>
                <w:sz w:val="16"/>
                <w:szCs w:val="16"/>
                <w:lang w:val="lv-LV"/>
              </w:rPr>
            </w:pPr>
            <w:r w:rsidRPr="00E85496">
              <w:rPr>
                <w:rFonts w:ascii="Verdana" w:hAnsi="Verdana"/>
                <w:b/>
                <w:bCs/>
                <w:i/>
                <w:iCs/>
                <w:color w:val="00B050"/>
                <w:sz w:val="16"/>
                <w:szCs w:val="16"/>
                <w:lang w:val="lv-LV"/>
              </w:rPr>
              <w:t>0006</w:t>
            </w:r>
          </w:p>
        </w:tc>
        <w:tc>
          <w:tcPr>
            <w:tcW w:w="944" w:type="dxa"/>
            <w:gridSpan w:val="4"/>
            <w:tcBorders>
              <w:left w:val="single" w:sz="12" w:space="0" w:color="auto"/>
              <w:right w:val="single" w:sz="12" w:space="0" w:color="auto"/>
            </w:tcBorders>
          </w:tcPr>
          <w:p w14:paraId="06645339" w14:textId="2BA1FF6A" w:rsidR="000D376E" w:rsidRPr="00E85496" w:rsidRDefault="000D376E" w:rsidP="002A3C8B">
            <w:pPr>
              <w:spacing w:after="60"/>
              <w:jc w:val="center"/>
              <w:rPr>
                <w:rFonts w:ascii="Verdana" w:hAnsi="Verdana"/>
                <w:i/>
                <w:iCs/>
                <w:color w:val="00B050"/>
                <w:sz w:val="16"/>
                <w:szCs w:val="16"/>
                <w:lang w:val="lv-LV"/>
              </w:rPr>
            </w:pPr>
            <w:r w:rsidRPr="00E85496">
              <w:rPr>
                <w:rFonts w:ascii="Verdana" w:hAnsi="Verdana"/>
                <w:b/>
                <w:bCs/>
                <w:i/>
                <w:iCs/>
                <w:color w:val="00B050"/>
                <w:sz w:val="16"/>
                <w:szCs w:val="16"/>
                <w:lang w:val="lv-LV"/>
              </w:rPr>
              <w:t>0007</w:t>
            </w:r>
          </w:p>
        </w:tc>
        <w:tc>
          <w:tcPr>
            <w:tcW w:w="944" w:type="dxa"/>
            <w:gridSpan w:val="4"/>
            <w:tcBorders>
              <w:left w:val="single" w:sz="12" w:space="0" w:color="auto"/>
              <w:right w:val="single" w:sz="12" w:space="0" w:color="auto"/>
            </w:tcBorders>
          </w:tcPr>
          <w:p w14:paraId="3B230AB8" w14:textId="5470D04E" w:rsidR="000D376E" w:rsidRPr="00E85496" w:rsidRDefault="000D376E" w:rsidP="002A3C8B">
            <w:pPr>
              <w:spacing w:after="60"/>
              <w:jc w:val="center"/>
              <w:rPr>
                <w:rFonts w:ascii="Verdana" w:hAnsi="Verdana"/>
                <w:i/>
                <w:iCs/>
                <w:color w:val="00B050"/>
                <w:sz w:val="16"/>
                <w:szCs w:val="16"/>
                <w:lang w:val="lv-LV"/>
              </w:rPr>
            </w:pPr>
            <w:r w:rsidRPr="00E85496">
              <w:rPr>
                <w:rFonts w:ascii="Verdana" w:hAnsi="Verdana"/>
                <w:b/>
                <w:bCs/>
                <w:i/>
                <w:iCs/>
                <w:color w:val="00B050"/>
                <w:sz w:val="16"/>
                <w:szCs w:val="16"/>
                <w:lang w:val="lv-LV"/>
              </w:rPr>
              <w:t>0008</w:t>
            </w:r>
          </w:p>
        </w:tc>
        <w:tc>
          <w:tcPr>
            <w:tcW w:w="2055" w:type="dxa"/>
            <w:tcBorders>
              <w:left w:val="single" w:sz="12" w:space="0" w:color="auto"/>
            </w:tcBorders>
          </w:tcPr>
          <w:p w14:paraId="3864C80B" w14:textId="39772022" w:rsidR="000D376E" w:rsidRPr="00E85496" w:rsidRDefault="000D376E" w:rsidP="002A3C8B">
            <w:pPr>
              <w:spacing w:after="60"/>
              <w:jc w:val="center"/>
              <w:rPr>
                <w:rFonts w:ascii="Verdana" w:hAnsi="Verdana"/>
                <w:i/>
                <w:iCs/>
                <w:color w:val="00B050"/>
                <w:sz w:val="16"/>
                <w:szCs w:val="16"/>
                <w:lang w:val="lv-LV"/>
              </w:rPr>
            </w:pPr>
            <w:r w:rsidRPr="00E85496">
              <w:rPr>
                <w:rFonts w:ascii="Verdana" w:hAnsi="Verdana"/>
                <w:b/>
                <w:bCs/>
                <w:i/>
                <w:iCs/>
                <w:sz w:val="16"/>
                <w:szCs w:val="16"/>
                <w:lang w:val="lv-LV"/>
              </w:rPr>
              <w:t>Sasniedzamais rezultāts</w:t>
            </w:r>
          </w:p>
        </w:tc>
      </w:tr>
      <w:tr w:rsidR="003221FE" w:rsidRPr="00E85496" w14:paraId="590D01DE" w14:textId="77777777" w:rsidTr="002A3C8B">
        <w:trPr>
          <w:trHeight w:val="155"/>
        </w:trPr>
        <w:tc>
          <w:tcPr>
            <w:tcW w:w="736" w:type="dxa"/>
            <w:vMerge/>
          </w:tcPr>
          <w:p w14:paraId="7E50402F" w14:textId="1137DC69" w:rsidR="003221FE" w:rsidRPr="00E85496" w:rsidRDefault="003221FE" w:rsidP="002A3C8B">
            <w:pPr>
              <w:spacing w:after="60"/>
              <w:rPr>
                <w:rFonts w:ascii="Verdana" w:hAnsi="Verdana"/>
                <w:i/>
                <w:iCs/>
                <w:color w:val="00B050"/>
                <w:sz w:val="18"/>
                <w:szCs w:val="18"/>
                <w:lang w:val="lv-LV"/>
              </w:rPr>
            </w:pPr>
          </w:p>
        </w:tc>
        <w:tc>
          <w:tcPr>
            <w:tcW w:w="236" w:type="dxa"/>
            <w:shd w:val="clear" w:color="auto" w:fill="auto"/>
          </w:tcPr>
          <w:p w14:paraId="67BB51DE" w14:textId="13A7377C" w:rsidR="003221FE" w:rsidRPr="00E85496" w:rsidRDefault="003221FE" w:rsidP="002A3C8B">
            <w:pPr>
              <w:spacing w:after="60"/>
              <w:jc w:val="center"/>
              <w:rPr>
                <w:rFonts w:ascii="Verdana" w:hAnsi="Verdana"/>
                <w:sz w:val="14"/>
                <w:szCs w:val="14"/>
                <w:lang w:val="lv-LV"/>
              </w:rPr>
            </w:pPr>
            <w:r w:rsidRPr="00E85496">
              <w:rPr>
                <w:rFonts w:ascii="Verdana" w:hAnsi="Verdana"/>
                <w:sz w:val="14"/>
                <w:szCs w:val="14"/>
                <w:lang w:val="lv-LV"/>
              </w:rPr>
              <w:t>1</w:t>
            </w:r>
          </w:p>
        </w:tc>
        <w:tc>
          <w:tcPr>
            <w:tcW w:w="236" w:type="dxa"/>
            <w:shd w:val="clear" w:color="auto" w:fill="auto"/>
          </w:tcPr>
          <w:p w14:paraId="1840A929" w14:textId="11084B05" w:rsidR="003221FE" w:rsidRPr="00E85496" w:rsidRDefault="003221FE" w:rsidP="002A3C8B">
            <w:pPr>
              <w:spacing w:after="60"/>
              <w:jc w:val="center"/>
              <w:rPr>
                <w:rFonts w:ascii="Verdana" w:hAnsi="Verdana"/>
                <w:sz w:val="14"/>
                <w:szCs w:val="14"/>
                <w:lang w:val="lv-LV"/>
              </w:rPr>
            </w:pPr>
            <w:r w:rsidRPr="00E85496">
              <w:rPr>
                <w:rFonts w:ascii="Verdana" w:hAnsi="Verdana"/>
                <w:sz w:val="14"/>
                <w:szCs w:val="14"/>
                <w:lang w:val="lv-LV"/>
              </w:rPr>
              <w:t>2</w:t>
            </w:r>
          </w:p>
        </w:tc>
        <w:tc>
          <w:tcPr>
            <w:tcW w:w="236" w:type="dxa"/>
            <w:shd w:val="clear" w:color="auto" w:fill="auto"/>
          </w:tcPr>
          <w:p w14:paraId="03A658DF" w14:textId="0632B06C" w:rsidR="003221FE" w:rsidRPr="00E85496" w:rsidRDefault="003221FE" w:rsidP="002A3C8B">
            <w:pPr>
              <w:spacing w:after="60"/>
              <w:jc w:val="center"/>
              <w:rPr>
                <w:rFonts w:ascii="Verdana" w:hAnsi="Verdana"/>
                <w:sz w:val="14"/>
                <w:szCs w:val="14"/>
                <w:lang w:val="lv-LV"/>
              </w:rPr>
            </w:pPr>
            <w:r w:rsidRPr="00E85496">
              <w:rPr>
                <w:rFonts w:ascii="Verdana" w:hAnsi="Verdana"/>
                <w:sz w:val="14"/>
                <w:szCs w:val="14"/>
                <w:lang w:val="lv-LV"/>
              </w:rPr>
              <w:t>3</w:t>
            </w:r>
          </w:p>
        </w:tc>
        <w:tc>
          <w:tcPr>
            <w:tcW w:w="236" w:type="dxa"/>
            <w:tcBorders>
              <w:right w:val="single" w:sz="12" w:space="0" w:color="auto"/>
            </w:tcBorders>
            <w:shd w:val="clear" w:color="auto" w:fill="auto"/>
          </w:tcPr>
          <w:p w14:paraId="1FAC27B9" w14:textId="61A6DC26" w:rsidR="003221FE" w:rsidRPr="00E85496" w:rsidRDefault="003221FE" w:rsidP="002A3C8B">
            <w:pPr>
              <w:spacing w:after="60"/>
              <w:jc w:val="center"/>
              <w:rPr>
                <w:rFonts w:ascii="Verdana" w:hAnsi="Verdana"/>
                <w:sz w:val="14"/>
                <w:szCs w:val="14"/>
                <w:lang w:val="lv-LV"/>
              </w:rPr>
            </w:pPr>
            <w:r w:rsidRPr="00E85496">
              <w:rPr>
                <w:rFonts w:ascii="Verdana" w:hAnsi="Verdana"/>
                <w:sz w:val="14"/>
                <w:szCs w:val="14"/>
                <w:lang w:val="lv-LV"/>
              </w:rPr>
              <w:t>4</w:t>
            </w:r>
          </w:p>
        </w:tc>
        <w:tc>
          <w:tcPr>
            <w:tcW w:w="236" w:type="dxa"/>
            <w:tcBorders>
              <w:left w:val="single" w:sz="12" w:space="0" w:color="auto"/>
            </w:tcBorders>
            <w:shd w:val="clear" w:color="auto" w:fill="auto"/>
          </w:tcPr>
          <w:p w14:paraId="2A7CAD57" w14:textId="7627C410" w:rsidR="003221FE" w:rsidRPr="00E85496" w:rsidRDefault="003221FE" w:rsidP="002A3C8B">
            <w:pPr>
              <w:spacing w:after="60"/>
              <w:jc w:val="center"/>
              <w:rPr>
                <w:rFonts w:ascii="Verdana" w:hAnsi="Verdana"/>
                <w:sz w:val="18"/>
                <w:szCs w:val="18"/>
                <w:lang w:val="lv-LV"/>
              </w:rPr>
            </w:pPr>
            <w:r w:rsidRPr="00E85496">
              <w:rPr>
                <w:rFonts w:ascii="Verdana" w:hAnsi="Verdana"/>
                <w:sz w:val="14"/>
                <w:szCs w:val="14"/>
                <w:lang w:val="lv-LV"/>
              </w:rPr>
              <w:t>1</w:t>
            </w:r>
          </w:p>
        </w:tc>
        <w:tc>
          <w:tcPr>
            <w:tcW w:w="236" w:type="dxa"/>
            <w:shd w:val="clear" w:color="auto" w:fill="auto"/>
          </w:tcPr>
          <w:p w14:paraId="0C12A0E0" w14:textId="6E999BF6" w:rsidR="003221FE" w:rsidRPr="00E85496" w:rsidRDefault="003221FE" w:rsidP="002A3C8B">
            <w:pPr>
              <w:spacing w:after="60"/>
              <w:jc w:val="center"/>
              <w:rPr>
                <w:rFonts w:ascii="Verdana" w:hAnsi="Verdana"/>
                <w:sz w:val="18"/>
                <w:szCs w:val="18"/>
                <w:lang w:val="lv-LV"/>
              </w:rPr>
            </w:pPr>
            <w:r w:rsidRPr="00E85496">
              <w:rPr>
                <w:rFonts w:ascii="Verdana" w:hAnsi="Verdana"/>
                <w:sz w:val="14"/>
                <w:szCs w:val="14"/>
                <w:lang w:val="lv-LV"/>
              </w:rPr>
              <w:t>2</w:t>
            </w:r>
          </w:p>
        </w:tc>
        <w:tc>
          <w:tcPr>
            <w:tcW w:w="236" w:type="dxa"/>
            <w:shd w:val="clear" w:color="auto" w:fill="auto"/>
          </w:tcPr>
          <w:p w14:paraId="41B262AE" w14:textId="160119D7" w:rsidR="003221FE" w:rsidRPr="00E85496" w:rsidRDefault="003221FE" w:rsidP="002A3C8B">
            <w:pPr>
              <w:spacing w:after="60"/>
              <w:jc w:val="center"/>
              <w:rPr>
                <w:rFonts w:ascii="Verdana" w:hAnsi="Verdana"/>
                <w:sz w:val="18"/>
                <w:szCs w:val="18"/>
                <w:lang w:val="lv-LV"/>
              </w:rPr>
            </w:pPr>
            <w:r w:rsidRPr="00E85496">
              <w:rPr>
                <w:rFonts w:ascii="Verdana" w:hAnsi="Verdana"/>
                <w:sz w:val="14"/>
                <w:szCs w:val="14"/>
                <w:lang w:val="lv-LV"/>
              </w:rPr>
              <w:t>3</w:t>
            </w:r>
          </w:p>
        </w:tc>
        <w:tc>
          <w:tcPr>
            <w:tcW w:w="236" w:type="dxa"/>
            <w:tcBorders>
              <w:right w:val="single" w:sz="12" w:space="0" w:color="auto"/>
            </w:tcBorders>
            <w:shd w:val="clear" w:color="auto" w:fill="auto"/>
          </w:tcPr>
          <w:p w14:paraId="7380749D" w14:textId="43490F1E" w:rsidR="003221FE" w:rsidRPr="00E85496" w:rsidRDefault="003221FE" w:rsidP="002A3C8B">
            <w:pPr>
              <w:spacing w:after="60"/>
              <w:jc w:val="center"/>
              <w:rPr>
                <w:rFonts w:ascii="Verdana" w:hAnsi="Verdana"/>
                <w:sz w:val="18"/>
                <w:szCs w:val="18"/>
                <w:lang w:val="lv-LV"/>
              </w:rPr>
            </w:pPr>
            <w:r w:rsidRPr="00E85496">
              <w:rPr>
                <w:rFonts w:ascii="Verdana" w:hAnsi="Verdana"/>
                <w:sz w:val="14"/>
                <w:szCs w:val="14"/>
                <w:lang w:val="lv-LV"/>
              </w:rPr>
              <w:t>4</w:t>
            </w:r>
          </w:p>
        </w:tc>
        <w:tc>
          <w:tcPr>
            <w:tcW w:w="236" w:type="dxa"/>
            <w:tcBorders>
              <w:left w:val="single" w:sz="12" w:space="0" w:color="auto"/>
            </w:tcBorders>
            <w:shd w:val="clear" w:color="auto" w:fill="auto"/>
          </w:tcPr>
          <w:p w14:paraId="2206AF36" w14:textId="6B194591" w:rsidR="003221FE" w:rsidRPr="00E85496" w:rsidRDefault="003221FE" w:rsidP="002A3C8B">
            <w:pPr>
              <w:spacing w:after="60"/>
              <w:jc w:val="center"/>
              <w:rPr>
                <w:rFonts w:ascii="Verdana" w:hAnsi="Verdana"/>
                <w:sz w:val="18"/>
                <w:szCs w:val="18"/>
                <w:lang w:val="lv-LV"/>
              </w:rPr>
            </w:pPr>
            <w:r w:rsidRPr="00E85496">
              <w:rPr>
                <w:rFonts w:ascii="Verdana" w:hAnsi="Verdana"/>
                <w:sz w:val="14"/>
                <w:szCs w:val="14"/>
                <w:lang w:val="lv-LV"/>
              </w:rPr>
              <w:t>1</w:t>
            </w:r>
          </w:p>
        </w:tc>
        <w:tc>
          <w:tcPr>
            <w:tcW w:w="236" w:type="dxa"/>
            <w:shd w:val="clear" w:color="auto" w:fill="auto"/>
          </w:tcPr>
          <w:p w14:paraId="757C6DFA" w14:textId="438EBC38"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2</w:t>
            </w:r>
          </w:p>
        </w:tc>
        <w:tc>
          <w:tcPr>
            <w:tcW w:w="236" w:type="dxa"/>
            <w:shd w:val="clear" w:color="auto" w:fill="auto"/>
          </w:tcPr>
          <w:p w14:paraId="4193F4F9" w14:textId="55D78397"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3</w:t>
            </w:r>
          </w:p>
        </w:tc>
        <w:tc>
          <w:tcPr>
            <w:tcW w:w="236" w:type="dxa"/>
            <w:tcBorders>
              <w:right w:val="single" w:sz="12" w:space="0" w:color="auto"/>
            </w:tcBorders>
            <w:shd w:val="clear" w:color="auto" w:fill="auto"/>
          </w:tcPr>
          <w:p w14:paraId="6429D6B0" w14:textId="47E00A20"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4</w:t>
            </w:r>
          </w:p>
        </w:tc>
        <w:tc>
          <w:tcPr>
            <w:tcW w:w="236" w:type="dxa"/>
            <w:tcBorders>
              <w:left w:val="single" w:sz="12" w:space="0" w:color="auto"/>
            </w:tcBorders>
            <w:shd w:val="clear" w:color="auto" w:fill="auto"/>
          </w:tcPr>
          <w:p w14:paraId="341DFCCC" w14:textId="5146592D"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1</w:t>
            </w:r>
          </w:p>
        </w:tc>
        <w:tc>
          <w:tcPr>
            <w:tcW w:w="236" w:type="dxa"/>
            <w:shd w:val="clear" w:color="auto" w:fill="auto"/>
          </w:tcPr>
          <w:p w14:paraId="7D77F64C" w14:textId="12D7F13C"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2</w:t>
            </w:r>
          </w:p>
        </w:tc>
        <w:tc>
          <w:tcPr>
            <w:tcW w:w="236" w:type="dxa"/>
            <w:shd w:val="clear" w:color="auto" w:fill="auto"/>
          </w:tcPr>
          <w:p w14:paraId="7E30B9CA" w14:textId="014E5521"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3</w:t>
            </w:r>
          </w:p>
        </w:tc>
        <w:tc>
          <w:tcPr>
            <w:tcW w:w="236" w:type="dxa"/>
            <w:tcBorders>
              <w:right w:val="single" w:sz="12" w:space="0" w:color="auto"/>
            </w:tcBorders>
            <w:shd w:val="clear" w:color="auto" w:fill="auto"/>
          </w:tcPr>
          <w:p w14:paraId="2E548813" w14:textId="35248DA8"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4</w:t>
            </w:r>
          </w:p>
        </w:tc>
        <w:tc>
          <w:tcPr>
            <w:tcW w:w="236" w:type="dxa"/>
            <w:tcBorders>
              <w:left w:val="single" w:sz="12" w:space="0" w:color="auto"/>
            </w:tcBorders>
            <w:shd w:val="clear" w:color="auto" w:fill="auto"/>
          </w:tcPr>
          <w:p w14:paraId="7BF506F5" w14:textId="600467F0"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1</w:t>
            </w:r>
          </w:p>
        </w:tc>
        <w:tc>
          <w:tcPr>
            <w:tcW w:w="236" w:type="dxa"/>
            <w:shd w:val="clear" w:color="auto" w:fill="auto"/>
          </w:tcPr>
          <w:p w14:paraId="0218DED7" w14:textId="2414459F"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2</w:t>
            </w:r>
          </w:p>
        </w:tc>
        <w:tc>
          <w:tcPr>
            <w:tcW w:w="236" w:type="dxa"/>
            <w:shd w:val="clear" w:color="auto" w:fill="auto"/>
          </w:tcPr>
          <w:p w14:paraId="0F299F12" w14:textId="38BF99A9"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3</w:t>
            </w:r>
          </w:p>
        </w:tc>
        <w:tc>
          <w:tcPr>
            <w:tcW w:w="236" w:type="dxa"/>
            <w:tcBorders>
              <w:right w:val="single" w:sz="12" w:space="0" w:color="auto"/>
            </w:tcBorders>
            <w:shd w:val="clear" w:color="auto" w:fill="auto"/>
          </w:tcPr>
          <w:p w14:paraId="4AC83B86" w14:textId="2976CB60"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4</w:t>
            </w:r>
          </w:p>
        </w:tc>
        <w:tc>
          <w:tcPr>
            <w:tcW w:w="236" w:type="dxa"/>
            <w:tcBorders>
              <w:left w:val="single" w:sz="12" w:space="0" w:color="auto"/>
            </w:tcBorders>
            <w:shd w:val="clear" w:color="auto" w:fill="auto"/>
          </w:tcPr>
          <w:p w14:paraId="7EA0672E" w14:textId="3855D601" w:rsidR="003221FE" w:rsidRPr="00E85496" w:rsidRDefault="003221FE" w:rsidP="002A3C8B">
            <w:pPr>
              <w:spacing w:after="60"/>
              <w:jc w:val="center"/>
              <w:rPr>
                <w:rFonts w:ascii="Verdana" w:hAnsi="Verdana"/>
                <w:b/>
                <w:bCs/>
                <w:color w:val="00B050"/>
                <w:sz w:val="10"/>
                <w:szCs w:val="10"/>
                <w:lang w:val="lv-LV"/>
              </w:rPr>
            </w:pPr>
            <w:r w:rsidRPr="00E85496">
              <w:rPr>
                <w:rFonts w:ascii="Verdana" w:hAnsi="Verdana"/>
                <w:sz w:val="14"/>
                <w:szCs w:val="14"/>
                <w:lang w:val="lv-LV"/>
              </w:rPr>
              <w:t>1</w:t>
            </w:r>
          </w:p>
        </w:tc>
        <w:tc>
          <w:tcPr>
            <w:tcW w:w="236" w:type="dxa"/>
            <w:shd w:val="clear" w:color="auto" w:fill="auto"/>
          </w:tcPr>
          <w:p w14:paraId="6AA3584E" w14:textId="4FFFAC38" w:rsidR="003221FE" w:rsidRPr="00E85496" w:rsidRDefault="003221FE" w:rsidP="002A3C8B">
            <w:pPr>
              <w:spacing w:after="60"/>
              <w:jc w:val="center"/>
              <w:rPr>
                <w:rFonts w:ascii="Verdana" w:hAnsi="Verdana"/>
                <w:b/>
                <w:bCs/>
                <w:color w:val="00B050"/>
                <w:sz w:val="10"/>
                <w:szCs w:val="10"/>
                <w:lang w:val="lv-LV"/>
              </w:rPr>
            </w:pPr>
            <w:r w:rsidRPr="00E85496">
              <w:rPr>
                <w:rFonts w:ascii="Verdana" w:hAnsi="Verdana"/>
                <w:sz w:val="14"/>
                <w:szCs w:val="14"/>
                <w:lang w:val="lv-LV"/>
              </w:rPr>
              <w:t>2</w:t>
            </w:r>
          </w:p>
        </w:tc>
        <w:tc>
          <w:tcPr>
            <w:tcW w:w="236" w:type="dxa"/>
            <w:shd w:val="clear" w:color="auto" w:fill="auto"/>
          </w:tcPr>
          <w:p w14:paraId="177F8746" w14:textId="1E7EC19A" w:rsidR="003221FE" w:rsidRPr="00E85496" w:rsidRDefault="003221FE" w:rsidP="002A3C8B">
            <w:pPr>
              <w:spacing w:after="60"/>
              <w:jc w:val="center"/>
              <w:rPr>
                <w:rFonts w:ascii="Verdana" w:hAnsi="Verdana"/>
                <w:b/>
                <w:bCs/>
                <w:color w:val="00B050"/>
                <w:sz w:val="10"/>
                <w:szCs w:val="10"/>
                <w:lang w:val="lv-LV"/>
              </w:rPr>
            </w:pPr>
            <w:r w:rsidRPr="00E85496">
              <w:rPr>
                <w:rFonts w:ascii="Verdana" w:hAnsi="Verdana"/>
                <w:sz w:val="14"/>
                <w:szCs w:val="14"/>
                <w:lang w:val="lv-LV"/>
              </w:rPr>
              <w:t>3</w:t>
            </w:r>
          </w:p>
        </w:tc>
        <w:tc>
          <w:tcPr>
            <w:tcW w:w="236" w:type="dxa"/>
            <w:tcBorders>
              <w:right w:val="single" w:sz="12" w:space="0" w:color="auto"/>
            </w:tcBorders>
            <w:shd w:val="clear" w:color="auto" w:fill="auto"/>
          </w:tcPr>
          <w:p w14:paraId="1275413A" w14:textId="7FD601F0" w:rsidR="003221FE" w:rsidRPr="00E85496" w:rsidRDefault="003221FE" w:rsidP="002A3C8B">
            <w:pPr>
              <w:spacing w:after="60"/>
              <w:jc w:val="center"/>
              <w:rPr>
                <w:rFonts w:ascii="Verdana" w:hAnsi="Verdana"/>
                <w:b/>
                <w:bCs/>
                <w:color w:val="00B050"/>
                <w:sz w:val="10"/>
                <w:szCs w:val="10"/>
                <w:lang w:val="lv-LV"/>
              </w:rPr>
            </w:pPr>
            <w:r w:rsidRPr="00E85496">
              <w:rPr>
                <w:rFonts w:ascii="Verdana" w:hAnsi="Verdana"/>
                <w:sz w:val="14"/>
                <w:szCs w:val="14"/>
                <w:lang w:val="lv-LV"/>
              </w:rPr>
              <w:t>4</w:t>
            </w:r>
          </w:p>
        </w:tc>
        <w:tc>
          <w:tcPr>
            <w:tcW w:w="236" w:type="dxa"/>
            <w:tcBorders>
              <w:left w:val="single" w:sz="12" w:space="0" w:color="auto"/>
            </w:tcBorders>
            <w:shd w:val="clear" w:color="auto" w:fill="auto"/>
          </w:tcPr>
          <w:p w14:paraId="37541BC6" w14:textId="584BAA73"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1</w:t>
            </w:r>
          </w:p>
        </w:tc>
        <w:tc>
          <w:tcPr>
            <w:tcW w:w="236" w:type="dxa"/>
            <w:shd w:val="clear" w:color="auto" w:fill="auto"/>
          </w:tcPr>
          <w:p w14:paraId="30BA3C45" w14:textId="69D6F117"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2</w:t>
            </w:r>
          </w:p>
        </w:tc>
        <w:tc>
          <w:tcPr>
            <w:tcW w:w="236" w:type="dxa"/>
            <w:shd w:val="clear" w:color="auto" w:fill="auto"/>
          </w:tcPr>
          <w:p w14:paraId="73A6E586" w14:textId="75EBEE19"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3</w:t>
            </w:r>
          </w:p>
        </w:tc>
        <w:tc>
          <w:tcPr>
            <w:tcW w:w="236" w:type="dxa"/>
            <w:tcBorders>
              <w:right w:val="single" w:sz="12" w:space="0" w:color="auto"/>
            </w:tcBorders>
            <w:shd w:val="clear" w:color="auto" w:fill="auto"/>
          </w:tcPr>
          <w:p w14:paraId="64C04A4D" w14:textId="771A20C0"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4</w:t>
            </w:r>
          </w:p>
        </w:tc>
        <w:tc>
          <w:tcPr>
            <w:tcW w:w="236" w:type="dxa"/>
            <w:tcBorders>
              <w:left w:val="single" w:sz="12" w:space="0" w:color="auto"/>
            </w:tcBorders>
            <w:shd w:val="clear" w:color="auto" w:fill="auto"/>
          </w:tcPr>
          <w:p w14:paraId="3FEF594B" w14:textId="2A16FE04"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1</w:t>
            </w:r>
          </w:p>
        </w:tc>
        <w:tc>
          <w:tcPr>
            <w:tcW w:w="236" w:type="dxa"/>
            <w:shd w:val="clear" w:color="auto" w:fill="auto"/>
          </w:tcPr>
          <w:p w14:paraId="5C416C9C" w14:textId="4F1BA8BB"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2</w:t>
            </w:r>
          </w:p>
        </w:tc>
        <w:tc>
          <w:tcPr>
            <w:tcW w:w="236" w:type="dxa"/>
            <w:shd w:val="clear" w:color="auto" w:fill="auto"/>
          </w:tcPr>
          <w:p w14:paraId="54F078C2" w14:textId="7325007F"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3</w:t>
            </w:r>
          </w:p>
        </w:tc>
        <w:tc>
          <w:tcPr>
            <w:tcW w:w="236" w:type="dxa"/>
            <w:tcBorders>
              <w:right w:val="single" w:sz="12" w:space="0" w:color="auto"/>
            </w:tcBorders>
            <w:shd w:val="clear" w:color="auto" w:fill="auto"/>
          </w:tcPr>
          <w:p w14:paraId="28558D62" w14:textId="6D90FDEC" w:rsidR="003221FE" w:rsidRPr="00E85496" w:rsidRDefault="003221FE" w:rsidP="002A3C8B">
            <w:pPr>
              <w:spacing w:after="60"/>
              <w:jc w:val="center"/>
              <w:rPr>
                <w:rFonts w:ascii="Verdana" w:hAnsi="Verdana"/>
                <w:color w:val="00B050"/>
                <w:sz w:val="10"/>
                <w:szCs w:val="10"/>
                <w:lang w:val="lv-LV"/>
              </w:rPr>
            </w:pPr>
            <w:r w:rsidRPr="00E85496">
              <w:rPr>
                <w:rFonts w:ascii="Verdana" w:hAnsi="Verdana"/>
                <w:sz w:val="14"/>
                <w:szCs w:val="14"/>
                <w:lang w:val="lv-LV"/>
              </w:rPr>
              <w:t>4</w:t>
            </w:r>
          </w:p>
        </w:tc>
        <w:tc>
          <w:tcPr>
            <w:tcW w:w="2055" w:type="dxa"/>
            <w:tcBorders>
              <w:left w:val="single" w:sz="12" w:space="0" w:color="auto"/>
            </w:tcBorders>
          </w:tcPr>
          <w:p w14:paraId="10604A3F" w14:textId="31865681" w:rsidR="003221FE" w:rsidRPr="00E85496" w:rsidRDefault="003221FE" w:rsidP="002A3C8B">
            <w:pPr>
              <w:spacing w:after="60"/>
              <w:rPr>
                <w:rFonts w:ascii="Verdana" w:hAnsi="Verdana"/>
                <w:i/>
                <w:iCs/>
                <w:color w:val="00B050"/>
                <w:sz w:val="10"/>
                <w:szCs w:val="10"/>
                <w:lang w:val="lv-LV"/>
              </w:rPr>
            </w:pPr>
          </w:p>
        </w:tc>
      </w:tr>
      <w:tr w:rsidR="00A243D4" w:rsidRPr="0099011F" w14:paraId="0C580752" w14:textId="77777777" w:rsidTr="002A3C8B">
        <w:trPr>
          <w:trHeight w:val="155"/>
        </w:trPr>
        <w:tc>
          <w:tcPr>
            <w:tcW w:w="736" w:type="dxa"/>
            <w:tcBorders>
              <w:top w:val="single" w:sz="12" w:space="0" w:color="auto"/>
            </w:tcBorders>
          </w:tcPr>
          <w:p w14:paraId="63BB2FC9" w14:textId="50BE6256" w:rsidR="003221FE" w:rsidRPr="00E85496" w:rsidRDefault="003221FE" w:rsidP="002A3C8B">
            <w:pPr>
              <w:spacing w:after="60"/>
              <w:rPr>
                <w:rFonts w:ascii="Verdana" w:hAnsi="Verdana"/>
                <w:i/>
                <w:iCs/>
                <w:color w:val="00B050"/>
                <w:sz w:val="18"/>
                <w:szCs w:val="18"/>
                <w:lang w:val="lv-LV"/>
              </w:rPr>
            </w:pPr>
            <w:r w:rsidRPr="00E85496">
              <w:rPr>
                <w:rFonts w:ascii="Verdana" w:hAnsi="Verdana"/>
                <w:i/>
                <w:iCs/>
                <w:color w:val="00B050"/>
                <w:sz w:val="18"/>
                <w:szCs w:val="18"/>
                <w:lang w:val="lv-LV"/>
              </w:rPr>
              <w:t>A</w:t>
            </w:r>
          </w:p>
        </w:tc>
        <w:tc>
          <w:tcPr>
            <w:tcW w:w="236" w:type="dxa"/>
            <w:tcBorders>
              <w:top w:val="single" w:sz="12" w:space="0" w:color="auto"/>
            </w:tcBorders>
            <w:shd w:val="clear" w:color="auto" w:fill="8EAADB" w:themeFill="accent1" w:themeFillTint="99"/>
          </w:tcPr>
          <w:p w14:paraId="1F251F58"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tcBorders>
            <w:shd w:val="clear" w:color="auto" w:fill="8EAADB" w:themeFill="accent1" w:themeFillTint="99"/>
          </w:tcPr>
          <w:p w14:paraId="6E3026F7"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tcBorders>
            <w:shd w:val="clear" w:color="auto" w:fill="8EAADB" w:themeFill="accent1" w:themeFillTint="99"/>
          </w:tcPr>
          <w:p w14:paraId="4853D42E"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right w:val="single" w:sz="12" w:space="0" w:color="auto"/>
            </w:tcBorders>
            <w:shd w:val="clear" w:color="auto" w:fill="8EAADB" w:themeFill="accent1" w:themeFillTint="99"/>
          </w:tcPr>
          <w:p w14:paraId="52FFCBB1"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left w:val="single" w:sz="12" w:space="0" w:color="auto"/>
            </w:tcBorders>
            <w:shd w:val="clear" w:color="auto" w:fill="8EAADB" w:themeFill="accent1" w:themeFillTint="99"/>
          </w:tcPr>
          <w:p w14:paraId="3A361D1E"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tcBorders>
            <w:shd w:val="clear" w:color="auto" w:fill="8EAADB" w:themeFill="accent1" w:themeFillTint="99"/>
          </w:tcPr>
          <w:p w14:paraId="4907DD3E"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tcBorders>
            <w:shd w:val="clear" w:color="auto" w:fill="8EAADB" w:themeFill="accent1" w:themeFillTint="99"/>
          </w:tcPr>
          <w:p w14:paraId="4DBF6917"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right w:val="single" w:sz="12" w:space="0" w:color="auto"/>
            </w:tcBorders>
            <w:shd w:val="clear" w:color="auto" w:fill="8EAADB" w:themeFill="accent1" w:themeFillTint="99"/>
          </w:tcPr>
          <w:p w14:paraId="432F81D4"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left w:val="single" w:sz="12" w:space="0" w:color="auto"/>
            </w:tcBorders>
            <w:shd w:val="clear" w:color="auto" w:fill="8EAADB" w:themeFill="accent1" w:themeFillTint="99"/>
          </w:tcPr>
          <w:p w14:paraId="10948021"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tcBorders>
            <w:shd w:val="clear" w:color="auto" w:fill="8EAADB" w:themeFill="accent1" w:themeFillTint="99"/>
          </w:tcPr>
          <w:p w14:paraId="2C042ADC"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36ED0E97"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right w:val="single" w:sz="12" w:space="0" w:color="auto"/>
            </w:tcBorders>
            <w:shd w:val="clear" w:color="auto" w:fill="8EAADB" w:themeFill="accent1" w:themeFillTint="99"/>
          </w:tcPr>
          <w:p w14:paraId="3F559A6F"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left w:val="single" w:sz="12" w:space="0" w:color="auto"/>
            </w:tcBorders>
            <w:shd w:val="clear" w:color="auto" w:fill="8EAADB" w:themeFill="accent1" w:themeFillTint="99"/>
          </w:tcPr>
          <w:p w14:paraId="52127D86"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2A66586B"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335AD970"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right w:val="single" w:sz="12" w:space="0" w:color="auto"/>
            </w:tcBorders>
            <w:shd w:val="clear" w:color="auto" w:fill="8EAADB" w:themeFill="accent1" w:themeFillTint="99"/>
          </w:tcPr>
          <w:p w14:paraId="3F546BFD"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left w:val="single" w:sz="12" w:space="0" w:color="auto"/>
            </w:tcBorders>
            <w:shd w:val="clear" w:color="auto" w:fill="8EAADB" w:themeFill="accent1" w:themeFillTint="99"/>
          </w:tcPr>
          <w:p w14:paraId="24BF9BA2"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65C25DB5"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6C91CA02"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right w:val="single" w:sz="12" w:space="0" w:color="auto"/>
            </w:tcBorders>
            <w:shd w:val="clear" w:color="auto" w:fill="8EAADB" w:themeFill="accent1" w:themeFillTint="99"/>
          </w:tcPr>
          <w:p w14:paraId="2FFFA617"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left w:val="single" w:sz="12" w:space="0" w:color="auto"/>
            </w:tcBorders>
            <w:shd w:val="clear" w:color="auto" w:fill="8EAADB" w:themeFill="accent1" w:themeFillTint="99"/>
          </w:tcPr>
          <w:p w14:paraId="7D938177"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1EDAAC84"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46190836"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right w:val="single" w:sz="12" w:space="0" w:color="auto"/>
            </w:tcBorders>
            <w:shd w:val="clear" w:color="auto" w:fill="8EAADB" w:themeFill="accent1" w:themeFillTint="99"/>
          </w:tcPr>
          <w:p w14:paraId="495CEBAA"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left w:val="single" w:sz="12" w:space="0" w:color="auto"/>
            </w:tcBorders>
            <w:shd w:val="clear" w:color="auto" w:fill="8EAADB" w:themeFill="accent1" w:themeFillTint="99"/>
          </w:tcPr>
          <w:p w14:paraId="0CC9AFC1"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30682E2B"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27C00429"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right w:val="single" w:sz="12" w:space="0" w:color="auto"/>
            </w:tcBorders>
            <w:shd w:val="clear" w:color="auto" w:fill="8EAADB" w:themeFill="accent1" w:themeFillTint="99"/>
          </w:tcPr>
          <w:p w14:paraId="0C6C58E3"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left w:val="single" w:sz="12" w:space="0" w:color="auto"/>
            </w:tcBorders>
            <w:shd w:val="clear" w:color="auto" w:fill="8EAADB" w:themeFill="accent1" w:themeFillTint="99"/>
          </w:tcPr>
          <w:p w14:paraId="339AB496"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510EBA34"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3D0A4351"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right w:val="single" w:sz="12" w:space="0" w:color="auto"/>
            </w:tcBorders>
            <w:shd w:val="clear" w:color="auto" w:fill="8EAADB" w:themeFill="accent1" w:themeFillTint="99"/>
          </w:tcPr>
          <w:p w14:paraId="4DC55FE1" w14:textId="77777777" w:rsidR="003221FE" w:rsidRPr="00E85496" w:rsidRDefault="003221FE" w:rsidP="002A3C8B">
            <w:pPr>
              <w:spacing w:after="60"/>
              <w:rPr>
                <w:rFonts w:ascii="Verdana" w:hAnsi="Verdana"/>
                <w:i/>
                <w:iCs/>
                <w:color w:val="00B050"/>
                <w:sz w:val="10"/>
                <w:szCs w:val="10"/>
                <w:lang w:val="lv-LV"/>
              </w:rPr>
            </w:pPr>
          </w:p>
        </w:tc>
        <w:tc>
          <w:tcPr>
            <w:tcW w:w="2055" w:type="dxa"/>
            <w:tcBorders>
              <w:top w:val="single" w:sz="12" w:space="0" w:color="auto"/>
              <w:left w:val="single" w:sz="12" w:space="0" w:color="auto"/>
            </w:tcBorders>
          </w:tcPr>
          <w:p w14:paraId="27FC1255" w14:textId="09B15AB9" w:rsidR="003221FE" w:rsidRPr="00E85496" w:rsidRDefault="004A56E8" w:rsidP="002A3C8B">
            <w:pPr>
              <w:spacing w:after="60"/>
              <w:rPr>
                <w:rFonts w:ascii="Verdana" w:hAnsi="Verdana"/>
                <w:i/>
                <w:iCs/>
                <w:color w:val="00B050"/>
                <w:sz w:val="10"/>
                <w:szCs w:val="10"/>
                <w:lang w:val="lv-LV"/>
              </w:rPr>
            </w:pPr>
            <w:r w:rsidRPr="00E85496">
              <w:rPr>
                <w:rFonts w:ascii="Verdana" w:hAnsi="Verdana"/>
                <w:i/>
                <w:iCs/>
                <w:color w:val="00B050"/>
                <w:sz w:val="10"/>
                <w:szCs w:val="10"/>
                <w:lang w:val="lv-LV"/>
              </w:rPr>
              <w:t>Netiek veikti kapitālieguldījumi, tiek turpināta apsaimniekošana</w:t>
            </w:r>
          </w:p>
        </w:tc>
      </w:tr>
      <w:tr w:rsidR="007A7122" w:rsidRPr="00E85496" w14:paraId="0C57BD67" w14:textId="77777777" w:rsidTr="002A3C8B">
        <w:trPr>
          <w:trHeight w:val="155"/>
        </w:trPr>
        <w:tc>
          <w:tcPr>
            <w:tcW w:w="736" w:type="dxa"/>
          </w:tcPr>
          <w:p w14:paraId="630D7737" w14:textId="77777777" w:rsidR="003221FE" w:rsidRPr="00E85496" w:rsidRDefault="003221FE" w:rsidP="002A3C8B">
            <w:pPr>
              <w:spacing w:after="60"/>
              <w:rPr>
                <w:rFonts w:ascii="Verdana" w:hAnsi="Verdana"/>
                <w:i/>
                <w:iCs/>
                <w:color w:val="00B050"/>
                <w:sz w:val="18"/>
                <w:szCs w:val="18"/>
                <w:lang w:val="lv-LV"/>
              </w:rPr>
            </w:pPr>
            <w:r w:rsidRPr="00E85496">
              <w:rPr>
                <w:rFonts w:ascii="Verdana" w:hAnsi="Verdana"/>
                <w:i/>
                <w:iCs/>
                <w:color w:val="00B050"/>
                <w:sz w:val="18"/>
                <w:szCs w:val="18"/>
                <w:lang w:val="lv-LV"/>
              </w:rPr>
              <w:t>B</w:t>
            </w:r>
          </w:p>
        </w:tc>
        <w:tc>
          <w:tcPr>
            <w:tcW w:w="236" w:type="dxa"/>
            <w:shd w:val="clear" w:color="auto" w:fill="BDD6EE" w:themeFill="accent5" w:themeFillTint="66"/>
          </w:tcPr>
          <w:p w14:paraId="16A36375" w14:textId="77777777" w:rsidR="003221FE" w:rsidRPr="00E85496" w:rsidRDefault="003221FE" w:rsidP="002A3C8B">
            <w:pPr>
              <w:spacing w:after="60"/>
              <w:rPr>
                <w:rFonts w:ascii="Verdana" w:hAnsi="Verdana"/>
                <w:i/>
                <w:iCs/>
                <w:sz w:val="18"/>
                <w:szCs w:val="18"/>
                <w:lang w:val="lv-LV"/>
              </w:rPr>
            </w:pPr>
          </w:p>
        </w:tc>
        <w:tc>
          <w:tcPr>
            <w:tcW w:w="236" w:type="dxa"/>
            <w:shd w:val="clear" w:color="auto" w:fill="BDD6EE" w:themeFill="accent5" w:themeFillTint="66"/>
          </w:tcPr>
          <w:p w14:paraId="152B3741" w14:textId="77777777" w:rsidR="003221FE" w:rsidRPr="00E85496" w:rsidRDefault="003221FE" w:rsidP="002A3C8B">
            <w:pPr>
              <w:spacing w:after="60"/>
              <w:rPr>
                <w:rFonts w:ascii="Verdana" w:hAnsi="Verdana"/>
                <w:i/>
                <w:iCs/>
                <w:sz w:val="18"/>
                <w:szCs w:val="18"/>
                <w:lang w:val="lv-LV"/>
              </w:rPr>
            </w:pPr>
          </w:p>
        </w:tc>
        <w:tc>
          <w:tcPr>
            <w:tcW w:w="236" w:type="dxa"/>
            <w:shd w:val="clear" w:color="auto" w:fill="BDD6EE" w:themeFill="accent5" w:themeFillTint="66"/>
          </w:tcPr>
          <w:p w14:paraId="35F3717C"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shd w:val="clear" w:color="auto" w:fill="BDD6EE" w:themeFill="accent5" w:themeFillTint="66"/>
          </w:tcPr>
          <w:p w14:paraId="575576B7"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shd w:val="clear" w:color="auto" w:fill="BDD6EE" w:themeFill="accent5" w:themeFillTint="66"/>
          </w:tcPr>
          <w:p w14:paraId="04B82E10" w14:textId="77777777" w:rsidR="003221FE" w:rsidRPr="00E85496" w:rsidRDefault="003221FE" w:rsidP="002A3C8B">
            <w:pPr>
              <w:spacing w:after="60"/>
              <w:rPr>
                <w:rFonts w:ascii="Verdana" w:hAnsi="Verdana"/>
                <w:i/>
                <w:iCs/>
                <w:sz w:val="18"/>
                <w:szCs w:val="18"/>
                <w:lang w:val="lv-LV"/>
              </w:rPr>
            </w:pPr>
          </w:p>
        </w:tc>
        <w:tc>
          <w:tcPr>
            <w:tcW w:w="236" w:type="dxa"/>
            <w:shd w:val="clear" w:color="auto" w:fill="BDD6EE" w:themeFill="accent5" w:themeFillTint="66"/>
          </w:tcPr>
          <w:p w14:paraId="28CBDEA6" w14:textId="77777777" w:rsidR="003221FE" w:rsidRPr="00E85496" w:rsidRDefault="003221FE" w:rsidP="002A3C8B">
            <w:pPr>
              <w:spacing w:after="60"/>
              <w:rPr>
                <w:rFonts w:ascii="Verdana" w:hAnsi="Verdana"/>
                <w:i/>
                <w:iCs/>
                <w:sz w:val="18"/>
                <w:szCs w:val="18"/>
                <w:lang w:val="lv-LV"/>
              </w:rPr>
            </w:pPr>
          </w:p>
        </w:tc>
        <w:tc>
          <w:tcPr>
            <w:tcW w:w="236" w:type="dxa"/>
            <w:shd w:val="clear" w:color="auto" w:fill="BDD6EE" w:themeFill="accent5" w:themeFillTint="66"/>
          </w:tcPr>
          <w:p w14:paraId="3029610B"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shd w:val="clear" w:color="auto" w:fill="BDD6EE" w:themeFill="accent5" w:themeFillTint="66"/>
          </w:tcPr>
          <w:p w14:paraId="3E7CBB90"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shd w:val="clear" w:color="auto" w:fill="BDD6EE" w:themeFill="accent5" w:themeFillTint="66"/>
          </w:tcPr>
          <w:p w14:paraId="5234519D" w14:textId="77777777" w:rsidR="003221FE" w:rsidRPr="00E85496" w:rsidRDefault="003221FE" w:rsidP="002A3C8B">
            <w:pPr>
              <w:spacing w:after="60"/>
              <w:rPr>
                <w:rFonts w:ascii="Verdana" w:hAnsi="Verdana"/>
                <w:i/>
                <w:iCs/>
                <w:sz w:val="18"/>
                <w:szCs w:val="18"/>
                <w:lang w:val="lv-LV"/>
              </w:rPr>
            </w:pPr>
          </w:p>
        </w:tc>
        <w:tc>
          <w:tcPr>
            <w:tcW w:w="236" w:type="dxa"/>
            <w:shd w:val="clear" w:color="auto" w:fill="BDD6EE" w:themeFill="accent5" w:themeFillTint="66"/>
          </w:tcPr>
          <w:p w14:paraId="3C2BC6C2"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7674C854"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BDD6EE" w:themeFill="accent5" w:themeFillTint="66"/>
          </w:tcPr>
          <w:p w14:paraId="79364622"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shd w:val="clear" w:color="auto" w:fill="BDD6EE" w:themeFill="accent5" w:themeFillTint="66"/>
          </w:tcPr>
          <w:p w14:paraId="322D7DDD"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16425656"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09F6ECEC"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BDD6EE" w:themeFill="accent5" w:themeFillTint="66"/>
          </w:tcPr>
          <w:p w14:paraId="60EBDEBE"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shd w:val="clear" w:color="auto" w:fill="BDD6EE" w:themeFill="accent5" w:themeFillTint="66"/>
          </w:tcPr>
          <w:p w14:paraId="53CD0407"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7B2054AF"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225DBD1B"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BDD6EE" w:themeFill="accent5" w:themeFillTint="66"/>
          </w:tcPr>
          <w:p w14:paraId="012C6E48"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shd w:val="clear" w:color="auto" w:fill="BDD6EE" w:themeFill="accent5" w:themeFillTint="66"/>
          </w:tcPr>
          <w:p w14:paraId="208F7FD9"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3C286A72"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758868BF"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BDD6EE" w:themeFill="accent5" w:themeFillTint="66"/>
          </w:tcPr>
          <w:p w14:paraId="0D275AEE"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shd w:val="clear" w:color="auto" w:fill="BDD6EE" w:themeFill="accent5" w:themeFillTint="66"/>
          </w:tcPr>
          <w:p w14:paraId="39D81389"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317235A7"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auto"/>
          </w:tcPr>
          <w:p w14:paraId="05811B11"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auto"/>
          </w:tcPr>
          <w:p w14:paraId="44F81505"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7C4B4358"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E6381B3"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7A739E3E"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408AB838" w14:textId="77777777" w:rsidR="003221FE" w:rsidRPr="00E85496" w:rsidRDefault="003221FE" w:rsidP="002A3C8B">
            <w:pPr>
              <w:spacing w:after="60"/>
              <w:rPr>
                <w:rFonts w:ascii="Verdana" w:hAnsi="Verdana"/>
                <w:i/>
                <w:iCs/>
                <w:color w:val="00B050"/>
                <w:sz w:val="10"/>
                <w:szCs w:val="10"/>
                <w:lang w:val="lv-LV"/>
              </w:rPr>
            </w:pPr>
          </w:p>
        </w:tc>
        <w:tc>
          <w:tcPr>
            <w:tcW w:w="2055" w:type="dxa"/>
            <w:tcBorders>
              <w:left w:val="single" w:sz="12" w:space="0" w:color="auto"/>
            </w:tcBorders>
          </w:tcPr>
          <w:p w14:paraId="777CDDD9" w14:textId="77777777" w:rsidR="003221FE" w:rsidRPr="00E85496" w:rsidRDefault="003221FE" w:rsidP="002A3C8B">
            <w:pPr>
              <w:spacing w:after="60"/>
              <w:rPr>
                <w:rFonts w:ascii="Verdana" w:hAnsi="Verdana"/>
                <w:i/>
                <w:iCs/>
                <w:color w:val="00B050"/>
                <w:sz w:val="10"/>
                <w:szCs w:val="10"/>
                <w:lang w:val="lv-LV"/>
              </w:rPr>
            </w:pPr>
            <w:r w:rsidRPr="00E85496">
              <w:rPr>
                <w:rFonts w:ascii="Verdana" w:hAnsi="Verdana"/>
                <w:i/>
                <w:iCs/>
                <w:color w:val="00B050"/>
                <w:sz w:val="10"/>
                <w:szCs w:val="10"/>
                <w:lang w:val="lv-LV"/>
              </w:rPr>
              <w:t>Uzsākta būves ekspluatācija (bāze)</w:t>
            </w:r>
          </w:p>
        </w:tc>
      </w:tr>
      <w:tr w:rsidR="003221FE" w:rsidRPr="0099011F" w14:paraId="09AED344" w14:textId="77777777" w:rsidTr="002A3C8B">
        <w:trPr>
          <w:trHeight w:val="155"/>
        </w:trPr>
        <w:tc>
          <w:tcPr>
            <w:tcW w:w="736" w:type="dxa"/>
          </w:tcPr>
          <w:p w14:paraId="1D09DDBB" w14:textId="77777777" w:rsidR="003221FE" w:rsidRPr="00E85496" w:rsidRDefault="003221FE" w:rsidP="002A3C8B">
            <w:pPr>
              <w:spacing w:after="60"/>
              <w:rPr>
                <w:rFonts w:ascii="Verdana" w:hAnsi="Verdana"/>
                <w:i/>
                <w:iCs/>
                <w:color w:val="00B050"/>
                <w:sz w:val="18"/>
                <w:szCs w:val="18"/>
                <w:lang w:val="lv-LV"/>
              </w:rPr>
            </w:pPr>
            <w:r w:rsidRPr="00E85496">
              <w:rPr>
                <w:rFonts w:ascii="Verdana" w:hAnsi="Verdana"/>
                <w:i/>
                <w:iCs/>
                <w:color w:val="00B050"/>
                <w:sz w:val="18"/>
                <w:szCs w:val="18"/>
                <w:lang w:val="lv-LV"/>
              </w:rPr>
              <w:t>C</w:t>
            </w:r>
          </w:p>
        </w:tc>
        <w:tc>
          <w:tcPr>
            <w:tcW w:w="236" w:type="dxa"/>
            <w:shd w:val="clear" w:color="auto" w:fill="C5E0B3" w:themeFill="accent6" w:themeFillTint="66"/>
          </w:tcPr>
          <w:p w14:paraId="1E8C0316" w14:textId="77777777" w:rsidR="003221FE" w:rsidRPr="00E85496" w:rsidRDefault="003221FE" w:rsidP="002A3C8B">
            <w:pPr>
              <w:spacing w:after="60"/>
              <w:rPr>
                <w:rFonts w:ascii="Verdana" w:hAnsi="Verdana"/>
                <w:i/>
                <w:iCs/>
                <w:sz w:val="18"/>
                <w:szCs w:val="18"/>
                <w:lang w:val="lv-LV"/>
              </w:rPr>
            </w:pPr>
          </w:p>
        </w:tc>
        <w:tc>
          <w:tcPr>
            <w:tcW w:w="236" w:type="dxa"/>
            <w:shd w:val="clear" w:color="auto" w:fill="C5E0B3" w:themeFill="accent6" w:themeFillTint="66"/>
          </w:tcPr>
          <w:p w14:paraId="7C5F26A6" w14:textId="77777777" w:rsidR="003221FE" w:rsidRPr="00E85496" w:rsidRDefault="003221FE" w:rsidP="002A3C8B">
            <w:pPr>
              <w:spacing w:after="60"/>
              <w:rPr>
                <w:rFonts w:ascii="Verdana" w:hAnsi="Verdana"/>
                <w:i/>
                <w:iCs/>
                <w:sz w:val="18"/>
                <w:szCs w:val="18"/>
                <w:lang w:val="lv-LV"/>
              </w:rPr>
            </w:pPr>
          </w:p>
        </w:tc>
        <w:tc>
          <w:tcPr>
            <w:tcW w:w="236" w:type="dxa"/>
            <w:shd w:val="clear" w:color="auto" w:fill="C5E0B3" w:themeFill="accent6" w:themeFillTint="66"/>
          </w:tcPr>
          <w:p w14:paraId="695AAF54"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shd w:val="clear" w:color="auto" w:fill="C5E0B3" w:themeFill="accent6" w:themeFillTint="66"/>
          </w:tcPr>
          <w:p w14:paraId="570521A0"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shd w:val="clear" w:color="auto" w:fill="C5E0B3" w:themeFill="accent6" w:themeFillTint="66"/>
          </w:tcPr>
          <w:p w14:paraId="7AE7D77B" w14:textId="77777777" w:rsidR="003221FE" w:rsidRPr="00E85496" w:rsidRDefault="003221FE" w:rsidP="002A3C8B">
            <w:pPr>
              <w:spacing w:after="60"/>
              <w:rPr>
                <w:rFonts w:ascii="Verdana" w:hAnsi="Verdana"/>
                <w:i/>
                <w:iCs/>
                <w:sz w:val="18"/>
                <w:szCs w:val="18"/>
                <w:lang w:val="lv-LV"/>
              </w:rPr>
            </w:pPr>
          </w:p>
        </w:tc>
        <w:tc>
          <w:tcPr>
            <w:tcW w:w="236" w:type="dxa"/>
            <w:shd w:val="clear" w:color="auto" w:fill="C5E0B3" w:themeFill="accent6" w:themeFillTint="66"/>
          </w:tcPr>
          <w:p w14:paraId="2B427A27" w14:textId="77777777" w:rsidR="003221FE" w:rsidRPr="00E85496" w:rsidRDefault="003221FE" w:rsidP="002A3C8B">
            <w:pPr>
              <w:spacing w:after="60"/>
              <w:rPr>
                <w:rFonts w:ascii="Verdana" w:hAnsi="Verdana"/>
                <w:i/>
                <w:iCs/>
                <w:sz w:val="18"/>
                <w:szCs w:val="18"/>
                <w:lang w:val="lv-LV"/>
              </w:rPr>
            </w:pPr>
          </w:p>
        </w:tc>
        <w:tc>
          <w:tcPr>
            <w:tcW w:w="236" w:type="dxa"/>
            <w:shd w:val="clear" w:color="auto" w:fill="C5E0B3" w:themeFill="accent6" w:themeFillTint="66"/>
          </w:tcPr>
          <w:p w14:paraId="3054F65F"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shd w:val="clear" w:color="auto" w:fill="C5E0B3" w:themeFill="accent6" w:themeFillTint="66"/>
          </w:tcPr>
          <w:p w14:paraId="467C69F0"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shd w:val="clear" w:color="auto" w:fill="C5E0B3" w:themeFill="accent6" w:themeFillTint="66"/>
          </w:tcPr>
          <w:p w14:paraId="2DF8E458" w14:textId="77777777" w:rsidR="003221FE" w:rsidRPr="00E85496" w:rsidRDefault="003221FE" w:rsidP="002A3C8B">
            <w:pPr>
              <w:spacing w:after="60"/>
              <w:rPr>
                <w:rFonts w:ascii="Verdana" w:hAnsi="Verdana"/>
                <w:i/>
                <w:iCs/>
                <w:sz w:val="18"/>
                <w:szCs w:val="18"/>
                <w:lang w:val="lv-LV"/>
              </w:rPr>
            </w:pPr>
          </w:p>
        </w:tc>
        <w:tc>
          <w:tcPr>
            <w:tcW w:w="236" w:type="dxa"/>
            <w:shd w:val="clear" w:color="auto" w:fill="C5E0B3" w:themeFill="accent6" w:themeFillTint="66"/>
          </w:tcPr>
          <w:p w14:paraId="405CDABC"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C5E0B3" w:themeFill="accent6" w:themeFillTint="66"/>
          </w:tcPr>
          <w:p w14:paraId="4540452C"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C5E0B3" w:themeFill="accent6" w:themeFillTint="66"/>
          </w:tcPr>
          <w:p w14:paraId="4DAA91E2"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shd w:val="clear" w:color="auto" w:fill="C5E0B3" w:themeFill="accent6" w:themeFillTint="66"/>
          </w:tcPr>
          <w:p w14:paraId="23AB7055"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C5E0B3" w:themeFill="accent6" w:themeFillTint="66"/>
          </w:tcPr>
          <w:p w14:paraId="03012F92"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C5E0B3" w:themeFill="accent6" w:themeFillTint="66"/>
          </w:tcPr>
          <w:p w14:paraId="5F8A9A7A"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C5E0B3" w:themeFill="accent6" w:themeFillTint="66"/>
          </w:tcPr>
          <w:p w14:paraId="63551B21"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52FEA58B"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0E219632"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398BC7B1"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4278AEBD"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2AD44F8B"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DFC5AE5"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4537BD09"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065BE4CE"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0E6560D8"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241062C"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7396BFAA"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7943DC5C"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3B699C2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D9838D7"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33C9848C"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54EEACAD" w14:textId="77777777" w:rsidR="003221FE" w:rsidRPr="00E85496" w:rsidRDefault="003221FE" w:rsidP="002A3C8B">
            <w:pPr>
              <w:spacing w:after="60"/>
              <w:rPr>
                <w:rFonts w:ascii="Verdana" w:hAnsi="Verdana"/>
                <w:i/>
                <w:iCs/>
                <w:color w:val="00B050"/>
                <w:sz w:val="10"/>
                <w:szCs w:val="10"/>
                <w:lang w:val="lv-LV"/>
              </w:rPr>
            </w:pPr>
          </w:p>
        </w:tc>
        <w:tc>
          <w:tcPr>
            <w:tcW w:w="2055" w:type="dxa"/>
            <w:tcBorders>
              <w:left w:val="single" w:sz="12" w:space="0" w:color="auto"/>
            </w:tcBorders>
          </w:tcPr>
          <w:p w14:paraId="712A954E" w14:textId="77777777" w:rsidR="003221FE" w:rsidRPr="00E85496" w:rsidRDefault="003221FE" w:rsidP="002A3C8B">
            <w:pPr>
              <w:spacing w:after="60"/>
              <w:rPr>
                <w:rFonts w:ascii="Verdana" w:hAnsi="Verdana"/>
                <w:i/>
                <w:iCs/>
                <w:color w:val="00B050"/>
                <w:sz w:val="18"/>
                <w:szCs w:val="18"/>
                <w:lang w:val="lv-LV"/>
              </w:rPr>
            </w:pPr>
            <w:r w:rsidRPr="00E85496">
              <w:rPr>
                <w:rFonts w:ascii="Verdana" w:hAnsi="Verdana"/>
                <w:i/>
                <w:iCs/>
                <w:color w:val="00B050"/>
                <w:sz w:val="10"/>
                <w:szCs w:val="10"/>
                <w:lang w:val="lv-LV"/>
              </w:rPr>
              <w:t>Uzsākta būves ekspluatācija (pieejamības maksājumi)</w:t>
            </w:r>
          </w:p>
        </w:tc>
      </w:tr>
      <w:tr w:rsidR="003221FE" w:rsidRPr="0099011F" w14:paraId="1BD337B2" w14:textId="77777777" w:rsidTr="002A3C8B">
        <w:trPr>
          <w:trHeight w:val="155"/>
        </w:trPr>
        <w:tc>
          <w:tcPr>
            <w:tcW w:w="736" w:type="dxa"/>
          </w:tcPr>
          <w:p w14:paraId="12EB89FC" w14:textId="77777777" w:rsidR="003221FE" w:rsidRPr="00E85496" w:rsidRDefault="003221FE" w:rsidP="002A3C8B">
            <w:pPr>
              <w:spacing w:after="60"/>
              <w:rPr>
                <w:rFonts w:ascii="Verdana" w:hAnsi="Verdana"/>
                <w:i/>
                <w:iCs/>
                <w:color w:val="00B050"/>
                <w:sz w:val="18"/>
                <w:szCs w:val="18"/>
                <w:lang w:val="lv-LV"/>
              </w:rPr>
            </w:pPr>
            <w:r w:rsidRPr="00E85496">
              <w:rPr>
                <w:rFonts w:ascii="Verdana" w:hAnsi="Verdana"/>
                <w:i/>
                <w:iCs/>
                <w:color w:val="00B050"/>
                <w:sz w:val="18"/>
                <w:szCs w:val="18"/>
                <w:lang w:val="lv-LV"/>
              </w:rPr>
              <w:t>D</w:t>
            </w:r>
          </w:p>
        </w:tc>
        <w:tc>
          <w:tcPr>
            <w:tcW w:w="236" w:type="dxa"/>
            <w:shd w:val="clear" w:color="auto" w:fill="FFE599" w:themeFill="accent4" w:themeFillTint="66"/>
          </w:tcPr>
          <w:p w14:paraId="71193773" w14:textId="77777777" w:rsidR="003221FE" w:rsidRPr="00E85496" w:rsidRDefault="003221FE" w:rsidP="002A3C8B">
            <w:pPr>
              <w:spacing w:after="60"/>
              <w:rPr>
                <w:rFonts w:ascii="Verdana" w:hAnsi="Verdana"/>
                <w:i/>
                <w:iCs/>
                <w:sz w:val="18"/>
                <w:szCs w:val="18"/>
                <w:lang w:val="lv-LV"/>
              </w:rPr>
            </w:pPr>
          </w:p>
        </w:tc>
        <w:tc>
          <w:tcPr>
            <w:tcW w:w="236" w:type="dxa"/>
            <w:shd w:val="clear" w:color="auto" w:fill="FFE599" w:themeFill="accent4" w:themeFillTint="66"/>
          </w:tcPr>
          <w:p w14:paraId="6F712BBD" w14:textId="77777777" w:rsidR="003221FE" w:rsidRPr="00E85496" w:rsidRDefault="003221FE" w:rsidP="002A3C8B">
            <w:pPr>
              <w:spacing w:after="60"/>
              <w:rPr>
                <w:rFonts w:ascii="Verdana" w:hAnsi="Verdana"/>
                <w:i/>
                <w:iCs/>
                <w:sz w:val="18"/>
                <w:szCs w:val="18"/>
                <w:lang w:val="lv-LV"/>
              </w:rPr>
            </w:pPr>
          </w:p>
        </w:tc>
        <w:tc>
          <w:tcPr>
            <w:tcW w:w="236" w:type="dxa"/>
            <w:shd w:val="clear" w:color="auto" w:fill="FFE599" w:themeFill="accent4" w:themeFillTint="66"/>
          </w:tcPr>
          <w:p w14:paraId="63A7E054"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tcPr>
          <w:p w14:paraId="3A55DB4B"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tcPr>
          <w:p w14:paraId="0ACAB1DA" w14:textId="77777777" w:rsidR="003221FE" w:rsidRPr="00E85496" w:rsidRDefault="003221FE" w:rsidP="002A3C8B">
            <w:pPr>
              <w:spacing w:after="60"/>
              <w:rPr>
                <w:rFonts w:ascii="Verdana" w:hAnsi="Verdana"/>
                <w:i/>
                <w:iCs/>
                <w:sz w:val="18"/>
                <w:szCs w:val="18"/>
                <w:lang w:val="lv-LV"/>
              </w:rPr>
            </w:pPr>
          </w:p>
        </w:tc>
        <w:tc>
          <w:tcPr>
            <w:tcW w:w="236" w:type="dxa"/>
          </w:tcPr>
          <w:p w14:paraId="1D15B75D" w14:textId="77777777" w:rsidR="003221FE" w:rsidRPr="00E85496" w:rsidRDefault="003221FE" w:rsidP="002A3C8B">
            <w:pPr>
              <w:spacing w:after="60"/>
              <w:rPr>
                <w:rFonts w:ascii="Verdana" w:hAnsi="Verdana"/>
                <w:i/>
                <w:iCs/>
                <w:sz w:val="18"/>
                <w:szCs w:val="18"/>
                <w:lang w:val="lv-LV"/>
              </w:rPr>
            </w:pPr>
          </w:p>
        </w:tc>
        <w:tc>
          <w:tcPr>
            <w:tcW w:w="236" w:type="dxa"/>
          </w:tcPr>
          <w:p w14:paraId="652822FB"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tcPr>
          <w:p w14:paraId="4FD2D9DD"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tcPr>
          <w:p w14:paraId="66FCD597" w14:textId="77777777" w:rsidR="003221FE" w:rsidRPr="00E85496" w:rsidRDefault="003221FE" w:rsidP="002A3C8B">
            <w:pPr>
              <w:spacing w:after="60"/>
              <w:rPr>
                <w:rFonts w:ascii="Verdana" w:hAnsi="Verdana"/>
                <w:i/>
                <w:iCs/>
                <w:sz w:val="18"/>
                <w:szCs w:val="18"/>
                <w:lang w:val="lv-LV"/>
              </w:rPr>
            </w:pPr>
          </w:p>
        </w:tc>
        <w:tc>
          <w:tcPr>
            <w:tcW w:w="236" w:type="dxa"/>
          </w:tcPr>
          <w:p w14:paraId="0C9AE7B0"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DB6F8A5"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5F6DA423"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0C3EB68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CECE40E"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06F5E1D4"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21E53558"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713C34B4"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DBEBF0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09B316BC"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367BDDB3"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48F4E6BB"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76447171"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3AC0F044"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16CE300E"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7F164A45"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152C3A52"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CC61C00"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372D1F64"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591A0EAD"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7B1EA6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F7A25F1"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6C0E750D" w14:textId="77777777" w:rsidR="003221FE" w:rsidRPr="00E85496" w:rsidRDefault="003221FE" w:rsidP="002A3C8B">
            <w:pPr>
              <w:spacing w:after="60"/>
              <w:rPr>
                <w:rFonts w:ascii="Verdana" w:hAnsi="Verdana"/>
                <w:i/>
                <w:iCs/>
                <w:color w:val="00B050"/>
                <w:sz w:val="10"/>
                <w:szCs w:val="10"/>
                <w:lang w:val="lv-LV"/>
              </w:rPr>
            </w:pPr>
          </w:p>
        </w:tc>
        <w:tc>
          <w:tcPr>
            <w:tcW w:w="2055" w:type="dxa"/>
            <w:tcBorders>
              <w:left w:val="single" w:sz="12" w:space="0" w:color="auto"/>
            </w:tcBorders>
          </w:tcPr>
          <w:p w14:paraId="734E3EFC" w14:textId="77777777" w:rsidR="003221FE" w:rsidRPr="00E85496" w:rsidRDefault="003221FE" w:rsidP="002A3C8B">
            <w:pPr>
              <w:spacing w:after="60"/>
              <w:rPr>
                <w:rFonts w:ascii="Verdana" w:hAnsi="Verdana"/>
                <w:i/>
                <w:iCs/>
                <w:color w:val="00B050"/>
                <w:sz w:val="18"/>
                <w:szCs w:val="18"/>
                <w:lang w:val="lv-LV"/>
              </w:rPr>
            </w:pPr>
            <w:r w:rsidRPr="00E85496">
              <w:rPr>
                <w:rFonts w:ascii="Verdana" w:hAnsi="Verdana"/>
                <w:i/>
                <w:iCs/>
                <w:color w:val="00B050"/>
                <w:sz w:val="10"/>
                <w:szCs w:val="10"/>
                <w:lang w:val="lv-LV"/>
              </w:rPr>
              <w:t>Noslēgts nomas līgums (ar pienākumu veikt noteikta apmēra kapitālieguldījumu būvē)</w:t>
            </w:r>
          </w:p>
        </w:tc>
      </w:tr>
      <w:tr w:rsidR="003221FE" w:rsidRPr="00E85496" w14:paraId="0B272A66" w14:textId="77777777" w:rsidTr="002A3C8B">
        <w:trPr>
          <w:trHeight w:val="148"/>
        </w:trPr>
        <w:tc>
          <w:tcPr>
            <w:tcW w:w="736" w:type="dxa"/>
          </w:tcPr>
          <w:p w14:paraId="110C72AC" w14:textId="77777777" w:rsidR="003221FE" w:rsidRPr="00E85496" w:rsidRDefault="003221FE" w:rsidP="002A3C8B">
            <w:pPr>
              <w:spacing w:after="60"/>
              <w:rPr>
                <w:rFonts w:ascii="Verdana" w:hAnsi="Verdana"/>
                <w:i/>
                <w:iCs/>
                <w:color w:val="00B050"/>
                <w:sz w:val="18"/>
                <w:szCs w:val="18"/>
                <w:lang w:val="lv-LV"/>
              </w:rPr>
            </w:pPr>
            <w:r w:rsidRPr="00E85496">
              <w:rPr>
                <w:rFonts w:ascii="Verdana" w:hAnsi="Verdana"/>
                <w:i/>
                <w:iCs/>
                <w:color w:val="00B050"/>
                <w:sz w:val="18"/>
                <w:szCs w:val="18"/>
                <w:lang w:val="lv-LV"/>
              </w:rPr>
              <w:t>E</w:t>
            </w:r>
          </w:p>
        </w:tc>
        <w:tc>
          <w:tcPr>
            <w:tcW w:w="236" w:type="dxa"/>
            <w:shd w:val="clear" w:color="auto" w:fill="F4B083" w:themeFill="accent2" w:themeFillTint="99"/>
          </w:tcPr>
          <w:p w14:paraId="2597DD25" w14:textId="77777777" w:rsidR="003221FE" w:rsidRPr="00E85496" w:rsidRDefault="003221FE" w:rsidP="002A3C8B">
            <w:pPr>
              <w:spacing w:after="60"/>
              <w:rPr>
                <w:rFonts w:ascii="Verdana" w:hAnsi="Verdana"/>
                <w:i/>
                <w:iCs/>
                <w:sz w:val="18"/>
                <w:szCs w:val="18"/>
                <w:lang w:val="lv-LV"/>
              </w:rPr>
            </w:pPr>
          </w:p>
        </w:tc>
        <w:tc>
          <w:tcPr>
            <w:tcW w:w="236" w:type="dxa"/>
            <w:shd w:val="clear" w:color="auto" w:fill="F4B083" w:themeFill="accent2" w:themeFillTint="99"/>
          </w:tcPr>
          <w:p w14:paraId="4E0B91CF" w14:textId="77777777" w:rsidR="003221FE" w:rsidRPr="00E85496" w:rsidRDefault="003221FE" w:rsidP="002A3C8B">
            <w:pPr>
              <w:spacing w:after="60"/>
              <w:rPr>
                <w:rFonts w:ascii="Verdana" w:hAnsi="Verdana"/>
                <w:i/>
                <w:iCs/>
                <w:sz w:val="18"/>
                <w:szCs w:val="18"/>
                <w:lang w:val="lv-LV"/>
              </w:rPr>
            </w:pPr>
          </w:p>
        </w:tc>
        <w:tc>
          <w:tcPr>
            <w:tcW w:w="236" w:type="dxa"/>
            <w:shd w:val="clear" w:color="auto" w:fill="F4B083" w:themeFill="accent2" w:themeFillTint="99"/>
          </w:tcPr>
          <w:p w14:paraId="2CE582F9"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shd w:val="clear" w:color="auto" w:fill="F4B083" w:themeFill="accent2" w:themeFillTint="99"/>
          </w:tcPr>
          <w:p w14:paraId="7BDE5CF3"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shd w:val="clear" w:color="auto" w:fill="F4B083" w:themeFill="accent2" w:themeFillTint="99"/>
          </w:tcPr>
          <w:p w14:paraId="1CA0D5F5" w14:textId="77777777" w:rsidR="003221FE" w:rsidRPr="00E85496" w:rsidRDefault="003221FE" w:rsidP="002A3C8B">
            <w:pPr>
              <w:spacing w:after="60"/>
              <w:rPr>
                <w:rFonts w:ascii="Verdana" w:hAnsi="Verdana"/>
                <w:i/>
                <w:iCs/>
                <w:sz w:val="18"/>
                <w:szCs w:val="18"/>
                <w:lang w:val="lv-LV"/>
              </w:rPr>
            </w:pPr>
          </w:p>
        </w:tc>
        <w:tc>
          <w:tcPr>
            <w:tcW w:w="236" w:type="dxa"/>
            <w:shd w:val="clear" w:color="auto" w:fill="F4B083" w:themeFill="accent2" w:themeFillTint="99"/>
          </w:tcPr>
          <w:p w14:paraId="613CDF42" w14:textId="77777777" w:rsidR="003221FE" w:rsidRPr="00E85496" w:rsidRDefault="003221FE" w:rsidP="002A3C8B">
            <w:pPr>
              <w:spacing w:after="60"/>
              <w:rPr>
                <w:rFonts w:ascii="Verdana" w:hAnsi="Verdana"/>
                <w:i/>
                <w:iCs/>
                <w:sz w:val="18"/>
                <w:szCs w:val="18"/>
                <w:lang w:val="lv-LV"/>
              </w:rPr>
            </w:pPr>
          </w:p>
        </w:tc>
        <w:tc>
          <w:tcPr>
            <w:tcW w:w="236" w:type="dxa"/>
            <w:shd w:val="clear" w:color="auto" w:fill="F4B083" w:themeFill="accent2" w:themeFillTint="99"/>
          </w:tcPr>
          <w:p w14:paraId="774DDD36"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tcPr>
          <w:p w14:paraId="012C5296"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tcPr>
          <w:p w14:paraId="1C69029C" w14:textId="77777777" w:rsidR="003221FE" w:rsidRPr="00E85496" w:rsidRDefault="003221FE" w:rsidP="002A3C8B">
            <w:pPr>
              <w:spacing w:after="60"/>
              <w:rPr>
                <w:rFonts w:ascii="Verdana" w:hAnsi="Verdana"/>
                <w:i/>
                <w:iCs/>
                <w:sz w:val="18"/>
                <w:szCs w:val="18"/>
                <w:lang w:val="lv-LV"/>
              </w:rPr>
            </w:pPr>
          </w:p>
        </w:tc>
        <w:tc>
          <w:tcPr>
            <w:tcW w:w="236" w:type="dxa"/>
          </w:tcPr>
          <w:p w14:paraId="0395E468"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8681E92"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3D698C63"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153B7CC9"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62ED97A"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E59E879"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0A384AEB"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2C9ECEA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36A6F6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054085A2"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175348B5"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71190BB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8E33BA7"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70745D4B"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3B2BE81A"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1E740FFA"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595BE30"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3CAE2582"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7FE1BF8B"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127E371A"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0F14A0D0"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56A002A"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6E95125D" w14:textId="77777777" w:rsidR="003221FE" w:rsidRPr="00E85496" w:rsidRDefault="003221FE" w:rsidP="002A3C8B">
            <w:pPr>
              <w:spacing w:after="60"/>
              <w:rPr>
                <w:rFonts w:ascii="Verdana" w:hAnsi="Verdana"/>
                <w:i/>
                <w:iCs/>
                <w:color w:val="00B050"/>
                <w:sz w:val="10"/>
                <w:szCs w:val="10"/>
                <w:lang w:val="lv-LV"/>
              </w:rPr>
            </w:pPr>
          </w:p>
        </w:tc>
        <w:tc>
          <w:tcPr>
            <w:tcW w:w="2055" w:type="dxa"/>
            <w:tcBorders>
              <w:left w:val="single" w:sz="12" w:space="0" w:color="auto"/>
            </w:tcBorders>
          </w:tcPr>
          <w:p w14:paraId="3F35B9D6" w14:textId="77777777" w:rsidR="003221FE" w:rsidRPr="00E85496" w:rsidRDefault="003221FE" w:rsidP="002A3C8B">
            <w:pPr>
              <w:spacing w:after="60"/>
              <w:rPr>
                <w:rFonts w:ascii="Verdana" w:hAnsi="Verdana"/>
                <w:i/>
                <w:iCs/>
                <w:color w:val="00B050"/>
                <w:sz w:val="18"/>
                <w:szCs w:val="18"/>
                <w:lang w:val="lv-LV"/>
              </w:rPr>
            </w:pPr>
            <w:r w:rsidRPr="00E85496">
              <w:rPr>
                <w:rFonts w:ascii="Verdana" w:hAnsi="Verdana"/>
                <w:i/>
                <w:iCs/>
                <w:color w:val="00B050"/>
                <w:sz w:val="10"/>
                <w:szCs w:val="10"/>
                <w:lang w:val="lv-LV"/>
              </w:rPr>
              <w:t>Veikta atsavināšana (pārdots)</w:t>
            </w:r>
          </w:p>
        </w:tc>
      </w:tr>
      <w:tr w:rsidR="003221FE" w:rsidRPr="0099011F" w14:paraId="348666EA" w14:textId="77777777" w:rsidTr="002A3C8B">
        <w:trPr>
          <w:trHeight w:val="155"/>
        </w:trPr>
        <w:tc>
          <w:tcPr>
            <w:tcW w:w="736" w:type="dxa"/>
          </w:tcPr>
          <w:p w14:paraId="789254DB" w14:textId="77777777" w:rsidR="003221FE" w:rsidRPr="00E85496" w:rsidRDefault="003221FE" w:rsidP="002A3C8B">
            <w:pPr>
              <w:spacing w:after="60"/>
              <w:rPr>
                <w:rFonts w:ascii="Verdana" w:hAnsi="Verdana"/>
                <w:i/>
                <w:iCs/>
                <w:color w:val="00B050"/>
                <w:sz w:val="18"/>
                <w:szCs w:val="18"/>
                <w:lang w:val="lv-LV"/>
              </w:rPr>
            </w:pPr>
            <w:r w:rsidRPr="00E85496">
              <w:rPr>
                <w:rFonts w:ascii="Verdana" w:hAnsi="Verdana"/>
                <w:i/>
                <w:iCs/>
                <w:color w:val="00B050"/>
                <w:sz w:val="18"/>
                <w:szCs w:val="18"/>
                <w:lang w:val="lv-LV"/>
              </w:rPr>
              <w:t>F</w:t>
            </w:r>
          </w:p>
        </w:tc>
        <w:tc>
          <w:tcPr>
            <w:tcW w:w="236" w:type="dxa"/>
            <w:shd w:val="clear" w:color="auto" w:fill="D0CECE" w:themeFill="background2" w:themeFillShade="E6"/>
          </w:tcPr>
          <w:p w14:paraId="20CE528B" w14:textId="77777777" w:rsidR="003221FE" w:rsidRPr="00E85496" w:rsidRDefault="003221FE" w:rsidP="002A3C8B">
            <w:pPr>
              <w:spacing w:after="60"/>
              <w:rPr>
                <w:rFonts w:ascii="Verdana" w:hAnsi="Verdana"/>
                <w:i/>
                <w:iCs/>
                <w:sz w:val="18"/>
                <w:szCs w:val="18"/>
                <w:lang w:val="lv-LV"/>
              </w:rPr>
            </w:pPr>
          </w:p>
        </w:tc>
        <w:tc>
          <w:tcPr>
            <w:tcW w:w="236" w:type="dxa"/>
            <w:shd w:val="clear" w:color="auto" w:fill="D0CECE" w:themeFill="background2" w:themeFillShade="E6"/>
          </w:tcPr>
          <w:p w14:paraId="26415113" w14:textId="77777777" w:rsidR="003221FE" w:rsidRPr="00E85496" w:rsidRDefault="003221FE" w:rsidP="002A3C8B">
            <w:pPr>
              <w:spacing w:after="60"/>
              <w:rPr>
                <w:rFonts w:ascii="Verdana" w:hAnsi="Verdana"/>
                <w:i/>
                <w:iCs/>
                <w:sz w:val="18"/>
                <w:szCs w:val="18"/>
                <w:lang w:val="lv-LV"/>
              </w:rPr>
            </w:pPr>
          </w:p>
        </w:tc>
        <w:tc>
          <w:tcPr>
            <w:tcW w:w="236" w:type="dxa"/>
            <w:shd w:val="clear" w:color="auto" w:fill="D0CECE" w:themeFill="background2" w:themeFillShade="E6"/>
          </w:tcPr>
          <w:p w14:paraId="32D010AF"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shd w:val="clear" w:color="auto" w:fill="D0CECE" w:themeFill="background2" w:themeFillShade="E6"/>
          </w:tcPr>
          <w:p w14:paraId="731CC7B0"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shd w:val="clear" w:color="auto" w:fill="D0CECE" w:themeFill="background2" w:themeFillShade="E6"/>
          </w:tcPr>
          <w:p w14:paraId="32259B08" w14:textId="77777777" w:rsidR="003221FE" w:rsidRPr="00E85496" w:rsidRDefault="003221FE" w:rsidP="002A3C8B">
            <w:pPr>
              <w:spacing w:after="60"/>
              <w:rPr>
                <w:rFonts w:ascii="Verdana" w:hAnsi="Verdana"/>
                <w:i/>
                <w:iCs/>
                <w:sz w:val="18"/>
                <w:szCs w:val="18"/>
                <w:lang w:val="lv-LV"/>
              </w:rPr>
            </w:pPr>
          </w:p>
        </w:tc>
        <w:tc>
          <w:tcPr>
            <w:tcW w:w="236" w:type="dxa"/>
            <w:shd w:val="clear" w:color="auto" w:fill="D0CECE" w:themeFill="background2" w:themeFillShade="E6"/>
          </w:tcPr>
          <w:p w14:paraId="67B9518E" w14:textId="77777777" w:rsidR="003221FE" w:rsidRPr="00E85496" w:rsidRDefault="003221FE" w:rsidP="002A3C8B">
            <w:pPr>
              <w:spacing w:after="60"/>
              <w:rPr>
                <w:rFonts w:ascii="Verdana" w:hAnsi="Verdana"/>
                <w:i/>
                <w:iCs/>
                <w:sz w:val="18"/>
                <w:szCs w:val="18"/>
                <w:lang w:val="lv-LV"/>
              </w:rPr>
            </w:pPr>
          </w:p>
        </w:tc>
        <w:tc>
          <w:tcPr>
            <w:tcW w:w="236" w:type="dxa"/>
            <w:shd w:val="clear" w:color="auto" w:fill="auto"/>
          </w:tcPr>
          <w:p w14:paraId="4B7A91A6"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tcPr>
          <w:p w14:paraId="383257B6"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tcPr>
          <w:p w14:paraId="7E5BA2C0" w14:textId="77777777" w:rsidR="003221FE" w:rsidRPr="00E85496" w:rsidRDefault="003221FE" w:rsidP="002A3C8B">
            <w:pPr>
              <w:spacing w:after="60"/>
              <w:rPr>
                <w:rFonts w:ascii="Verdana" w:hAnsi="Verdana"/>
                <w:i/>
                <w:iCs/>
                <w:sz w:val="18"/>
                <w:szCs w:val="18"/>
                <w:lang w:val="lv-LV"/>
              </w:rPr>
            </w:pPr>
          </w:p>
        </w:tc>
        <w:tc>
          <w:tcPr>
            <w:tcW w:w="236" w:type="dxa"/>
          </w:tcPr>
          <w:p w14:paraId="1C7FA473"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7D49DA0"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62AFF8C3"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13E7316D"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75FDB3F"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36ABFA7"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5147333F"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3385DFF7"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31EDC5AC"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09C52124"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6A952AC2"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779635A8"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8955E6C"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755440C1"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3C451F0E"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42C52823"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0A1AE91"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75B2C112"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65A5CBEB"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248CE44B"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4C1ED6A1"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61CBFF8"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27FD72FF" w14:textId="77777777" w:rsidR="003221FE" w:rsidRPr="00E85496" w:rsidRDefault="003221FE" w:rsidP="002A3C8B">
            <w:pPr>
              <w:spacing w:after="60"/>
              <w:rPr>
                <w:rFonts w:ascii="Verdana" w:hAnsi="Verdana"/>
                <w:i/>
                <w:iCs/>
                <w:color w:val="00B050"/>
                <w:sz w:val="10"/>
                <w:szCs w:val="10"/>
                <w:lang w:val="lv-LV"/>
              </w:rPr>
            </w:pPr>
          </w:p>
        </w:tc>
        <w:tc>
          <w:tcPr>
            <w:tcW w:w="2055" w:type="dxa"/>
            <w:tcBorders>
              <w:left w:val="single" w:sz="12" w:space="0" w:color="auto"/>
            </w:tcBorders>
          </w:tcPr>
          <w:p w14:paraId="226269ED" w14:textId="77777777" w:rsidR="003221FE" w:rsidRPr="00E85496" w:rsidRDefault="003221FE" w:rsidP="002A3C8B">
            <w:pPr>
              <w:spacing w:after="60"/>
              <w:rPr>
                <w:rFonts w:ascii="Verdana" w:hAnsi="Verdana"/>
                <w:i/>
                <w:iCs/>
                <w:color w:val="00B050"/>
                <w:sz w:val="18"/>
                <w:szCs w:val="18"/>
                <w:lang w:val="lv-LV"/>
              </w:rPr>
            </w:pPr>
            <w:r w:rsidRPr="00E85496">
              <w:rPr>
                <w:rFonts w:ascii="Verdana" w:hAnsi="Verdana"/>
                <w:i/>
                <w:iCs/>
                <w:color w:val="00B050"/>
                <w:sz w:val="10"/>
                <w:szCs w:val="10"/>
                <w:lang w:val="lv-LV"/>
              </w:rPr>
              <w:t>Veikta maiņa vai nodošana atvasinātai publiskai personai</w:t>
            </w:r>
          </w:p>
        </w:tc>
      </w:tr>
    </w:tbl>
    <w:p w14:paraId="624CCF1C" w14:textId="77777777" w:rsidR="00A25250" w:rsidRPr="00E85496" w:rsidRDefault="00A25250" w:rsidP="00A25250">
      <w:pPr>
        <w:rPr>
          <w:rFonts w:ascii="Verdana" w:hAnsi="Verdana"/>
          <w:i/>
          <w:iCs/>
          <w:sz w:val="16"/>
          <w:szCs w:val="16"/>
          <w:lang w:val="lv-LV"/>
        </w:rPr>
      </w:pPr>
      <w:r w:rsidRPr="00E85496">
        <w:rPr>
          <w:rFonts w:ascii="Verdana" w:hAnsi="Verdana"/>
          <w:i/>
          <w:iCs/>
          <w:color w:val="FF0000"/>
          <w:sz w:val="14"/>
          <w:szCs w:val="14"/>
          <w:lang w:val="lv-LV"/>
        </w:rPr>
        <w:t xml:space="preserve">Svarīgi! </w:t>
      </w:r>
      <w:r w:rsidRPr="00E85496">
        <w:rPr>
          <w:rFonts w:ascii="Verdana" w:hAnsi="Verdana"/>
          <w:i/>
          <w:iCs/>
          <w:sz w:val="14"/>
          <w:szCs w:val="14"/>
          <w:lang w:val="lv-LV"/>
        </w:rPr>
        <w:t>Visu alternatīvu veicamo turpmāko darbību laika grafikam, jābūt saskaņotam ar iepriekš 2.2.sadaļā minēto.</w:t>
      </w:r>
    </w:p>
    <w:p w14:paraId="29B09077" w14:textId="77777777" w:rsidR="00470C41" w:rsidRPr="00E85496" w:rsidRDefault="00470C41" w:rsidP="000911DF">
      <w:pPr>
        <w:spacing w:after="60" w:line="240" w:lineRule="auto"/>
        <w:jc w:val="both"/>
        <w:rPr>
          <w:rFonts w:ascii="Verdana" w:hAnsi="Verdana"/>
          <w:i/>
          <w:iCs/>
          <w:sz w:val="20"/>
          <w:szCs w:val="20"/>
          <w:lang w:val="lv-LV"/>
        </w:rPr>
      </w:pPr>
    </w:p>
    <w:p w14:paraId="4C831F07" w14:textId="77777777" w:rsidR="00051B25" w:rsidRPr="00E85496" w:rsidRDefault="00051B25" w:rsidP="000911DF">
      <w:pPr>
        <w:spacing w:after="60" w:line="240" w:lineRule="auto"/>
        <w:jc w:val="both"/>
        <w:rPr>
          <w:rFonts w:ascii="Verdana" w:hAnsi="Verdana"/>
          <w:i/>
          <w:iCs/>
          <w:sz w:val="20"/>
          <w:szCs w:val="20"/>
          <w:lang w:val="lv-LV"/>
        </w:rPr>
      </w:pPr>
    </w:p>
    <w:p w14:paraId="6A1DE16E" w14:textId="437D8500" w:rsidR="00731E43" w:rsidRPr="00E85496" w:rsidRDefault="000911DF" w:rsidP="000911DF">
      <w:pPr>
        <w:spacing w:after="60" w:line="240" w:lineRule="auto"/>
        <w:jc w:val="both"/>
        <w:rPr>
          <w:rFonts w:ascii="Verdana" w:hAnsi="Verdana"/>
          <w:i/>
          <w:iCs/>
          <w:sz w:val="20"/>
          <w:szCs w:val="20"/>
          <w:lang w:val="lv-LV"/>
        </w:rPr>
      </w:pPr>
      <w:r w:rsidRPr="00E85496">
        <w:rPr>
          <w:rFonts w:ascii="Verdana" w:hAnsi="Verdana"/>
          <w:i/>
          <w:iCs/>
          <w:sz w:val="20"/>
          <w:szCs w:val="20"/>
          <w:lang w:val="lv-LV"/>
        </w:rPr>
        <w:t>FEA</w:t>
      </w:r>
      <w:r w:rsidR="00731E43" w:rsidRPr="00E85496">
        <w:rPr>
          <w:rFonts w:ascii="Verdana" w:hAnsi="Verdana"/>
          <w:i/>
          <w:iCs/>
          <w:sz w:val="20"/>
          <w:szCs w:val="20"/>
          <w:lang w:val="lv-LV"/>
        </w:rPr>
        <w:t xml:space="preserve"> izvērtēto </w:t>
      </w:r>
      <w:r w:rsidR="00EE6382" w:rsidRPr="00E85496">
        <w:rPr>
          <w:rFonts w:ascii="Verdana" w:hAnsi="Verdana"/>
          <w:i/>
          <w:iCs/>
          <w:sz w:val="20"/>
          <w:szCs w:val="20"/>
          <w:lang w:val="lv-LV"/>
        </w:rPr>
        <w:t xml:space="preserve">projekta īstenošanas alternatīvu </w:t>
      </w:r>
      <w:r w:rsidR="00731E43" w:rsidRPr="00E85496">
        <w:rPr>
          <w:rFonts w:ascii="Verdana" w:hAnsi="Verdana"/>
          <w:i/>
          <w:iCs/>
          <w:sz w:val="20"/>
          <w:szCs w:val="20"/>
          <w:lang w:val="lv-LV"/>
        </w:rPr>
        <w:t xml:space="preserve">ietekmes uz valsts budžetu kopsavilkums sniegts </w:t>
      </w:r>
      <w:r w:rsidR="00897502" w:rsidRPr="00E85496">
        <w:rPr>
          <w:rFonts w:ascii="Verdana" w:hAnsi="Verdana"/>
          <w:i/>
          <w:iCs/>
          <w:sz w:val="20"/>
          <w:szCs w:val="20"/>
          <w:lang w:val="lv-LV"/>
        </w:rPr>
        <w:t>6</w:t>
      </w:r>
      <w:r w:rsidR="00731E43" w:rsidRPr="00E85496">
        <w:rPr>
          <w:rFonts w:ascii="Verdana" w:hAnsi="Verdana"/>
          <w:i/>
          <w:iCs/>
          <w:sz w:val="20"/>
          <w:szCs w:val="20"/>
          <w:lang w:val="lv-LV"/>
        </w:rPr>
        <w:t>.tabul</w:t>
      </w:r>
      <w:r w:rsidR="00636E1F" w:rsidRPr="00E85496">
        <w:rPr>
          <w:rFonts w:ascii="Verdana" w:hAnsi="Verdana"/>
          <w:i/>
          <w:iCs/>
          <w:sz w:val="20"/>
          <w:szCs w:val="20"/>
          <w:lang w:val="lv-LV"/>
        </w:rPr>
        <w:t>ā.</w:t>
      </w:r>
    </w:p>
    <w:p w14:paraId="799D566B" w14:textId="002FD7E9" w:rsidR="00731E43" w:rsidRPr="00E85496" w:rsidRDefault="00DD5580" w:rsidP="000911DF">
      <w:pPr>
        <w:spacing w:after="60" w:line="240" w:lineRule="auto"/>
        <w:jc w:val="right"/>
        <w:rPr>
          <w:rFonts w:ascii="Verdana" w:hAnsi="Verdana"/>
          <w:i/>
          <w:iCs/>
          <w:color w:val="C45911" w:themeColor="accent2" w:themeShade="BF"/>
          <w:sz w:val="18"/>
          <w:szCs w:val="18"/>
          <w:lang w:val="lv-LV"/>
        </w:rPr>
      </w:pPr>
      <w:r w:rsidRPr="00E85496">
        <w:rPr>
          <w:rFonts w:ascii="Verdana" w:hAnsi="Verdana"/>
          <w:i/>
          <w:iCs/>
          <w:sz w:val="16"/>
          <w:szCs w:val="16"/>
          <w:lang w:val="lv-LV"/>
        </w:rPr>
        <w:t>Tabula Nr.</w:t>
      </w:r>
      <w:r w:rsidR="00897502" w:rsidRPr="00E85496">
        <w:rPr>
          <w:rFonts w:ascii="Verdana" w:hAnsi="Verdana"/>
          <w:i/>
          <w:iCs/>
          <w:sz w:val="16"/>
          <w:szCs w:val="16"/>
          <w:lang w:val="lv-LV"/>
        </w:rPr>
        <w:t>6</w:t>
      </w:r>
    </w:p>
    <w:tbl>
      <w:tblPr>
        <w:tblStyle w:val="TableGrid3"/>
        <w:tblpPr w:leftFromText="180" w:rightFromText="180" w:vertAnchor="text" w:horzAnchor="margin" w:tblpY="46"/>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2"/>
        <w:gridCol w:w="2186"/>
        <w:gridCol w:w="1718"/>
        <w:gridCol w:w="1873"/>
        <w:gridCol w:w="1835"/>
      </w:tblGrid>
      <w:tr w:rsidR="00731E43" w:rsidRPr="00E85496" w14:paraId="148803C0" w14:textId="77777777" w:rsidTr="009D40C4">
        <w:trPr>
          <w:trHeight w:val="328"/>
        </w:trPr>
        <w:tc>
          <w:tcPr>
            <w:tcW w:w="10074" w:type="dxa"/>
            <w:gridSpan w:val="5"/>
            <w:tcBorders>
              <w:bottom w:val="single" w:sz="4" w:space="0" w:color="auto"/>
            </w:tcBorders>
            <w:shd w:val="clear" w:color="auto" w:fill="FFFFFF" w:themeFill="background1"/>
            <w:noWrap/>
            <w:vAlign w:val="center"/>
          </w:tcPr>
          <w:p w14:paraId="6073C424" w14:textId="77777777" w:rsidR="00731E43" w:rsidRPr="00E85496" w:rsidRDefault="00731E43" w:rsidP="000468DA">
            <w:pPr>
              <w:spacing w:after="60"/>
              <w:ind w:firstLine="0"/>
              <w:jc w:val="center"/>
              <w:rPr>
                <w:rFonts w:ascii="Verdana" w:hAnsi="Verdana"/>
                <w:b/>
                <w:sz w:val="18"/>
                <w:szCs w:val="18"/>
                <w:lang w:val="lv-LV"/>
              </w:rPr>
            </w:pPr>
            <w:r w:rsidRPr="00E85496">
              <w:rPr>
                <w:rFonts w:ascii="Verdana" w:hAnsi="Verdana"/>
                <w:b/>
                <w:sz w:val="18"/>
                <w:szCs w:val="18"/>
                <w:lang w:val="lv-LV"/>
              </w:rPr>
              <w:t>Ietekme uz valsts budžetu</w:t>
            </w:r>
          </w:p>
          <w:p w14:paraId="2409517E" w14:textId="77777777" w:rsidR="0089247B" w:rsidRPr="00E85496" w:rsidRDefault="0089247B" w:rsidP="000468DA">
            <w:pPr>
              <w:spacing w:after="60"/>
              <w:ind w:firstLine="0"/>
              <w:jc w:val="center"/>
              <w:rPr>
                <w:rFonts w:ascii="Verdana" w:hAnsi="Verdana"/>
                <w:b/>
                <w:sz w:val="18"/>
                <w:szCs w:val="18"/>
                <w:lang w:val="lv-LV"/>
              </w:rPr>
            </w:pPr>
          </w:p>
        </w:tc>
      </w:tr>
      <w:tr w:rsidR="00731E43" w:rsidRPr="00E85496" w14:paraId="3F039F1E"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104A056" w14:textId="77777777" w:rsidR="00731E43" w:rsidRPr="00E85496" w:rsidRDefault="00731E43" w:rsidP="000468DA">
            <w:pPr>
              <w:spacing w:after="60"/>
              <w:ind w:firstLine="0"/>
              <w:jc w:val="center"/>
              <w:rPr>
                <w:rFonts w:ascii="Verdana" w:hAnsi="Verdana"/>
                <w:b/>
                <w:sz w:val="16"/>
                <w:szCs w:val="16"/>
                <w:lang w:val="lv-LV"/>
              </w:rPr>
            </w:pPr>
            <w:r w:rsidRPr="00E85496">
              <w:rPr>
                <w:rFonts w:ascii="Verdana" w:hAnsi="Verdana"/>
                <w:b/>
                <w:sz w:val="16"/>
                <w:szCs w:val="16"/>
                <w:lang w:val="lv-LV"/>
              </w:rPr>
              <w:t>Alternatīva</w:t>
            </w:r>
          </w:p>
        </w:tc>
        <w:tc>
          <w:tcPr>
            <w:tcW w:w="2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87D6EF" w14:textId="77777777" w:rsidR="00731E43" w:rsidRPr="00E85496" w:rsidRDefault="00731E43" w:rsidP="000468DA">
            <w:pPr>
              <w:spacing w:after="60"/>
              <w:ind w:firstLine="0"/>
              <w:jc w:val="center"/>
              <w:rPr>
                <w:rFonts w:ascii="Verdana" w:hAnsi="Verdana"/>
                <w:b/>
                <w:sz w:val="16"/>
                <w:szCs w:val="16"/>
                <w:lang w:val="lv-LV"/>
              </w:rPr>
            </w:pPr>
            <w:r w:rsidRPr="00E85496">
              <w:rPr>
                <w:rFonts w:ascii="Verdana" w:hAnsi="Verdana"/>
                <w:b/>
                <w:sz w:val="16"/>
                <w:szCs w:val="16"/>
                <w:lang w:val="lv-LV"/>
              </w:rPr>
              <w:t xml:space="preserve">Valsts veiktie kapitāl-ieguldījumi, </w:t>
            </w:r>
            <w:proofErr w:type="spellStart"/>
            <w:r w:rsidRPr="00E85496">
              <w:rPr>
                <w:rFonts w:ascii="Verdana" w:hAnsi="Verdana"/>
                <w:b/>
                <w:bCs/>
                <w:i/>
                <w:sz w:val="16"/>
                <w:szCs w:val="16"/>
                <w:lang w:val="lv-LV"/>
              </w:rPr>
              <w:t>euro</w:t>
            </w:r>
            <w:proofErr w:type="spellEnd"/>
            <w:r w:rsidRPr="00E85496">
              <w:rPr>
                <w:rFonts w:ascii="Verdana" w:hAnsi="Verdana"/>
                <w:b/>
                <w:bCs/>
                <w:sz w:val="16"/>
                <w:szCs w:val="16"/>
                <w:lang w:val="lv-LV"/>
              </w:rPr>
              <w:t xml:space="preserve"> (ar PVN)</w:t>
            </w:r>
          </w:p>
        </w:tc>
        <w:tc>
          <w:tcPr>
            <w:tcW w:w="1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4D8AE8" w14:textId="77777777" w:rsidR="00731E43" w:rsidRPr="00E85496" w:rsidRDefault="00731E43" w:rsidP="000468DA">
            <w:pPr>
              <w:spacing w:after="60"/>
              <w:ind w:firstLine="0"/>
              <w:jc w:val="center"/>
              <w:rPr>
                <w:rFonts w:ascii="Verdana" w:hAnsi="Verdana"/>
                <w:b/>
                <w:sz w:val="16"/>
                <w:szCs w:val="16"/>
                <w:lang w:val="lv-LV"/>
              </w:rPr>
            </w:pPr>
            <w:r w:rsidRPr="00E85496">
              <w:rPr>
                <w:rFonts w:ascii="Verdana" w:hAnsi="Verdana"/>
                <w:b/>
                <w:sz w:val="16"/>
                <w:szCs w:val="16"/>
                <w:lang w:val="lv-LV"/>
              </w:rPr>
              <w:t xml:space="preserve">Ieņēmumi, </w:t>
            </w:r>
            <w:proofErr w:type="spellStart"/>
            <w:r w:rsidRPr="00E85496">
              <w:rPr>
                <w:rFonts w:ascii="Verdana" w:hAnsi="Verdana"/>
                <w:b/>
                <w:bCs/>
                <w:i/>
                <w:sz w:val="16"/>
                <w:szCs w:val="16"/>
                <w:lang w:val="lv-LV"/>
              </w:rPr>
              <w:t>euro</w:t>
            </w:r>
            <w:proofErr w:type="spellEnd"/>
            <w:r w:rsidRPr="00E85496">
              <w:rPr>
                <w:rFonts w:ascii="Verdana" w:hAnsi="Verdana"/>
                <w:b/>
                <w:bCs/>
                <w:i/>
                <w:sz w:val="16"/>
                <w:szCs w:val="16"/>
                <w:lang w:val="lv-LV"/>
              </w:rPr>
              <w:t xml:space="preserve"> </w:t>
            </w:r>
            <w:r w:rsidRPr="00E85496">
              <w:rPr>
                <w:rFonts w:ascii="Verdana" w:hAnsi="Verdana"/>
                <w:b/>
                <w:bCs/>
                <w:sz w:val="16"/>
                <w:szCs w:val="16"/>
                <w:lang w:val="lv-LV"/>
              </w:rPr>
              <w:t>(ar PVN)</w:t>
            </w:r>
          </w:p>
        </w:tc>
        <w:tc>
          <w:tcPr>
            <w:tcW w:w="187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8D6B855" w14:textId="77777777" w:rsidR="00731E43" w:rsidRPr="00E85496" w:rsidRDefault="00731E43" w:rsidP="000468DA">
            <w:pPr>
              <w:spacing w:after="60"/>
              <w:ind w:firstLine="0"/>
              <w:jc w:val="center"/>
              <w:rPr>
                <w:rFonts w:ascii="Verdana" w:hAnsi="Verdana"/>
                <w:b/>
                <w:sz w:val="16"/>
                <w:szCs w:val="16"/>
                <w:lang w:val="lv-LV"/>
              </w:rPr>
            </w:pPr>
            <w:r w:rsidRPr="00E85496">
              <w:rPr>
                <w:rFonts w:ascii="Verdana" w:hAnsi="Verdana"/>
                <w:b/>
                <w:sz w:val="16"/>
                <w:szCs w:val="16"/>
                <w:lang w:val="lv-LV"/>
              </w:rPr>
              <w:t xml:space="preserve">Izmaksas, </w:t>
            </w:r>
            <w:proofErr w:type="spellStart"/>
            <w:r w:rsidRPr="00E85496">
              <w:rPr>
                <w:rFonts w:ascii="Verdana" w:hAnsi="Verdana"/>
                <w:b/>
                <w:bCs/>
                <w:i/>
                <w:sz w:val="16"/>
                <w:szCs w:val="16"/>
                <w:lang w:val="lv-LV"/>
              </w:rPr>
              <w:t>euro</w:t>
            </w:r>
            <w:proofErr w:type="spellEnd"/>
            <w:r w:rsidRPr="00E85496">
              <w:rPr>
                <w:rFonts w:ascii="Verdana" w:hAnsi="Verdana"/>
                <w:b/>
                <w:bCs/>
                <w:i/>
                <w:sz w:val="16"/>
                <w:szCs w:val="16"/>
                <w:lang w:val="lv-LV"/>
              </w:rPr>
              <w:t xml:space="preserve"> </w:t>
            </w:r>
            <w:r w:rsidRPr="00E85496">
              <w:rPr>
                <w:rFonts w:ascii="Verdana" w:hAnsi="Verdana"/>
                <w:b/>
                <w:bCs/>
                <w:sz w:val="16"/>
                <w:szCs w:val="16"/>
                <w:lang w:val="lv-LV"/>
              </w:rPr>
              <w:t>(ar PVN)</w:t>
            </w:r>
          </w:p>
        </w:tc>
        <w:tc>
          <w:tcPr>
            <w:tcW w:w="1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A4462" w14:textId="77777777" w:rsidR="00731E43" w:rsidRPr="00E85496" w:rsidRDefault="00731E43" w:rsidP="000468DA">
            <w:pPr>
              <w:spacing w:after="60"/>
              <w:ind w:firstLine="0"/>
              <w:jc w:val="center"/>
              <w:rPr>
                <w:rFonts w:ascii="Verdana" w:hAnsi="Verdana"/>
                <w:b/>
                <w:bCs/>
                <w:i/>
                <w:sz w:val="16"/>
                <w:szCs w:val="16"/>
                <w:lang w:val="lv-LV"/>
              </w:rPr>
            </w:pPr>
            <w:r w:rsidRPr="00E85496">
              <w:rPr>
                <w:rFonts w:ascii="Verdana" w:hAnsi="Verdana"/>
                <w:b/>
                <w:sz w:val="16"/>
                <w:szCs w:val="16"/>
                <w:lang w:val="lv-LV"/>
              </w:rPr>
              <w:t>Kopā,</w:t>
            </w:r>
            <w:r w:rsidRPr="00E85496">
              <w:rPr>
                <w:rFonts w:ascii="Verdana" w:hAnsi="Verdana"/>
                <w:b/>
                <w:bCs/>
                <w:i/>
                <w:sz w:val="16"/>
                <w:szCs w:val="16"/>
                <w:lang w:val="lv-LV"/>
              </w:rPr>
              <w:t xml:space="preserve"> </w:t>
            </w:r>
            <w:proofErr w:type="spellStart"/>
            <w:r w:rsidRPr="00E85496">
              <w:rPr>
                <w:rFonts w:ascii="Verdana" w:hAnsi="Verdana"/>
                <w:b/>
                <w:bCs/>
                <w:i/>
                <w:sz w:val="16"/>
                <w:szCs w:val="16"/>
                <w:lang w:val="lv-LV"/>
              </w:rPr>
              <w:t>euro</w:t>
            </w:r>
            <w:proofErr w:type="spellEnd"/>
            <w:r w:rsidRPr="00E85496">
              <w:rPr>
                <w:rFonts w:ascii="Verdana" w:hAnsi="Verdana"/>
                <w:b/>
                <w:bCs/>
                <w:i/>
                <w:sz w:val="16"/>
                <w:szCs w:val="16"/>
                <w:lang w:val="lv-LV"/>
              </w:rPr>
              <w:t xml:space="preserve"> </w:t>
            </w:r>
          </w:p>
          <w:p w14:paraId="77CE4395" w14:textId="77777777" w:rsidR="00731E43" w:rsidRPr="00E85496" w:rsidRDefault="00731E43" w:rsidP="000468DA">
            <w:pPr>
              <w:spacing w:after="60"/>
              <w:ind w:firstLine="0"/>
              <w:jc w:val="center"/>
              <w:rPr>
                <w:rFonts w:ascii="Verdana" w:hAnsi="Verdana"/>
                <w:b/>
                <w:sz w:val="16"/>
                <w:szCs w:val="16"/>
                <w:lang w:val="lv-LV"/>
              </w:rPr>
            </w:pPr>
            <w:r w:rsidRPr="00E85496">
              <w:rPr>
                <w:rFonts w:ascii="Verdana" w:hAnsi="Verdana"/>
                <w:b/>
                <w:bCs/>
                <w:sz w:val="16"/>
                <w:szCs w:val="16"/>
                <w:lang w:val="lv-LV"/>
              </w:rPr>
              <w:t>(ar PVN)</w:t>
            </w:r>
          </w:p>
        </w:tc>
      </w:tr>
      <w:tr w:rsidR="00731E43" w:rsidRPr="00E85496" w14:paraId="2F567A5F"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FC22A2" w14:textId="77777777" w:rsidR="00731E43" w:rsidRPr="00E85496" w:rsidRDefault="00731E43" w:rsidP="000468DA">
            <w:pPr>
              <w:spacing w:after="60"/>
              <w:ind w:firstLine="0"/>
              <w:jc w:val="center"/>
              <w:rPr>
                <w:rFonts w:ascii="Verdana" w:hAnsi="Verdana"/>
                <w:sz w:val="14"/>
                <w:szCs w:val="14"/>
                <w:lang w:val="lv-LV"/>
              </w:rPr>
            </w:pPr>
            <w:r w:rsidRPr="00E85496">
              <w:rPr>
                <w:rFonts w:ascii="Verdana" w:hAnsi="Verdana"/>
                <w:sz w:val="14"/>
                <w:szCs w:val="14"/>
                <w:lang w:val="lv-LV"/>
              </w:rPr>
              <w:t>(1)</w:t>
            </w:r>
          </w:p>
        </w:tc>
        <w:tc>
          <w:tcPr>
            <w:tcW w:w="2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C9676F" w14:textId="77777777" w:rsidR="00731E43" w:rsidRPr="00E85496" w:rsidRDefault="00731E43" w:rsidP="000468DA">
            <w:pPr>
              <w:spacing w:after="60"/>
              <w:ind w:firstLine="0"/>
              <w:jc w:val="center"/>
              <w:rPr>
                <w:rFonts w:ascii="Verdana" w:hAnsi="Verdana"/>
                <w:sz w:val="14"/>
                <w:szCs w:val="14"/>
                <w:lang w:val="lv-LV"/>
              </w:rPr>
            </w:pPr>
            <w:r w:rsidRPr="00E85496">
              <w:rPr>
                <w:rFonts w:ascii="Verdana" w:hAnsi="Verdana"/>
                <w:sz w:val="14"/>
                <w:szCs w:val="14"/>
                <w:lang w:val="lv-LV"/>
              </w:rPr>
              <w:t>(2)</w:t>
            </w:r>
          </w:p>
        </w:tc>
        <w:tc>
          <w:tcPr>
            <w:tcW w:w="1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91EB37" w14:textId="77777777" w:rsidR="00731E43" w:rsidRPr="00E85496" w:rsidRDefault="00731E43" w:rsidP="000468DA">
            <w:pPr>
              <w:spacing w:after="60"/>
              <w:ind w:firstLine="0"/>
              <w:jc w:val="center"/>
              <w:rPr>
                <w:rFonts w:ascii="Verdana" w:hAnsi="Verdana"/>
                <w:sz w:val="14"/>
                <w:szCs w:val="14"/>
                <w:lang w:val="lv-LV"/>
              </w:rPr>
            </w:pPr>
            <w:r w:rsidRPr="00E85496">
              <w:rPr>
                <w:rFonts w:ascii="Verdana" w:hAnsi="Verdana"/>
                <w:sz w:val="14"/>
                <w:szCs w:val="14"/>
                <w:lang w:val="lv-LV"/>
              </w:rPr>
              <w:t>(3)</w:t>
            </w:r>
          </w:p>
        </w:tc>
        <w:tc>
          <w:tcPr>
            <w:tcW w:w="187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F940F2" w14:textId="77777777" w:rsidR="00731E43" w:rsidRPr="00E85496" w:rsidRDefault="00731E43" w:rsidP="000468DA">
            <w:pPr>
              <w:spacing w:after="60"/>
              <w:ind w:firstLine="0"/>
              <w:jc w:val="center"/>
              <w:rPr>
                <w:rFonts w:ascii="Verdana" w:hAnsi="Verdana"/>
                <w:sz w:val="14"/>
                <w:szCs w:val="14"/>
                <w:lang w:val="lv-LV"/>
              </w:rPr>
            </w:pPr>
            <w:r w:rsidRPr="00E85496">
              <w:rPr>
                <w:rFonts w:ascii="Verdana" w:hAnsi="Verdana"/>
                <w:sz w:val="14"/>
                <w:szCs w:val="14"/>
                <w:lang w:val="lv-LV"/>
              </w:rPr>
              <w:t>(4)</w:t>
            </w:r>
          </w:p>
        </w:tc>
        <w:tc>
          <w:tcPr>
            <w:tcW w:w="1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3D64F2" w14:textId="77777777" w:rsidR="00731E43" w:rsidRPr="00E85496" w:rsidRDefault="00731E43" w:rsidP="00585A53">
            <w:pPr>
              <w:spacing w:after="60"/>
              <w:ind w:firstLine="0"/>
              <w:jc w:val="left"/>
              <w:rPr>
                <w:rFonts w:ascii="Verdana" w:hAnsi="Verdana"/>
                <w:b/>
                <w:sz w:val="14"/>
                <w:szCs w:val="14"/>
                <w:lang w:val="lv-LV"/>
              </w:rPr>
            </w:pPr>
            <w:r w:rsidRPr="00E85496">
              <w:rPr>
                <w:rFonts w:ascii="Verdana" w:hAnsi="Verdana"/>
                <w:b/>
                <w:sz w:val="14"/>
                <w:szCs w:val="14"/>
                <w:lang w:val="lv-LV"/>
              </w:rPr>
              <w:t>(5)=(2)+(3)+(4)</w:t>
            </w:r>
          </w:p>
        </w:tc>
      </w:tr>
      <w:tr w:rsidR="00731E43" w:rsidRPr="00E85496" w14:paraId="396F7514"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noWrap/>
          </w:tcPr>
          <w:p w14:paraId="23A15BEA" w14:textId="5FF434C3" w:rsidR="00731E43" w:rsidRPr="00E85496" w:rsidRDefault="00E34A43" w:rsidP="000468DA">
            <w:pPr>
              <w:spacing w:after="60"/>
              <w:ind w:firstLine="0"/>
              <w:jc w:val="left"/>
              <w:rPr>
                <w:rFonts w:ascii="Verdana" w:hAnsi="Verdana"/>
                <w:i/>
                <w:iCs/>
                <w:color w:val="00B050"/>
                <w:sz w:val="16"/>
                <w:szCs w:val="16"/>
                <w:highlight w:val="yellow"/>
                <w:lang w:val="lv-LV"/>
              </w:rPr>
            </w:pPr>
            <w:r w:rsidRPr="00E85496">
              <w:rPr>
                <w:rFonts w:ascii="Verdana" w:hAnsi="Verdana"/>
                <w:i/>
                <w:iCs/>
                <w:color w:val="00B050"/>
                <w:sz w:val="16"/>
                <w:szCs w:val="16"/>
                <w:lang w:val="lv-LV"/>
              </w:rPr>
              <w:t>A alternatīva– neīstenot projektu</w:t>
            </w:r>
          </w:p>
        </w:tc>
        <w:tc>
          <w:tcPr>
            <w:tcW w:w="2186" w:type="dxa"/>
            <w:tcBorders>
              <w:top w:val="single" w:sz="4" w:space="0" w:color="auto"/>
              <w:left w:val="single" w:sz="4" w:space="0" w:color="auto"/>
              <w:bottom w:val="single" w:sz="4" w:space="0" w:color="auto"/>
              <w:right w:val="single" w:sz="4" w:space="0" w:color="auto"/>
            </w:tcBorders>
            <w:noWrap/>
            <w:vAlign w:val="center"/>
          </w:tcPr>
          <w:p w14:paraId="004FEBD7" w14:textId="45364091" w:rsidR="00731E43" w:rsidRPr="00E85496" w:rsidRDefault="00731E43" w:rsidP="00E34A43">
            <w:pPr>
              <w:ind w:firstLine="0"/>
              <w:jc w:val="left"/>
              <w:rPr>
                <w:rFonts w:ascii="Verdana" w:hAnsi="Verdana"/>
                <w:color w:val="C45911" w:themeColor="accent2" w:themeShade="BF"/>
                <w:sz w:val="16"/>
                <w:szCs w:val="16"/>
                <w:lang w:val="lv-LV"/>
              </w:rPr>
            </w:pPr>
          </w:p>
        </w:tc>
        <w:tc>
          <w:tcPr>
            <w:tcW w:w="1718" w:type="dxa"/>
            <w:tcBorders>
              <w:top w:val="single" w:sz="4" w:space="0" w:color="auto"/>
              <w:left w:val="single" w:sz="4" w:space="0" w:color="auto"/>
              <w:bottom w:val="single" w:sz="4" w:space="0" w:color="auto"/>
              <w:right w:val="single" w:sz="4" w:space="0" w:color="auto"/>
            </w:tcBorders>
            <w:noWrap/>
            <w:vAlign w:val="center"/>
          </w:tcPr>
          <w:p w14:paraId="151743B1" w14:textId="77777777" w:rsidR="00731E43" w:rsidRPr="00E85496" w:rsidRDefault="00731E43" w:rsidP="00E34A43">
            <w:pPr>
              <w:ind w:firstLine="0"/>
              <w:jc w:val="left"/>
              <w:rPr>
                <w:rFonts w:ascii="Verdana" w:hAnsi="Verdana"/>
                <w:color w:val="C45911" w:themeColor="accent2" w:themeShade="BF"/>
                <w:sz w:val="16"/>
                <w:szCs w:val="16"/>
                <w:lang w:val="lv-LV"/>
              </w:rPr>
            </w:pPr>
          </w:p>
        </w:tc>
        <w:tc>
          <w:tcPr>
            <w:tcW w:w="1873" w:type="dxa"/>
            <w:tcBorders>
              <w:top w:val="single" w:sz="4" w:space="0" w:color="auto"/>
              <w:left w:val="single" w:sz="4" w:space="0" w:color="auto"/>
              <w:bottom w:val="single" w:sz="4" w:space="0" w:color="auto"/>
              <w:right w:val="single" w:sz="4" w:space="0" w:color="auto"/>
            </w:tcBorders>
            <w:noWrap/>
            <w:vAlign w:val="center"/>
          </w:tcPr>
          <w:p w14:paraId="388C93B3" w14:textId="4ACD68B2" w:rsidR="00731E43" w:rsidRPr="00E85496" w:rsidRDefault="00731E43" w:rsidP="00E34A43">
            <w:pPr>
              <w:ind w:firstLine="0"/>
              <w:jc w:val="left"/>
              <w:rPr>
                <w:rFonts w:ascii="Verdana" w:hAnsi="Verdana"/>
                <w:color w:val="C45911" w:themeColor="accent2" w:themeShade="BF"/>
                <w:sz w:val="16"/>
                <w:szCs w:val="16"/>
                <w:lang w:val="lv-LV"/>
              </w:rPr>
            </w:pPr>
          </w:p>
        </w:tc>
        <w:tc>
          <w:tcPr>
            <w:tcW w:w="1832" w:type="dxa"/>
            <w:tcBorders>
              <w:top w:val="single" w:sz="4" w:space="0" w:color="auto"/>
              <w:left w:val="single" w:sz="4" w:space="0" w:color="auto"/>
              <w:bottom w:val="single" w:sz="4" w:space="0" w:color="auto"/>
              <w:right w:val="single" w:sz="4" w:space="0" w:color="auto"/>
            </w:tcBorders>
            <w:vAlign w:val="center"/>
          </w:tcPr>
          <w:p w14:paraId="040B1D4B" w14:textId="6A794EB5" w:rsidR="00731E43" w:rsidRPr="00E85496" w:rsidRDefault="00731E43" w:rsidP="00E34A43">
            <w:pPr>
              <w:ind w:firstLine="0"/>
              <w:jc w:val="left"/>
              <w:rPr>
                <w:rFonts w:ascii="Verdana" w:hAnsi="Verdana"/>
                <w:b/>
                <w:color w:val="C45911" w:themeColor="accent2" w:themeShade="BF"/>
                <w:sz w:val="16"/>
                <w:szCs w:val="16"/>
                <w:lang w:val="lv-LV"/>
              </w:rPr>
            </w:pPr>
          </w:p>
        </w:tc>
      </w:tr>
      <w:tr w:rsidR="00E34A43" w:rsidRPr="00E85496" w14:paraId="4131C19A"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noWrap/>
          </w:tcPr>
          <w:p w14:paraId="41FE3F3F" w14:textId="53EF8386" w:rsidR="00E34A43" w:rsidRPr="00E85496" w:rsidRDefault="00E34A43" w:rsidP="00E34A43">
            <w:pPr>
              <w:spacing w:after="60"/>
              <w:ind w:firstLine="0"/>
              <w:rPr>
                <w:rFonts w:ascii="Verdana" w:hAnsi="Verdana"/>
                <w:i/>
                <w:iCs/>
                <w:color w:val="00B050"/>
                <w:sz w:val="16"/>
                <w:szCs w:val="16"/>
                <w:lang w:val="lv-LV"/>
              </w:rPr>
            </w:pPr>
            <w:r w:rsidRPr="00E85496">
              <w:rPr>
                <w:rFonts w:ascii="Verdana" w:hAnsi="Verdana"/>
                <w:i/>
                <w:iCs/>
                <w:color w:val="00B050"/>
                <w:sz w:val="16"/>
                <w:szCs w:val="16"/>
                <w:lang w:val="lv-LV"/>
              </w:rPr>
              <w:t>B – attīstības projekta īstenošana, kapitālieguldījumus finansējot no valsts budžeta (bāze)</w:t>
            </w:r>
          </w:p>
        </w:tc>
        <w:tc>
          <w:tcPr>
            <w:tcW w:w="2186" w:type="dxa"/>
            <w:tcBorders>
              <w:top w:val="single" w:sz="4" w:space="0" w:color="auto"/>
              <w:left w:val="single" w:sz="4" w:space="0" w:color="auto"/>
              <w:bottom w:val="single" w:sz="4" w:space="0" w:color="auto"/>
              <w:right w:val="single" w:sz="4" w:space="0" w:color="auto"/>
            </w:tcBorders>
            <w:noWrap/>
            <w:vAlign w:val="center"/>
          </w:tcPr>
          <w:p w14:paraId="51CD18D2" w14:textId="19B8071D" w:rsidR="00E34A43" w:rsidRPr="00E85496" w:rsidRDefault="00E34A43" w:rsidP="00E34A43">
            <w:pPr>
              <w:ind w:firstLine="0"/>
              <w:jc w:val="left"/>
              <w:rPr>
                <w:rFonts w:ascii="Verdana" w:hAnsi="Verdana"/>
                <w:color w:val="C45911" w:themeColor="accent2" w:themeShade="BF"/>
                <w:sz w:val="16"/>
                <w:szCs w:val="16"/>
                <w:lang w:val="lv-LV"/>
              </w:rPr>
            </w:pPr>
          </w:p>
        </w:tc>
        <w:tc>
          <w:tcPr>
            <w:tcW w:w="1718" w:type="dxa"/>
            <w:tcBorders>
              <w:top w:val="single" w:sz="4" w:space="0" w:color="auto"/>
              <w:left w:val="single" w:sz="4" w:space="0" w:color="auto"/>
              <w:bottom w:val="single" w:sz="4" w:space="0" w:color="auto"/>
              <w:right w:val="single" w:sz="4" w:space="0" w:color="auto"/>
            </w:tcBorders>
            <w:noWrap/>
            <w:vAlign w:val="center"/>
          </w:tcPr>
          <w:p w14:paraId="443E0E53" w14:textId="77777777" w:rsidR="00E34A43" w:rsidRPr="00E85496" w:rsidRDefault="00E34A43" w:rsidP="00E34A43">
            <w:pPr>
              <w:jc w:val="left"/>
              <w:rPr>
                <w:rFonts w:ascii="Verdana" w:hAnsi="Verdana"/>
                <w:color w:val="C45911" w:themeColor="accent2" w:themeShade="BF"/>
                <w:sz w:val="16"/>
                <w:szCs w:val="16"/>
                <w:lang w:val="lv-LV"/>
              </w:rPr>
            </w:pPr>
          </w:p>
        </w:tc>
        <w:tc>
          <w:tcPr>
            <w:tcW w:w="1873" w:type="dxa"/>
            <w:tcBorders>
              <w:top w:val="single" w:sz="4" w:space="0" w:color="auto"/>
              <w:left w:val="single" w:sz="4" w:space="0" w:color="auto"/>
              <w:bottom w:val="single" w:sz="4" w:space="0" w:color="auto"/>
              <w:right w:val="single" w:sz="4" w:space="0" w:color="auto"/>
            </w:tcBorders>
            <w:noWrap/>
            <w:vAlign w:val="center"/>
          </w:tcPr>
          <w:p w14:paraId="1BB85E6C" w14:textId="309686A4" w:rsidR="00E34A43" w:rsidRPr="00E85496" w:rsidRDefault="00E34A43" w:rsidP="00E34A43">
            <w:pPr>
              <w:ind w:firstLine="0"/>
              <w:jc w:val="left"/>
              <w:rPr>
                <w:rFonts w:ascii="Verdana" w:hAnsi="Verdana"/>
                <w:color w:val="C45911" w:themeColor="accent2" w:themeShade="BF"/>
                <w:sz w:val="16"/>
                <w:szCs w:val="16"/>
                <w:lang w:val="lv-LV"/>
              </w:rPr>
            </w:pPr>
          </w:p>
        </w:tc>
        <w:tc>
          <w:tcPr>
            <w:tcW w:w="1832" w:type="dxa"/>
            <w:tcBorders>
              <w:top w:val="single" w:sz="4" w:space="0" w:color="auto"/>
              <w:left w:val="single" w:sz="4" w:space="0" w:color="auto"/>
              <w:bottom w:val="single" w:sz="4" w:space="0" w:color="auto"/>
              <w:right w:val="single" w:sz="4" w:space="0" w:color="auto"/>
            </w:tcBorders>
            <w:vAlign w:val="center"/>
          </w:tcPr>
          <w:p w14:paraId="0B0B07AA" w14:textId="0D91E1F7" w:rsidR="00E34A43" w:rsidRPr="00E85496" w:rsidRDefault="00E34A43" w:rsidP="00E34A43">
            <w:pPr>
              <w:ind w:firstLine="0"/>
              <w:jc w:val="left"/>
              <w:rPr>
                <w:rFonts w:ascii="Verdana" w:hAnsi="Verdana"/>
                <w:b/>
                <w:color w:val="C45911" w:themeColor="accent2" w:themeShade="BF"/>
                <w:sz w:val="16"/>
                <w:szCs w:val="16"/>
                <w:lang w:val="lv-LV"/>
              </w:rPr>
            </w:pPr>
          </w:p>
        </w:tc>
      </w:tr>
      <w:tr w:rsidR="00E34A43" w:rsidRPr="00E85496" w14:paraId="113F8585"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noWrap/>
            <w:hideMark/>
          </w:tcPr>
          <w:p w14:paraId="03EB47E7" w14:textId="312E5FDB" w:rsidR="00E34A43" w:rsidRPr="00E85496" w:rsidRDefault="00E34A43" w:rsidP="00E34A43">
            <w:pPr>
              <w:spacing w:after="60"/>
              <w:ind w:firstLine="0"/>
              <w:jc w:val="left"/>
              <w:rPr>
                <w:rFonts w:ascii="Verdana" w:hAnsi="Verdana"/>
                <w:bCs/>
                <w:i/>
                <w:iCs/>
                <w:color w:val="00B050"/>
                <w:sz w:val="16"/>
                <w:szCs w:val="16"/>
                <w:lang w:val="lv-LV"/>
              </w:rPr>
            </w:pPr>
            <w:r w:rsidRPr="00E85496">
              <w:rPr>
                <w:rFonts w:ascii="Verdana" w:hAnsi="Verdana"/>
                <w:i/>
                <w:iCs/>
                <w:color w:val="00B050"/>
                <w:sz w:val="16"/>
                <w:szCs w:val="16"/>
                <w:lang w:val="lv-LV"/>
              </w:rPr>
              <w:t>C – attīstības projekta īstenošana, izmantojot PPP</w:t>
            </w:r>
          </w:p>
        </w:tc>
        <w:tc>
          <w:tcPr>
            <w:tcW w:w="2186" w:type="dxa"/>
            <w:tcBorders>
              <w:top w:val="single" w:sz="4" w:space="0" w:color="auto"/>
              <w:left w:val="single" w:sz="4" w:space="0" w:color="auto"/>
              <w:bottom w:val="single" w:sz="4" w:space="0" w:color="auto"/>
              <w:right w:val="single" w:sz="4" w:space="0" w:color="auto"/>
            </w:tcBorders>
            <w:noWrap/>
            <w:vAlign w:val="center"/>
          </w:tcPr>
          <w:p w14:paraId="74320EE7"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718" w:type="dxa"/>
            <w:tcBorders>
              <w:top w:val="single" w:sz="4" w:space="0" w:color="auto"/>
              <w:left w:val="single" w:sz="4" w:space="0" w:color="auto"/>
              <w:bottom w:val="single" w:sz="4" w:space="0" w:color="auto"/>
              <w:right w:val="single" w:sz="4" w:space="0" w:color="auto"/>
            </w:tcBorders>
            <w:noWrap/>
            <w:vAlign w:val="center"/>
          </w:tcPr>
          <w:p w14:paraId="3F72B7A4"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873" w:type="dxa"/>
            <w:tcBorders>
              <w:top w:val="single" w:sz="4" w:space="0" w:color="auto"/>
              <w:left w:val="single" w:sz="4" w:space="0" w:color="auto"/>
              <w:bottom w:val="single" w:sz="4" w:space="0" w:color="auto"/>
              <w:right w:val="single" w:sz="4" w:space="0" w:color="auto"/>
            </w:tcBorders>
            <w:noWrap/>
            <w:vAlign w:val="center"/>
          </w:tcPr>
          <w:p w14:paraId="2EFBF502" w14:textId="42EAFA84" w:rsidR="00E34A43" w:rsidRPr="00E85496" w:rsidRDefault="00E34A43" w:rsidP="00E34A43">
            <w:pPr>
              <w:ind w:firstLine="0"/>
              <w:jc w:val="left"/>
              <w:rPr>
                <w:rFonts w:ascii="Verdana" w:hAnsi="Verdana"/>
                <w:color w:val="C45911" w:themeColor="accent2" w:themeShade="BF"/>
                <w:sz w:val="16"/>
                <w:szCs w:val="16"/>
                <w:lang w:val="lv-LV"/>
              </w:rPr>
            </w:pPr>
          </w:p>
        </w:tc>
        <w:tc>
          <w:tcPr>
            <w:tcW w:w="1832" w:type="dxa"/>
            <w:tcBorders>
              <w:top w:val="single" w:sz="4" w:space="0" w:color="auto"/>
              <w:left w:val="single" w:sz="4" w:space="0" w:color="auto"/>
              <w:bottom w:val="single" w:sz="4" w:space="0" w:color="auto"/>
              <w:right w:val="single" w:sz="4" w:space="0" w:color="auto"/>
            </w:tcBorders>
            <w:vAlign w:val="center"/>
          </w:tcPr>
          <w:p w14:paraId="12F30CD2" w14:textId="43F5AC97" w:rsidR="00E34A43" w:rsidRPr="00E85496" w:rsidRDefault="00E34A43" w:rsidP="00E34A43">
            <w:pPr>
              <w:ind w:firstLine="0"/>
              <w:jc w:val="left"/>
              <w:rPr>
                <w:rFonts w:ascii="Verdana" w:hAnsi="Verdana"/>
                <w:b/>
                <w:color w:val="C45911" w:themeColor="accent2" w:themeShade="BF"/>
                <w:sz w:val="16"/>
                <w:szCs w:val="16"/>
                <w:lang w:val="lv-LV"/>
              </w:rPr>
            </w:pPr>
          </w:p>
        </w:tc>
      </w:tr>
      <w:tr w:rsidR="00E34A43" w:rsidRPr="00E85496" w14:paraId="2248F08A"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noWrap/>
            <w:hideMark/>
          </w:tcPr>
          <w:p w14:paraId="4CF1FFC1" w14:textId="784E2284" w:rsidR="00E34A43" w:rsidRPr="00E85496" w:rsidRDefault="00E34A43" w:rsidP="00E34A43">
            <w:pPr>
              <w:spacing w:after="60"/>
              <w:ind w:firstLine="0"/>
              <w:jc w:val="left"/>
              <w:rPr>
                <w:rFonts w:ascii="Verdana" w:hAnsi="Verdana"/>
                <w:bCs/>
                <w:i/>
                <w:iCs/>
                <w:color w:val="00B050"/>
                <w:sz w:val="16"/>
                <w:szCs w:val="16"/>
                <w:lang w:val="lv-LV"/>
              </w:rPr>
            </w:pPr>
            <w:r w:rsidRPr="00E85496">
              <w:rPr>
                <w:rFonts w:ascii="Verdana" w:hAnsi="Verdana"/>
                <w:i/>
                <w:iCs/>
                <w:color w:val="00B050"/>
                <w:sz w:val="16"/>
                <w:szCs w:val="16"/>
                <w:lang w:val="lv-LV"/>
              </w:rPr>
              <w:t xml:space="preserve">D – iznomāšana </w:t>
            </w:r>
          </w:p>
        </w:tc>
        <w:tc>
          <w:tcPr>
            <w:tcW w:w="2186" w:type="dxa"/>
            <w:tcBorders>
              <w:top w:val="single" w:sz="4" w:space="0" w:color="auto"/>
              <w:left w:val="single" w:sz="4" w:space="0" w:color="auto"/>
              <w:bottom w:val="single" w:sz="4" w:space="0" w:color="auto"/>
              <w:right w:val="single" w:sz="4" w:space="0" w:color="auto"/>
            </w:tcBorders>
            <w:noWrap/>
            <w:vAlign w:val="center"/>
          </w:tcPr>
          <w:p w14:paraId="7AED710B"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718" w:type="dxa"/>
            <w:tcBorders>
              <w:top w:val="single" w:sz="4" w:space="0" w:color="auto"/>
              <w:left w:val="single" w:sz="4" w:space="0" w:color="auto"/>
              <w:bottom w:val="single" w:sz="4" w:space="0" w:color="auto"/>
              <w:right w:val="single" w:sz="4" w:space="0" w:color="auto"/>
            </w:tcBorders>
            <w:noWrap/>
            <w:vAlign w:val="center"/>
          </w:tcPr>
          <w:p w14:paraId="02169C59"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873" w:type="dxa"/>
            <w:tcBorders>
              <w:top w:val="single" w:sz="4" w:space="0" w:color="auto"/>
              <w:left w:val="single" w:sz="4" w:space="0" w:color="auto"/>
              <w:bottom w:val="single" w:sz="4" w:space="0" w:color="auto"/>
              <w:right w:val="single" w:sz="4" w:space="0" w:color="auto"/>
            </w:tcBorders>
            <w:noWrap/>
            <w:vAlign w:val="center"/>
          </w:tcPr>
          <w:p w14:paraId="3878C4CB"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832" w:type="dxa"/>
            <w:tcBorders>
              <w:top w:val="single" w:sz="4" w:space="0" w:color="auto"/>
              <w:left w:val="single" w:sz="4" w:space="0" w:color="auto"/>
              <w:bottom w:val="single" w:sz="4" w:space="0" w:color="auto"/>
              <w:right w:val="single" w:sz="4" w:space="0" w:color="auto"/>
            </w:tcBorders>
            <w:vAlign w:val="center"/>
          </w:tcPr>
          <w:p w14:paraId="0C227E03" w14:textId="77777777" w:rsidR="00E34A43" w:rsidRPr="00E85496" w:rsidRDefault="00E34A43" w:rsidP="00E34A43">
            <w:pPr>
              <w:ind w:firstLine="0"/>
              <w:jc w:val="left"/>
              <w:rPr>
                <w:rFonts w:ascii="Verdana" w:hAnsi="Verdana"/>
                <w:b/>
                <w:color w:val="C45911" w:themeColor="accent2" w:themeShade="BF"/>
                <w:sz w:val="16"/>
                <w:szCs w:val="16"/>
                <w:lang w:val="lv-LV"/>
              </w:rPr>
            </w:pPr>
          </w:p>
        </w:tc>
      </w:tr>
      <w:tr w:rsidR="00E34A43" w:rsidRPr="00E85496" w14:paraId="33C8BA98"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noWrap/>
            <w:hideMark/>
          </w:tcPr>
          <w:p w14:paraId="6340A17E" w14:textId="5AE6AC32" w:rsidR="00E34A43" w:rsidRPr="00E85496" w:rsidRDefault="00E34A43" w:rsidP="00E34A43">
            <w:pPr>
              <w:spacing w:after="60"/>
              <w:ind w:firstLine="0"/>
              <w:jc w:val="left"/>
              <w:rPr>
                <w:rFonts w:ascii="Verdana" w:hAnsi="Verdana"/>
                <w:bCs/>
                <w:i/>
                <w:iCs/>
                <w:color w:val="00B050"/>
                <w:sz w:val="16"/>
                <w:szCs w:val="16"/>
                <w:lang w:val="lv-LV"/>
              </w:rPr>
            </w:pPr>
            <w:r w:rsidRPr="00E85496">
              <w:rPr>
                <w:rFonts w:ascii="Verdana" w:hAnsi="Verdana"/>
                <w:i/>
                <w:iCs/>
                <w:color w:val="00B050"/>
                <w:sz w:val="16"/>
                <w:szCs w:val="16"/>
                <w:lang w:val="lv-LV"/>
              </w:rPr>
              <w:t>E – atsavināšana (pārdošana izsolē)</w:t>
            </w:r>
          </w:p>
        </w:tc>
        <w:tc>
          <w:tcPr>
            <w:tcW w:w="2186" w:type="dxa"/>
            <w:tcBorders>
              <w:top w:val="single" w:sz="4" w:space="0" w:color="auto"/>
              <w:left w:val="single" w:sz="4" w:space="0" w:color="auto"/>
              <w:bottom w:val="single" w:sz="4" w:space="0" w:color="auto"/>
              <w:right w:val="single" w:sz="4" w:space="0" w:color="auto"/>
            </w:tcBorders>
            <w:noWrap/>
            <w:vAlign w:val="center"/>
          </w:tcPr>
          <w:p w14:paraId="418043ED"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718" w:type="dxa"/>
            <w:tcBorders>
              <w:top w:val="single" w:sz="4" w:space="0" w:color="auto"/>
              <w:left w:val="single" w:sz="4" w:space="0" w:color="auto"/>
              <w:bottom w:val="single" w:sz="4" w:space="0" w:color="auto"/>
              <w:right w:val="single" w:sz="4" w:space="0" w:color="auto"/>
            </w:tcBorders>
            <w:noWrap/>
            <w:vAlign w:val="center"/>
          </w:tcPr>
          <w:p w14:paraId="70BABD2D" w14:textId="64BBA410" w:rsidR="00E34A43" w:rsidRPr="00E85496" w:rsidRDefault="00E34A43" w:rsidP="00E34A43">
            <w:pPr>
              <w:ind w:firstLine="0"/>
              <w:jc w:val="left"/>
              <w:rPr>
                <w:rFonts w:ascii="Verdana" w:hAnsi="Verdana"/>
                <w:color w:val="C45911" w:themeColor="accent2" w:themeShade="BF"/>
                <w:sz w:val="16"/>
                <w:szCs w:val="16"/>
                <w:lang w:val="lv-LV"/>
              </w:rPr>
            </w:pPr>
          </w:p>
        </w:tc>
        <w:tc>
          <w:tcPr>
            <w:tcW w:w="1873" w:type="dxa"/>
            <w:tcBorders>
              <w:top w:val="single" w:sz="4" w:space="0" w:color="auto"/>
              <w:left w:val="single" w:sz="4" w:space="0" w:color="auto"/>
              <w:bottom w:val="single" w:sz="4" w:space="0" w:color="auto"/>
              <w:right w:val="single" w:sz="4" w:space="0" w:color="auto"/>
            </w:tcBorders>
            <w:noWrap/>
            <w:vAlign w:val="center"/>
          </w:tcPr>
          <w:p w14:paraId="46F85EA2"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832" w:type="dxa"/>
            <w:tcBorders>
              <w:top w:val="single" w:sz="4" w:space="0" w:color="auto"/>
              <w:left w:val="single" w:sz="4" w:space="0" w:color="auto"/>
              <w:bottom w:val="single" w:sz="4" w:space="0" w:color="auto"/>
              <w:right w:val="single" w:sz="4" w:space="0" w:color="auto"/>
            </w:tcBorders>
            <w:vAlign w:val="center"/>
          </w:tcPr>
          <w:p w14:paraId="41534D49" w14:textId="551A159A" w:rsidR="00E34A43" w:rsidRPr="00E85496" w:rsidRDefault="00E34A43" w:rsidP="00E34A43">
            <w:pPr>
              <w:ind w:firstLine="0"/>
              <w:jc w:val="left"/>
              <w:rPr>
                <w:rFonts w:ascii="Verdana" w:hAnsi="Verdana"/>
                <w:b/>
                <w:color w:val="C45911" w:themeColor="accent2" w:themeShade="BF"/>
                <w:sz w:val="16"/>
                <w:szCs w:val="16"/>
                <w:lang w:val="lv-LV"/>
              </w:rPr>
            </w:pPr>
          </w:p>
        </w:tc>
      </w:tr>
      <w:tr w:rsidR="00E34A43" w:rsidRPr="00E85496" w14:paraId="67790A28"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noWrap/>
          </w:tcPr>
          <w:p w14:paraId="36AB213A" w14:textId="7A1513F1" w:rsidR="00E34A43" w:rsidRPr="00E85496" w:rsidRDefault="00E34A43" w:rsidP="00E34A43">
            <w:pPr>
              <w:spacing w:after="60"/>
              <w:ind w:firstLine="0"/>
              <w:jc w:val="left"/>
              <w:rPr>
                <w:rFonts w:ascii="Verdana" w:hAnsi="Verdana"/>
                <w:i/>
                <w:iCs/>
                <w:color w:val="00B050"/>
                <w:sz w:val="16"/>
                <w:szCs w:val="16"/>
                <w:lang w:val="lv-LV"/>
              </w:rPr>
            </w:pPr>
            <w:r w:rsidRPr="00E85496">
              <w:rPr>
                <w:rFonts w:ascii="Verdana" w:hAnsi="Verdana"/>
                <w:i/>
                <w:iCs/>
                <w:color w:val="00B050"/>
                <w:sz w:val="16"/>
                <w:szCs w:val="16"/>
                <w:lang w:val="lv-LV"/>
              </w:rPr>
              <w:t>F –  maiņa vai nodošana bez atlīdzības atvasinātas publiskas personas īpašumā</w:t>
            </w:r>
          </w:p>
        </w:tc>
        <w:tc>
          <w:tcPr>
            <w:tcW w:w="2186" w:type="dxa"/>
            <w:tcBorders>
              <w:top w:val="single" w:sz="4" w:space="0" w:color="auto"/>
              <w:left w:val="single" w:sz="4" w:space="0" w:color="auto"/>
              <w:bottom w:val="single" w:sz="4" w:space="0" w:color="auto"/>
              <w:right w:val="single" w:sz="4" w:space="0" w:color="auto"/>
            </w:tcBorders>
            <w:noWrap/>
            <w:vAlign w:val="center"/>
          </w:tcPr>
          <w:p w14:paraId="5E2676E6"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718" w:type="dxa"/>
            <w:tcBorders>
              <w:top w:val="single" w:sz="4" w:space="0" w:color="auto"/>
              <w:left w:val="single" w:sz="4" w:space="0" w:color="auto"/>
              <w:bottom w:val="single" w:sz="4" w:space="0" w:color="auto"/>
              <w:right w:val="single" w:sz="4" w:space="0" w:color="auto"/>
            </w:tcBorders>
            <w:noWrap/>
            <w:vAlign w:val="center"/>
          </w:tcPr>
          <w:p w14:paraId="04AC44AD" w14:textId="231BEF93" w:rsidR="00E34A43" w:rsidRPr="00E85496" w:rsidRDefault="00E34A43" w:rsidP="00E34A43">
            <w:pPr>
              <w:ind w:firstLine="0"/>
              <w:jc w:val="left"/>
              <w:rPr>
                <w:rFonts w:ascii="Verdana" w:hAnsi="Verdana"/>
                <w:color w:val="C45911" w:themeColor="accent2" w:themeShade="BF"/>
                <w:sz w:val="16"/>
                <w:szCs w:val="16"/>
                <w:lang w:val="lv-LV"/>
              </w:rPr>
            </w:pPr>
          </w:p>
        </w:tc>
        <w:tc>
          <w:tcPr>
            <w:tcW w:w="1873" w:type="dxa"/>
            <w:tcBorders>
              <w:top w:val="single" w:sz="4" w:space="0" w:color="auto"/>
              <w:left w:val="single" w:sz="4" w:space="0" w:color="auto"/>
              <w:bottom w:val="single" w:sz="4" w:space="0" w:color="auto"/>
              <w:right w:val="single" w:sz="4" w:space="0" w:color="auto"/>
            </w:tcBorders>
            <w:noWrap/>
            <w:vAlign w:val="center"/>
          </w:tcPr>
          <w:p w14:paraId="5FD362A2"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832" w:type="dxa"/>
            <w:tcBorders>
              <w:top w:val="single" w:sz="4" w:space="0" w:color="auto"/>
              <w:left w:val="single" w:sz="4" w:space="0" w:color="auto"/>
              <w:bottom w:val="single" w:sz="4" w:space="0" w:color="auto"/>
              <w:right w:val="single" w:sz="4" w:space="0" w:color="auto"/>
            </w:tcBorders>
            <w:vAlign w:val="center"/>
          </w:tcPr>
          <w:p w14:paraId="4B7BCD1F" w14:textId="5CBD92BF" w:rsidR="00E34A43" w:rsidRPr="00E85496" w:rsidRDefault="00E34A43" w:rsidP="00E34A43">
            <w:pPr>
              <w:ind w:firstLine="0"/>
              <w:jc w:val="left"/>
              <w:rPr>
                <w:rFonts w:ascii="Verdana" w:hAnsi="Verdana"/>
                <w:b/>
                <w:color w:val="C45911" w:themeColor="accent2" w:themeShade="BF"/>
                <w:sz w:val="16"/>
                <w:szCs w:val="16"/>
                <w:lang w:val="lv-LV"/>
              </w:rPr>
            </w:pPr>
          </w:p>
        </w:tc>
      </w:tr>
    </w:tbl>
    <w:p w14:paraId="4085E919" w14:textId="77777777" w:rsidR="008E091E" w:rsidRPr="00E85496" w:rsidRDefault="008E091E" w:rsidP="00E34A43">
      <w:pPr>
        <w:spacing w:before="240" w:after="60"/>
        <w:rPr>
          <w:rFonts w:eastAsia="Calibri"/>
          <w:sz w:val="20"/>
          <w:szCs w:val="20"/>
          <w:lang w:val="lv-LV"/>
        </w:rPr>
      </w:pPr>
    </w:p>
    <w:p w14:paraId="2F00BAB0" w14:textId="77777777" w:rsidR="00607D8C" w:rsidRPr="00E85496" w:rsidRDefault="00607D8C">
      <w:pPr>
        <w:rPr>
          <w:rFonts w:ascii="Verdana" w:hAnsi="Verdana"/>
          <w:i/>
          <w:iCs/>
          <w:sz w:val="16"/>
          <w:szCs w:val="16"/>
          <w:lang w:val="lv-LV"/>
        </w:rPr>
      </w:pPr>
      <w:r w:rsidRPr="00E85496">
        <w:rPr>
          <w:rFonts w:ascii="Verdana" w:hAnsi="Verdana"/>
          <w:i/>
          <w:iCs/>
          <w:sz w:val="16"/>
          <w:szCs w:val="16"/>
          <w:lang w:val="lv-LV"/>
        </w:rPr>
        <w:br w:type="page"/>
      </w:r>
    </w:p>
    <w:p w14:paraId="039411DB" w14:textId="269F8682" w:rsidR="00731E43" w:rsidRPr="00E85496" w:rsidRDefault="00DD5580" w:rsidP="000911DF">
      <w:pPr>
        <w:spacing w:after="60" w:line="240" w:lineRule="auto"/>
        <w:jc w:val="right"/>
        <w:rPr>
          <w:rFonts w:ascii="Verdana" w:hAnsi="Verdana"/>
          <w:i/>
          <w:iCs/>
          <w:sz w:val="16"/>
          <w:szCs w:val="16"/>
          <w:lang w:val="lv-LV"/>
        </w:rPr>
      </w:pPr>
      <w:r w:rsidRPr="00E85496">
        <w:rPr>
          <w:rFonts w:ascii="Verdana" w:hAnsi="Verdana"/>
          <w:i/>
          <w:iCs/>
          <w:sz w:val="16"/>
          <w:szCs w:val="16"/>
          <w:lang w:val="lv-LV"/>
        </w:rPr>
        <w:lastRenderedPageBreak/>
        <w:t>Tabula Nr.</w:t>
      </w:r>
      <w:r w:rsidR="003305EE" w:rsidRPr="00E85496">
        <w:rPr>
          <w:rFonts w:ascii="Verdana" w:hAnsi="Verdana"/>
          <w:i/>
          <w:iCs/>
          <w:sz w:val="16"/>
          <w:szCs w:val="16"/>
          <w:lang w:val="lv-LV"/>
        </w:rPr>
        <w:t>7</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1312"/>
        <w:gridCol w:w="1312"/>
        <w:gridCol w:w="1294"/>
        <w:gridCol w:w="1316"/>
        <w:gridCol w:w="2054"/>
      </w:tblGrid>
      <w:tr w:rsidR="00731E43" w:rsidRPr="0099011F" w14:paraId="0C434803" w14:textId="77777777" w:rsidTr="00AC6A60">
        <w:trPr>
          <w:trHeight w:val="876"/>
          <w:jc w:val="center"/>
        </w:trPr>
        <w:tc>
          <w:tcPr>
            <w:tcW w:w="9576" w:type="dxa"/>
            <w:gridSpan w:val="6"/>
            <w:tcBorders>
              <w:bottom w:val="single" w:sz="4" w:space="0" w:color="auto"/>
            </w:tcBorders>
          </w:tcPr>
          <w:p w14:paraId="13BEFC7A" w14:textId="77777777" w:rsidR="00607D8C" w:rsidRPr="00E85496" w:rsidRDefault="00607D8C" w:rsidP="000468DA">
            <w:pPr>
              <w:spacing w:after="60"/>
              <w:jc w:val="center"/>
              <w:rPr>
                <w:rFonts w:ascii="Verdana" w:eastAsia="Calibri" w:hAnsi="Verdana"/>
                <w:b/>
                <w:sz w:val="18"/>
                <w:szCs w:val="18"/>
                <w:lang w:val="lv-LV"/>
              </w:rPr>
            </w:pPr>
          </w:p>
          <w:p w14:paraId="213397B8" w14:textId="0C54293F" w:rsidR="00731E43" w:rsidRPr="00E85496" w:rsidRDefault="00731E43" w:rsidP="000468DA">
            <w:pPr>
              <w:spacing w:after="60"/>
              <w:jc w:val="center"/>
              <w:rPr>
                <w:rFonts w:ascii="Verdana" w:eastAsia="Calibri" w:hAnsi="Verdana"/>
                <w:b/>
                <w:sz w:val="18"/>
                <w:szCs w:val="18"/>
                <w:lang w:val="lv-LV"/>
              </w:rPr>
            </w:pPr>
            <w:r w:rsidRPr="00E85496">
              <w:rPr>
                <w:rFonts w:ascii="Verdana" w:eastAsia="Calibri" w:hAnsi="Verdana"/>
                <w:b/>
                <w:sz w:val="18"/>
                <w:szCs w:val="18"/>
                <w:lang w:val="lv-LV"/>
              </w:rPr>
              <w:t>Provizoriskā ietekme uz vispārējās valdības sektora budžeta bilanci un parādu</w:t>
            </w:r>
            <w:r w:rsidR="003035BE" w:rsidRPr="00E85496">
              <w:rPr>
                <w:rFonts w:ascii="Verdana" w:eastAsia="Calibri" w:hAnsi="Verdana"/>
                <w:b/>
                <w:sz w:val="18"/>
                <w:szCs w:val="18"/>
                <w:lang w:val="lv-LV"/>
              </w:rPr>
              <w:t xml:space="preserve"> (EUR bez PVN)</w:t>
            </w:r>
          </w:p>
          <w:p w14:paraId="04194423" w14:textId="77777777" w:rsidR="00CE2124" w:rsidRPr="00E85496" w:rsidRDefault="00CE2124" w:rsidP="000468DA">
            <w:pPr>
              <w:spacing w:after="60"/>
              <w:jc w:val="center"/>
              <w:rPr>
                <w:rFonts w:ascii="Verdana" w:eastAsia="Calibri" w:hAnsi="Verdana"/>
                <w:bCs/>
                <w:i/>
                <w:iCs/>
                <w:sz w:val="14"/>
                <w:szCs w:val="14"/>
                <w:lang w:val="lv-LV"/>
              </w:rPr>
            </w:pPr>
            <w:r w:rsidRPr="00E85496">
              <w:rPr>
                <w:rFonts w:ascii="Verdana" w:eastAsia="Calibri" w:hAnsi="Verdana"/>
                <w:bCs/>
                <w:i/>
                <w:iCs/>
                <w:sz w:val="14"/>
                <w:szCs w:val="14"/>
                <w:lang w:val="lv-LV"/>
              </w:rPr>
              <w:t>(negatīvās vērtības norāda ar mīnusa zīmi</w:t>
            </w:r>
            <w:r w:rsidR="00C3090D" w:rsidRPr="00E85496">
              <w:rPr>
                <w:rFonts w:ascii="Verdana" w:eastAsia="Calibri" w:hAnsi="Verdana"/>
                <w:bCs/>
                <w:i/>
                <w:iCs/>
                <w:sz w:val="14"/>
                <w:szCs w:val="14"/>
                <w:lang w:val="lv-LV"/>
              </w:rPr>
              <w:t>; alternatīvas nosaukums var palidināt ar atsaucēm, kur sniegts detalizētāks paskaidrojums kā veidojas tabulā minētās summas</w:t>
            </w:r>
            <w:r w:rsidR="00410994" w:rsidRPr="00E85496">
              <w:rPr>
                <w:rFonts w:ascii="Verdana" w:eastAsia="Calibri" w:hAnsi="Verdana"/>
                <w:bCs/>
                <w:i/>
                <w:iCs/>
                <w:sz w:val="14"/>
                <w:szCs w:val="14"/>
                <w:lang w:val="lv-LV"/>
              </w:rPr>
              <w:t xml:space="preserve">; alternatīvas norādīt visas, kuras tika identificētas iepriekš projekta </w:t>
            </w:r>
            <w:r w:rsidR="008E091E" w:rsidRPr="00E85496">
              <w:rPr>
                <w:rFonts w:ascii="Verdana" w:eastAsia="Calibri" w:hAnsi="Verdana"/>
                <w:bCs/>
                <w:i/>
                <w:iCs/>
                <w:sz w:val="14"/>
                <w:szCs w:val="14"/>
                <w:lang w:val="lv-LV"/>
              </w:rPr>
              <w:t>īstenošanai</w:t>
            </w:r>
            <w:r w:rsidR="00FD4100" w:rsidRPr="00E85496">
              <w:rPr>
                <w:rFonts w:ascii="Verdana" w:eastAsia="Calibri" w:hAnsi="Verdana"/>
                <w:bCs/>
                <w:i/>
                <w:iCs/>
                <w:sz w:val="14"/>
                <w:szCs w:val="14"/>
                <w:lang w:val="lv-LV"/>
              </w:rPr>
              <w:t xml:space="preserve">; </w:t>
            </w:r>
            <w:r w:rsidR="00F8799F" w:rsidRPr="00E85496">
              <w:rPr>
                <w:rFonts w:ascii="Verdana" w:eastAsia="Calibri" w:hAnsi="Verdana"/>
                <w:bCs/>
                <w:i/>
                <w:iCs/>
                <w:color w:val="FF0000"/>
                <w:sz w:val="14"/>
                <w:szCs w:val="14"/>
                <w:lang w:val="lv-LV"/>
              </w:rPr>
              <w:t>tabula ir precizējama atbilstoši esošajai situācijai</w:t>
            </w:r>
            <w:r w:rsidRPr="00E85496">
              <w:rPr>
                <w:rFonts w:ascii="Verdana" w:eastAsia="Calibri" w:hAnsi="Verdana"/>
                <w:bCs/>
                <w:i/>
                <w:iCs/>
                <w:sz w:val="14"/>
                <w:szCs w:val="14"/>
                <w:lang w:val="lv-LV"/>
              </w:rPr>
              <w:t>)</w:t>
            </w:r>
          </w:p>
          <w:p w14:paraId="627DB986" w14:textId="13F2126D" w:rsidR="00051B25" w:rsidRPr="00E85496" w:rsidRDefault="00051B25" w:rsidP="000468DA">
            <w:pPr>
              <w:spacing w:after="60"/>
              <w:jc w:val="center"/>
              <w:rPr>
                <w:rFonts w:ascii="Verdana" w:hAnsi="Verdana"/>
                <w:bCs/>
                <w:i/>
                <w:iCs/>
                <w:sz w:val="14"/>
                <w:szCs w:val="14"/>
                <w:lang w:val="lv-LV"/>
              </w:rPr>
            </w:pPr>
          </w:p>
        </w:tc>
      </w:tr>
      <w:tr w:rsidR="00731E43" w:rsidRPr="00E85496" w14:paraId="6DBCF7BC" w14:textId="77777777" w:rsidTr="00AC6A60">
        <w:trPr>
          <w:trHeight w:val="257"/>
          <w:jc w:val="center"/>
        </w:trPr>
        <w:tc>
          <w:tcPr>
            <w:tcW w:w="2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2E5803" w14:textId="77777777" w:rsidR="00731E43" w:rsidRPr="00E85496" w:rsidRDefault="00731E43" w:rsidP="000468DA">
            <w:pPr>
              <w:spacing w:after="60"/>
              <w:jc w:val="center"/>
              <w:rPr>
                <w:rFonts w:ascii="Verdana" w:hAnsi="Verdana"/>
                <w:b/>
                <w:sz w:val="16"/>
                <w:szCs w:val="16"/>
                <w:lang w:val="lv-LV"/>
              </w:rPr>
            </w:pPr>
            <w:r w:rsidRPr="00E85496">
              <w:rPr>
                <w:rFonts w:ascii="Verdana" w:hAnsi="Verdana"/>
                <w:b/>
                <w:sz w:val="16"/>
                <w:szCs w:val="16"/>
                <w:lang w:val="lv-LV"/>
              </w:rPr>
              <w:t>Alternatīva/gads</w:t>
            </w:r>
          </w:p>
        </w:tc>
        <w:tc>
          <w:tcPr>
            <w:tcW w:w="13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F3120D" w14:textId="5BDF56DB" w:rsidR="00731E43" w:rsidRPr="00E85496" w:rsidRDefault="00C03FC5" w:rsidP="000468DA">
            <w:pPr>
              <w:spacing w:after="60"/>
              <w:jc w:val="center"/>
              <w:rPr>
                <w:rFonts w:ascii="Verdana" w:hAnsi="Verdana"/>
                <w:b/>
                <w:color w:val="00B050"/>
                <w:sz w:val="16"/>
                <w:szCs w:val="16"/>
                <w:lang w:val="lv-LV"/>
              </w:rPr>
            </w:pPr>
            <w:r w:rsidRPr="00E85496">
              <w:rPr>
                <w:rFonts w:ascii="Verdana" w:hAnsi="Verdana"/>
                <w:b/>
                <w:color w:val="00B050"/>
                <w:sz w:val="16"/>
                <w:szCs w:val="16"/>
                <w:lang w:val="lv-LV"/>
              </w:rPr>
              <w:t>000</w:t>
            </w:r>
            <w:r w:rsidR="00531749" w:rsidRPr="00E85496">
              <w:rPr>
                <w:rFonts w:ascii="Verdana" w:hAnsi="Verdana"/>
                <w:b/>
                <w:color w:val="00B050"/>
                <w:sz w:val="16"/>
                <w:szCs w:val="16"/>
                <w:lang w:val="lv-LV"/>
              </w:rPr>
              <w:t>1</w:t>
            </w:r>
          </w:p>
        </w:tc>
        <w:tc>
          <w:tcPr>
            <w:tcW w:w="13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867F2" w14:textId="7ADA0241" w:rsidR="00731E43" w:rsidRPr="00E85496" w:rsidRDefault="00C03FC5" w:rsidP="000468DA">
            <w:pPr>
              <w:spacing w:after="60"/>
              <w:jc w:val="center"/>
              <w:rPr>
                <w:rFonts w:ascii="Verdana" w:hAnsi="Verdana"/>
                <w:b/>
                <w:color w:val="00B050"/>
                <w:sz w:val="16"/>
                <w:szCs w:val="16"/>
                <w:lang w:val="lv-LV"/>
              </w:rPr>
            </w:pPr>
            <w:r w:rsidRPr="00E85496">
              <w:rPr>
                <w:rFonts w:ascii="Verdana" w:hAnsi="Verdana"/>
                <w:b/>
                <w:color w:val="00B050"/>
                <w:sz w:val="16"/>
                <w:szCs w:val="16"/>
                <w:lang w:val="lv-LV"/>
              </w:rPr>
              <w:t>000</w:t>
            </w:r>
            <w:r w:rsidR="00531749" w:rsidRPr="00E85496">
              <w:rPr>
                <w:rFonts w:ascii="Verdana" w:hAnsi="Verdana"/>
                <w:b/>
                <w:color w:val="00B050"/>
                <w:sz w:val="16"/>
                <w:szCs w:val="16"/>
                <w:lang w:val="lv-LV"/>
              </w:rPr>
              <w:t>2</w:t>
            </w:r>
          </w:p>
        </w:tc>
        <w:tc>
          <w:tcPr>
            <w:tcW w:w="12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8885FA" w14:textId="37C87917" w:rsidR="00731E43" w:rsidRPr="00E85496" w:rsidRDefault="00C03FC5" w:rsidP="000468DA">
            <w:pPr>
              <w:spacing w:after="60"/>
              <w:jc w:val="center"/>
              <w:rPr>
                <w:rFonts w:ascii="Verdana" w:hAnsi="Verdana"/>
                <w:b/>
                <w:color w:val="00B050"/>
                <w:sz w:val="16"/>
                <w:szCs w:val="16"/>
                <w:lang w:val="lv-LV"/>
              </w:rPr>
            </w:pPr>
            <w:r w:rsidRPr="00E85496">
              <w:rPr>
                <w:rFonts w:ascii="Verdana" w:hAnsi="Verdana"/>
                <w:b/>
                <w:color w:val="00B050"/>
                <w:sz w:val="16"/>
                <w:szCs w:val="16"/>
                <w:lang w:val="lv-LV"/>
              </w:rPr>
              <w:t>000</w:t>
            </w:r>
            <w:r w:rsidR="00531749" w:rsidRPr="00E85496">
              <w:rPr>
                <w:rFonts w:ascii="Verdana" w:hAnsi="Verdana"/>
                <w:b/>
                <w:color w:val="00B050"/>
                <w:sz w:val="16"/>
                <w:szCs w:val="16"/>
                <w:lang w:val="lv-LV"/>
              </w:rPr>
              <w:t>3</w:t>
            </w:r>
          </w:p>
        </w:tc>
        <w:tc>
          <w:tcPr>
            <w:tcW w:w="1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88CA92" w14:textId="1F7E2A8C" w:rsidR="00731E43" w:rsidRPr="00E85496" w:rsidRDefault="00F162B4" w:rsidP="000468DA">
            <w:pPr>
              <w:spacing w:after="60"/>
              <w:jc w:val="center"/>
              <w:rPr>
                <w:rFonts w:ascii="Verdana" w:hAnsi="Verdana"/>
                <w:b/>
                <w:color w:val="00B050"/>
                <w:sz w:val="16"/>
                <w:szCs w:val="16"/>
                <w:lang w:val="lv-LV"/>
              </w:rPr>
            </w:pPr>
            <w:r w:rsidRPr="00E85496">
              <w:rPr>
                <w:rFonts w:ascii="Verdana" w:hAnsi="Verdana"/>
                <w:b/>
                <w:color w:val="00B050"/>
                <w:sz w:val="16"/>
                <w:szCs w:val="16"/>
                <w:lang w:val="lv-LV"/>
              </w:rPr>
              <w:t xml:space="preserve">Pirmais </w:t>
            </w:r>
            <w:r w:rsidR="00731E43" w:rsidRPr="00E85496">
              <w:rPr>
                <w:rFonts w:ascii="Verdana" w:hAnsi="Verdana"/>
                <w:b/>
                <w:color w:val="00B050"/>
                <w:sz w:val="16"/>
                <w:szCs w:val="16"/>
                <w:lang w:val="lv-LV"/>
              </w:rPr>
              <w:t>-</w:t>
            </w:r>
            <w:r w:rsidRPr="00E85496">
              <w:rPr>
                <w:rFonts w:ascii="Verdana" w:hAnsi="Verdana"/>
                <w:b/>
                <w:color w:val="00B050"/>
                <w:sz w:val="16"/>
                <w:szCs w:val="16"/>
                <w:lang w:val="lv-LV"/>
              </w:rPr>
              <w:t>pēdējais uzturēšanas gads</w:t>
            </w:r>
          </w:p>
        </w:tc>
        <w:tc>
          <w:tcPr>
            <w:tcW w:w="2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01B87" w14:textId="77777777" w:rsidR="00731E43" w:rsidRPr="00E85496" w:rsidRDefault="00731E43" w:rsidP="000468DA">
            <w:pPr>
              <w:spacing w:after="60"/>
              <w:jc w:val="center"/>
              <w:rPr>
                <w:rFonts w:ascii="Verdana" w:hAnsi="Verdana"/>
                <w:b/>
                <w:sz w:val="16"/>
                <w:szCs w:val="16"/>
                <w:lang w:val="lv-LV"/>
              </w:rPr>
            </w:pPr>
            <w:r w:rsidRPr="00E85496">
              <w:rPr>
                <w:rFonts w:ascii="Verdana" w:hAnsi="Verdana"/>
                <w:b/>
                <w:sz w:val="16"/>
                <w:szCs w:val="16"/>
                <w:lang w:val="lv-LV"/>
              </w:rPr>
              <w:t>Kopā</w:t>
            </w:r>
          </w:p>
        </w:tc>
      </w:tr>
      <w:tr w:rsidR="00731E43" w:rsidRPr="00E85496" w14:paraId="4361E079" w14:textId="77777777" w:rsidTr="00AC6A60">
        <w:trPr>
          <w:trHeight w:val="257"/>
          <w:jc w:val="center"/>
        </w:trPr>
        <w:tc>
          <w:tcPr>
            <w:tcW w:w="2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8E482" w14:textId="77777777" w:rsidR="00731E43" w:rsidRPr="00E85496" w:rsidRDefault="00731E43" w:rsidP="000468DA">
            <w:pPr>
              <w:spacing w:after="60"/>
              <w:jc w:val="center"/>
              <w:rPr>
                <w:rFonts w:ascii="Verdana" w:hAnsi="Verdana"/>
                <w:sz w:val="16"/>
                <w:szCs w:val="16"/>
                <w:lang w:val="lv-LV"/>
              </w:rPr>
            </w:pPr>
            <w:r w:rsidRPr="00E85496">
              <w:rPr>
                <w:rFonts w:ascii="Verdana" w:hAnsi="Verdana"/>
                <w:sz w:val="16"/>
                <w:szCs w:val="16"/>
                <w:lang w:val="lv-LV"/>
              </w:rPr>
              <w:t>(1)</w:t>
            </w:r>
          </w:p>
        </w:tc>
        <w:tc>
          <w:tcPr>
            <w:tcW w:w="13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2F06C" w14:textId="77777777" w:rsidR="00731E43" w:rsidRPr="00E85496" w:rsidRDefault="00731E43" w:rsidP="000468DA">
            <w:pPr>
              <w:spacing w:after="60"/>
              <w:jc w:val="center"/>
              <w:rPr>
                <w:rFonts w:ascii="Verdana" w:hAnsi="Verdana"/>
                <w:sz w:val="16"/>
                <w:szCs w:val="16"/>
                <w:lang w:val="lv-LV"/>
              </w:rPr>
            </w:pPr>
            <w:r w:rsidRPr="00E85496">
              <w:rPr>
                <w:rFonts w:ascii="Verdana" w:hAnsi="Verdana"/>
                <w:sz w:val="16"/>
                <w:szCs w:val="16"/>
                <w:lang w:val="lv-LV"/>
              </w:rPr>
              <w:t>(2)</w:t>
            </w:r>
          </w:p>
        </w:tc>
        <w:tc>
          <w:tcPr>
            <w:tcW w:w="13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E249E" w14:textId="77777777" w:rsidR="00731E43" w:rsidRPr="00E85496" w:rsidRDefault="00731E43" w:rsidP="000468DA">
            <w:pPr>
              <w:spacing w:after="60"/>
              <w:jc w:val="center"/>
              <w:rPr>
                <w:rFonts w:ascii="Verdana" w:hAnsi="Verdana"/>
                <w:sz w:val="16"/>
                <w:szCs w:val="16"/>
                <w:lang w:val="lv-LV"/>
              </w:rPr>
            </w:pPr>
            <w:r w:rsidRPr="00E85496">
              <w:rPr>
                <w:rFonts w:ascii="Verdana" w:hAnsi="Verdana"/>
                <w:sz w:val="16"/>
                <w:szCs w:val="16"/>
                <w:lang w:val="lv-LV"/>
              </w:rPr>
              <w:t>(3)</w:t>
            </w:r>
          </w:p>
        </w:tc>
        <w:tc>
          <w:tcPr>
            <w:tcW w:w="12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3FA2E2" w14:textId="77777777" w:rsidR="00731E43" w:rsidRPr="00E85496" w:rsidRDefault="00731E43" w:rsidP="000468DA">
            <w:pPr>
              <w:spacing w:after="60"/>
              <w:jc w:val="center"/>
              <w:rPr>
                <w:rFonts w:ascii="Verdana" w:hAnsi="Verdana"/>
                <w:sz w:val="16"/>
                <w:szCs w:val="16"/>
                <w:lang w:val="lv-LV"/>
              </w:rPr>
            </w:pPr>
            <w:r w:rsidRPr="00E85496">
              <w:rPr>
                <w:rFonts w:ascii="Verdana" w:hAnsi="Verdana"/>
                <w:sz w:val="16"/>
                <w:szCs w:val="16"/>
                <w:lang w:val="lv-LV"/>
              </w:rPr>
              <w:t>(4)</w:t>
            </w:r>
          </w:p>
        </w:tc>
        <w:tc>
          <w:tcPr>
            <w:tcW w:w="1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877A4" w14:textId="77777777" w:rsidR="00731E43" w:rsidRPr="00E85496" w:rsidRDefault="00731E43" w:rsidP="000468DA">
            <w:pPr>
              <w:spacing w:after="60"/>
              <w:jc w:val="center"/>
              <w:rPr>
                <w:rFonts w:ascii="Verdana" w:hAnsi="Verdana"/>
                <w:sz w:val="16"/>
                <w:szCs w:val="16"/>
                <w:lang w:val="lv-LV"/>
              </w:rPr>
            </w:pPr>
            <w:r w:rsidRPr="00E85496">
              <w:rPr>
                <w:rFonts w:ascii="Verdana" w:hAnsi="Verdana"/>
                <w:sz w:val="16"/>
                <w:szCs w:val="16"/>
                <w:lang w:val="lv-LV"/>
              </w:rPr>
              <w:t>(5)</w:t>
            </w:r>
          </w:p>
        </w:tc>
        <w:tc>
          <w:tcPr>
            <w:tcW w:w="2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F2A99E" w14:textId="77777777" w:rsidR="00731E43" w:rsidRPr="00E85496" w:rsidRDefault="00731E43" w:rsidP="000468DA">
            <w:pPr>
              <w:spacing w:after="60"/>
              <w:jc w:val="center"/>
              <w:rPr>
                <w:rFonts w:ascii="Verdana" w:hAnsi="Verdana"/>
                <w:sz w:val="16"/>
                <w:szCs w:val="16"/>
                <w:lang w:val="lv-LV"/>
              </w:rPr>
            </w:pPr>
            <w:r w:rsidRPr="00E85496">
              <w:rPr>
                <w:rFonts w:ascii="Verdana" w:hAnsi="Verdana"/>
                <w:sz w:val="16"/>
                <w:szCs w:val="16"/>
                <w:lang w:val="lv-LV"/>
              </w:rPr>
              <w:t>(6)=(2)+(3)+(4)+(5)</w:t>
            </w:r>
          </w:p>
        </w:tc>
      </w:tr>
      <w:tr w:rsidR="00731E43" w:rsidRPr="00E85496" w14:paraId="73C2547B" w14:textId="77777777" w:rsidTr="00AC6A60">
        <w:trPr>
          <w:trHeight w:val="567"/>
          <w:jc w:val="center"/>
        </w:trPr>
        <w:tc>
          <w:tcPr>
            <w:tcW w:w="2299" w:type="dxa"/>
            <w:tcBorders>
              <w:top w:val="single" w:sz="4" w:space="0" w:color="auto"/>
              <w:left w:val="single" w:sz="4" w:space="0" w:color="auto"/>
              <w:bottom w:val="single" w:sz="4" w:space="0" w:color="auto"/>
              <w:right w:val="single" w:sz="4" w:space="0" w:color="auto"/>
            </w:tcBorders>
            <w:shd w:val="clear" w:color="auto" w:fill="auto"/>
            <w:vAlign w:val="bottom"/>
          </w:tcPr>
          <w:p w14:paraId="1CED6623" w14:textId="45E04AD4" w:rsidR="00731E43" w:rsidRPr="00E85496" w:rsidRDefault="00C511EE" w:rsidP="000468DA">
            <w:pPr>
              <w:spacing w:after="60"/>
              <w:rPr>
                <w:rFonts w:ascii="Verdana" w:hAnsi="Verdana"/>
                <w:bCs/>
                <w:color w:val="00B050"/>
                <w:sz w:val="16"/>
                <w:szCs w:val="16"/>
                <w:lang w:val="lv-LV"/>
              </w:rPr>
            </w:pPr>
            <w:r w:rsidRPr="00E85496">
              <w:rPr>
                <w:rFonts w:ascii="Verdana" w:hAnsi="Verdana"/>
                <w:i/>
                <w:iCs/>
                <w:color w:val="00B050"/>
                <w:sz w:val="16"/>
                <w:szCs w:val="16"/>
                <w:lang w:val="lv-LV"/>
              </w:rPr>
              <w:t>A alternatīva– neīstenot projektu</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0296238" w14:textId="77777777" w:rsidR="00CE2124" w:rsidRPr="00E85496" w:rsidRDefault="00CE2124" w:rsidP="00CE2124">
            <w:pPr>
              <w:spacing w:after="60"/>
              <w:jc w:val="center"/>
              <w:rPr>
                <w:rFonts w:ascii="Verdana" w:hAnsi="Verdana"/>
                <w:color w:val="000000"/>
                <w:sz w:val="16"/>
                <w:szCs w:val="16"/>
                <w:lang w:val="lv-LV"/>
              </w:rPr>
            </w:pPr>
          </w:p>
          <w:p w14:paraId="5A7420EF" w14:textId="5EA9DD0D" w:rsidR="00731E43" w:rsidRPr="00E85496" w:rsidRDefault="00CE2124" w:rsidP="00CE2124">
            <w:pPr>
              <w:spacing w:after="60"/>
              <w:jc w:val="center"/>
              <w:rPr>
                <w:rFonts w:ascii="Verdana" w:hAnsi="Verdana"/>
                <w:color w:val="000000"/>
                <w:sz w:val="10"/>
                <w:szCs w:val="10"/>
                <w:lang w:val="lv-LV"/>
              </w:rPr>
            </w:pPr>
            <w:r w:rsidRPr="00E85496">
              <w:rPr>
                <w:rFonts w:ascii="Verdana" w:hAnsi="Verdana"/>
                <w:color w:val="000000"/>
                <w:sz w:val="10"/>
                <w:szCs w:val="10"/>
                <w:lang w:val="lv-LV"/>
              </w:rPr>
              <w:t>(uzturēšanas periods)</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2E8CD6CF" w14:textId="77777777" w:rsidR="00CE2124" w:rsidRPr="00E85496" w:rsidRDefault="00CE2124" w:rsidP="00CE2124">
            <w:pPr>
              <w:spacing w:after="60"/>
              <w:jc w:val="center"/>
              <w:rPr>
                <w:rFonts w:ascii="Verdana" w:hAnsi="Verdana"/>
                <w:color w:val="000000"/>
                <w:sz w:val="16"/>
                <w:szCs w:val="16"/>
                <w:lang w:val="lv-LV"/>
              </w:rPr>
            </w:pPr>
          </w:p>
          <w:p w14:paraId="342050F5" w14:textId="6C199744" w:rsidR="00CE2124" w:rsidRPr="00E85496" w:rsidRDefault="00CE2124" w:rsidP="00CE2124">
            <w:pPr>
              <w:spacing w:after="60"/>
              <w:jc w:val="center"/>
              <w:rPr>
                <w:rFonts w:ascii="Verdana" w:hAnsi="Verdana"/>
                <w:color w:val="000000"/>
                <w:sz w:val="20"/>
                <w:szCs w:val="20"/>
                <w:lang w:val="lv-LV"/>
              </w:rPr>
            </w:pPr>
            <w:r w:rsidRPr="00E85496">
              <w:rPr>
                <w:rFonts w:ascii="Verdana" w:hAnsi="Verdana"/>
                <w:color w:val="000000"/>
                <w:sz w:val="10"/>
                <w:szCs w:val="10"/>
                <w:lang w:val="lv-LV"/>
              </w:rPr>
              <w:t>(uzturēšanas periods)</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6191F9C" w14:textId="77777777" w:rsidR="00CE2124" w:rsidRPr="00E85496" w:rsidRDefault="00CE2124" w:rsidP="00CE2124">
            <w:pPr>
              <w:spacing w:after="60"/>
              <w:jc w:val="center"/>
              <w:rPr>
                <w:rFonts w:ascii="Verdana" w:hAnsi="Verdana"/>
                <w:color w:val="000000"/>
                <w:sz w:val="16"/>
                <w:szCs w:val="16"/>
                <w:lang w:val="lv-LV"/>
              </w:rPr>
            </w:pPr>
          </w:p>
          <w:p w14:paraId="56CEA291" w14:textId="0CDE5FFE" w:rsidR="00CE2124" w:rsidRPr="00E85496" w:rsidRDefault="00CE2124" w:rsidP="00CE2124">
            <w:pPr>
              <w:spacing w:after="60"/>
              <w:jc w:val="center"/>
              <w:rPr>
                <w:rFonts w:ascii="Verdana" w:hAnsi="Verdana"/>
                <w:color w:val="000000"/>
                <w:sz w:val="20"/>
                <w:szCs w:val="20"/>
                <w:lang w:val="lv-LV"/>
              </w:rPr>
            </w:pPr>
            <w:r w:rsidRPr="00E85496">
              <w:rPr>
                <w:rFonts w:ascii="Verdana" w:hAnsi="Verdana"/>
                <w:color w:val="000000"/>
                <w:sz w:val="10"/>
                <w:szCs w:val="10"/>
                <w:lang w:val="lv-LV"/>
              </w:rPr>
              <w:t>(uzturēšanas periods)</w:t>
            </w:r>
          </w:p>
        </w:tc>
        <w:tc>
          <w:tcPr>
            <w:tcW w:w="1305" w:type="dxa"/>
            <w:tcBorders>
              <w:top w:val="single" w:sz="4" w:space="0" w:color="auto"/>
              <w:left w:val="single" w:sz="4" w:space="0" w:color="auto"/>
              <w:bottom w:val="single" w:sz="4" w:space="0" w:color="auto"/>
              <w:right w:val="single" w:sz="4" w:space="0" w:color="auto"/>
            </w:tcBorders>
            <w:vAlign w:val="center"/>
          </w:tcPr>
          <w:p w14:paraId="01468A20" w14:textId="77777777" w:rsidR="007E5B0E" w:rsidRPr="00E85496" w:rsidRDefault="007E5B0E" w:rsidP="000468DA">
            <w:pPr>
              <w:spacing w:after="60"/>
              <w:jc w:val="center"/>
              <w:rPr>
                <w:rFonts w:ascii="Verdana" w:hAnsi="Verdana"/>
                <w:color w:val="000000"/>
                <w:sz w:val="16"/>
                <w:szCs w:val="16"/>
                <w:lang w:val="lv-LV"/>
              </w:rPr>
            </w:pPr>
          </w:p>
          <w:p w14:paraId="503F6D2A" w14:textId="1DBFEC10" w:rsidR="00CE2124" w:rsidRPr="00E85496" w:rsidRDefault="00CE2124" w:rsidP="000468DA">
            <w:pPr>
              <w:spacing w:after="60"/>
              <w:jc w:val="center"/>
              <w:rPr>
                <w:rFonts w:ascii="Verdana" w:hAnsi="Verdana"/>
                <w:color w:val="000000"/>
                <w:sz w:val="20"/>
                <w:szCs w:val="20"/>
                <w:lang w:val="lv-LV"/>
              </w:rPr>
            </w:pPr>
            <w:r w:rsidRPr="00E85496">
              <w:rPr>
                <w:rFonts w:ascii="Verdana" w:hAnsi="Verdana"/>
                <w:color w:val="000000"/>
                <w:sz w:val="10"/>
                <w:szCs w:val="10"/>
                <w:lang w:val="lv-LV"/>
              </w:rPr>
              <w:t>(uzturēšanas periods)</w:t>
            </w:r>
          </w:p>
        </w:tc>
        <w:tc>
          <w:tcPr>
            <w:tcW w:w="2052" w:type="dxa"/>
            <w:tcBorders>
              <w:top w:val="single" w:sz="4" w:space="0" w:color="auto"/>
              <w:left w:val="single" w:sz="4" w:space="0" w:color="auto"/>
              <w:bottom w:val="single" w:sz="4" w:space="0" w:color="auto"/>
              <w:right w:val="single" w:sz="4" w:space="0" w:color="auto"/>
            </w:tcBorders>
            <w:vAlign w:val="center"/>
          </w:tcPr>
          <w:p w14:paraId="2C4BD1F4" w14:textId="488141C2" w:rsidR="00731E43" w:rsidRPr="00E85496" w:rsidRDefault="00731E43" w:rsidP="000468DA">
            <w:pPr>
              <w:spacing w:after="60"/>
              <w:jc w:val="center"/>
              <w:rPr>
                <w:rFonts w:ascii="Verdana" w:hAnsi="Verdana"/>
                <w:color w:val="000000"/>
                <w:sz w:val="16"/>
                <w:szCs w:val="16"/>
                <w:lang w:val="lv-LV"/>
              </w:rPr>
            </w:pPr>
          </w:p>
        </w:tc>
      </w:tr>
      <w:tr w:rsidR="008A59AE" w:rsidRPr="00E85496" w14:paraId="5611C058" w14:textId="77777777" w:rsidTr="00AC6A60">
        <w:trPr>
          <w:trHeight w:val="1070"/>
          <w:jc w:val="center"/>
        </w:trPr>
        <w:tc>
          <w:tcPr>
            <w:tcW w:w="2299" w:type="dxa"/>
            <w:tcBorders>
              <w:top w:val="single" w:sz="4" w:space="0" w:color="auto"/>
              <w:left w:val="single" w:sz="4" w:space="0" w:color="auto"/>
              <w:bottom w:val="single" w:sz="4" w:space="0" w:color="auto"/>
              <w:right w:val="single" w:sz="4" w:space="0" w:color="auto"/>
            </w:tcBorders>
            <w:shd w:val="clear" w:color="auto" w:fill="auto"/>
            <w:vAlign w:val="bottom"/>
          </w:tcPr>
          <w:p w14:paraId="2DD7E7A1" w14:textId="34159BE4" w:rsidR="008A59AE" w:rsidRPr="00E85496" w:rsidRDefault="00F952B1" w:rsidP="008A59AE">
            <w:pPr>
              <w:spacing w:after="60"/>
              <w:rPr>
                <w:rFonts w:ascii="Verdana" w:hAnsi="Verdana"/>
                <w:color w:val="00B050"/>
                <w:sz w:val="16"/>
                <w:szCs w:val="16"/>
                <w:lang w:val="lv-LV"/>
              </w:rPr>
            </w:pPr>
            <w:r w:rsidRPr="00E85496">
              <w:rPr>
                <w:rFonts w:ascii="Verdana" w:hAnsi="Verdana"/>
                <w:i/>
                <w:iCs/>
                <w:color w:val="00B050"/>
                <w:sz w:val="16"/>
                <w:szCs w:val="16"/>
                <w:lang w:val="lv-LV"/>
              </w:rPr>
              <w:t>B – attīstības projekta īstenošana, kapitālieguldījumus finansējot no valsts budžeta (bāze)</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EDDCCE6" w14:textId="4E3EE1CF" w:rsidR="008A59AE" w:rsidRPr="00E85496" w:rsidRDefault="008A59AE" w:rsidP="008A59AE">
            <w:pPr>
              <w:spacing w:after="60"/>
              <w:jc w:val="center"/>
              <w:rPr>
                <w:rFonts w:ascii="Verdana" w:hAnsi="Verdana"/>
                <w:color w:val="000000"/>
                <w:sz w:val="16"/>
                <w:szCs w:val="16"/>
                <w:lang w:val="lv-LV"/>
              </w:rPr>
            </w:pP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053DA0AB" w14:textId="381F503B" w:rsidR="008A59AE" w:rsidRPr="00E85496" w:rsidRDefault="008A59AE" w:rsidP="008A59AE">
            <w:pPr>
              <w:spacing w:after="60"/>
              <w:jc w:val="center"/>
              <w:rPr>
                <w:rFonts w:ascii="Verdana" w:hAnsi="Verdana"/>
                <w:color w:val="000000"/>
                <w:sz w:val="16"/>
                <w:szCs w:val="16"/>
                <w:lang w:val="lv-LV"/>
              </w:rPr>
            </w:pPr>
          </w:p>
          <w:p w14:paraId="2E0A8359" w14:textId="28497BB1" w:rsidR="008A59AE" w:rsidRPr="00E85496" w:rsidRDefault="008A59AE" w:rsidP="008A59AE">
            <w:pPr>
              <w:spacing w:after="60"/>
              <w:jc w:val="center"/>
              <w:rPr>
                <w:rFonts w:ascii="Verdana" w:hAnsi="Verdana"/>
                <w:color w:val="000000"/>
                <w:sz w:val="16"/>
                <w:szCs w:val="16"/>
                <w:lang w:val="lv-LV"/>
              </w:rPr>
            </w:pPr>
            <w:r w:rsidRPr="00E85496">
              <w:rPr>
                <w:rFonts w:ascii="Verdana" w:hAnsi="Verdana"/>
                <w:color w:val="000000"/>
                <w:sz w:val="10"/>
                <w:szCs w:val="10"/>
                <w:lang w:val="lv-LV"/>
              </w:rPr>
              <w:t>(būvniecības periods)</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442B4618" w14:textId="77777777" w:rsidR="00CE2124" w:rsidRPr="00E85496" w:rsidRDefault="00CE2124" w:rsidP="00CE2124">
            <w:pPr>
              <w:spacing w:after="60"/>
              <w:jc w:val="center"/>
              <w:rPr>
                <w:rFonts w:ascii="Verdana" w:hAnsi="Verdana"/>
                <w:color w:val="000000"/>
                <w:sz w:val="16"/>
                <w:szCs w:val="16"/>
                <w:lang w:val="lv-LV"/>
              </w:rPr>
            </w:pPr>
          </w:p>
          <w:p w14:paraId="645DC778" w14:textId="4B2CEE58" w:rsidR="008A59AE" w:rsidRPr="00E85496" w:rsidRDefault="00CE2124" w:rsidP="00CE2124">
            <w:pPr>
              <w:spacing w:after="60"/>
              <w:jc w:val="center"/>
              <w:rPr>
                <w:rFonts w:ascii="Verdana" w:hAnsi="Verdana"/>
                <w:color w:val="000000"/>
                <w:sz w:val="16"/>
                <w:szCs w:val="16"/>
                <w:lang w:val="lv-LV"/>
              </w:rPr>
            </w:pPr>
            <w:r w:rsidRPr="00E85496">
              <w:rPr>
                <w:rFonts w:ascii="Verdana" w:hAnsi="Verdana"/>
                <w:color w:val="000000"/>
                <w:sz w:val="10"/>
                <w:szCs w:val="10"/>
                <w:lang w:val="lv-LV"/>
              </w:rPr>
              <w:t>(būvniecības periods)</w:t>
            </w:r>
          </w:p>
        </w:tc>
        <w:tc>
          <w:tcPr>
            <w:tcW w:w="1305" w:type="dxa"/>
            <w:tcBorders>
              <w:top w:val="single" w:sz="4" w:space="0" w:color="auto"/>
              <w:left w:val="single" w:sz="4" w:space="0" w:color="auto"/>
              <w:bottom w:val="single" w:sz="4" w:space="0" w:color="auto"/>
              <w:right w:val="single" w:sz="4" w:space="0" w:color="auto"/>
            </w:tcBorders>
            <w:vAlign w:val="center"/>
          </w:tcPr>
          <w:p w14:paraId="7B357BA6" w14:textId="77777777" w:rsidR="00CE2124" w:rsidRPr="00E85496" w:rsidRDefault="00CE2124" w:rsidP="00CE2124">
            <w:pPr>
              <w:spacing w:after="60"/>
              <w:jc w:val="center"/>
              <w:rPr>
                <w:rFonts w:ascii="Verdana" w:hAnsi="Verdana"/>
                <w:color w:val="000000"/>
                <w:sz w:val="16"/>
                <w:szCs w:val="16"/>
                <w:lang w:val="lv-LV"/>
              </w:rPr>
            </w:pPr>
          </w:p>
          <w:p w14:paraId="7CBA3423" w14:textId="4DD59979" w:rsidR="008A59AE" w:rsidRPr="00E85496" w:rsidRDefault="00CE2124" w:rsidP="00CE2124">
            <w:pPr>
              <w:spacing w:after="60"/>
              <w:jc w:val="center"/>
              <w:rPr>
                <w:rFonts w:ascii="Verdana" w:hAnsi="Verdana"/>
                <w:color w:val="000000"/>
                <w:sz w:val="16"/>
                <w:szCs w:val="16"/>
                <w:lang w:val="lv-LV"/>
              </w:rPr>
            </w:pPr>
            <w:r w:rsidRPr="00E85496">
              <w:rPr>
                <w:rFonts w:ascii="Verdana" w:hAnsi="Verdana"/>
                <w:color w:val="000000"/>
                <w:sz w:val="10"/>
                <w:szCs w:val="10"/>
                <w:lang w:val="lv-LV"/>
              </w:rPr>
              <w:t>(uzturēšanas periods)</w:t>
            </w:r>
          </w:p>
        </w:tc>
        <w:tc>
          <w:tcPr>
            <w:tcW w:w="2052" w:type="dxa"/>
            <w:tcBorders>
              <w:top w:val="single" w:sz="4" w:space="0" w:color="auto"/>
              <w:left w:val="single" w:sz="4" w:space="0" w:color="auto"/>
              <w:bottom w:val="single" w:sz="4" w:space="0" w:color="auto"/>
              <w:right w:val="single" w:sz="4" w:space="0" w:color="auto"/>
            </w:tcBorders>
            <w:vAlign w:val="center"/>
          </w:tcPr>
          <w:p w14:paraId="0E6F11FD" w14:textId="35922C57" w:rsidR="008A59AE" w:rsidRPr="00E85496" w:rsidRDefault="008A59AE" w:rsidP="008A59AE">
            <w:pPr>
              <w:spacing w:after="60"/>
              <w:jc w:val="center"/>
              <w:rPr>
                <w:rFonts w:ascii="Verdana" w:hAnsi="Verdana"/>
                <w:color w:val="000000"/>
                <w:sz w:val="16"/>
                <w:szCs w:val="16"/>
                <w:lang w:val="lv-LV"/>
              </w:rPr>
            </w:pPr>
          </w:p>
        </w:tc>
      </w:tr>
      <w:tr w:rsidR="008A59AE" w:rsidRPr="00E85496" w14:paraId="0A1F1C75" w14:textId="77777777" w:rsidTr="00AC6A60">
        <w:trPr>
          <w:trHeight w:val="658"/>
          <w:jc w:val="center"/>
        </w:trPr>
        <w:tc>
          <w:tcPr>
            <w:tcW w:w="2299" w:type="dxa"/>
            <w:tcBorders>
              <w:top w:val="single" w:sz="4" w:space="0" w:color="auto"/>
              <w:left w:val="single" w:sz="4" w:space="0" w:color="auto"/>
              <w:bottom w:val="single" w:sz="4" w:space="0" w:color="auto"/>
              <w:right w:val="single" w:sz="4" w:space="0" w:color="auto"/>
            </w:tcBorders>
            <w:shd w:val="clear" w:color="auto" w:fill="auto"/>
            <w:vAlign w:val="bottom"/>
          </w:tcPr>
          <w:p w14:paraId="012FE088" w14:textId="3E4D3C78" w:rsidR="008A59AE" w:rsidRPr="00E85496" w:rsidRDefault="00C3090D" w:rsidP="008A59AE">
            <w:pPr>
              <w:spacing w:after="60"/>
              <w:rPr>
                <w:rFonts w:ascii="Verdana" w:hAnsi="Verdana"/>
                <w:color w:val="00B050"/>
                <w:sz w:val="16"/>
                <w:szCs w:val="16"/>
                <w:lang w:val="lv-LV"/>
              </w:rPr>
            </w:pPr>
            <w:r w:rsidRPr="00E85496">
              <w:rPr>
                <w:rFonts w:ascii="Verdana" w:hAnsi="Verdana"/>
                <w:i/>
                <w:iCs/>
                <w:color w:val="00B050"/>
                <w:sz w:val="16"/>
                <w:szCs w:val="16"/>
                <w:lang w:val="lv-LV"/>
              </w:rPr>
              <w:t>C – attīstības projekta īstenošana, izmantojot PPP</w:t>
            </w:r>
          </w:p>
        </w:tc>
        <w:tc>
          <w:tcPr>
            <w:tcW w:w="1312" w:type="dxa"/>
            <w:tcBorders>
              <w:top w:val="single" w:sz="4" w:space="0" w:color="auto"/>
              <w:left w:val="single" w:sz="4" w:space="0" w:color="auto"/>
              <w:bottom w:val="single" w:sz="4" w:space="0" w:color="auto"/>
              <w:right w:val="single" w:sz="4" w:space="0" w:color="auto"/>
            </w:tcBorders>
            <w:vAlign w:val="center"/>
          </w:tcPr>
          <w:p w14:paraId="4E80126A" w14:textId="019A9E5A" w:rsidR="00C3090D" w:rsidRPr="00E85496" w:rsidRDefault="00C3090D" w:rsidP="00C3090D">
            <w:pPr>
              <w:spacing w:after="60"/>
              <w:jc w:val="center"/>
              <w:rPr>
                <w:rFonts w:ascii="Verdana" w:hAnsi="Verdana"/>
                <w:color w:val="000000"/>
                <w:sz w:val="16"/>
                <w:szCs w:val="16"/>
                <w:lang w:val="lv-LV"/>
              </w:rPr>
            </w:pPr>
          </w:p>
          <w:p w14:paraId="24C57FF9" w14:textId="18FD45CA" w:rsidR="008A59AE" w:rsidRPr="00E85496" w:rsidRDefault="00C3090D" w:rsidP="00C3090D">
            <w:pPr>
              <w:spacing w:after="60"/>
              <w:jc w:val="center"/>
              <w:rPr>
                <w:rFonts w:ascii="Verdana" w:hAnsi="Verdana"/>
                <w:color w:val="000000"/>
                <w:sz w:val="20"/>
                <w:szCs w:val="20"/>
                <w:lang w:val="lv-LV"/>
              </w:rPr>
            </w:pPr>
            <w:r w:rsidRPr="00E85496">
              <w:rPr>
                <w:rFonts w:ascii="Verdana" w:hAnsi="Verdana"/>
                <w:color w:val="000000"/>
                <w:sz w:val="10"/>
                <w:szCs w:val="10"/>
                <w:lang w:val="lv-LV"/>
              </w:rPr>
              <w:t>(reversais PVN)</w:t>
            </w:r>
          </w:p>
        </w:tc>
        <w:tc>
          <w:tcPr>
            <w:tcW w:w="1312" w:type="dxa"/>
            <w:tcBorders>
              <w:top w:val="single" w:sz="4" w:space="0" w:color="auto"/>
              <w:left w:val="single" w:sz="4" w:space="0" w:color="auto"/>
              <w:bottom w:val="single" w:sz="4" w:space="0" w:color="auto"/>
              <w:right w:val="single" w:sz="4" w:space="0" w:color="auto"/>
            </w:tcBorders>
            <w:vAlign w:val="center"/>
          </w:tcPr>
          <w:p w14:paraId="0D1C4154" w14:textId="77777777" w:rsidR="00C3090D" w:rsidRPr="00E85496" w:rsidRDefault="00C3090D" w:rsidP="00C3090D">
            <w:pPr>
              <w:spacing w:after="60"/>
              <w:jc w:val="center"/>
              <w:rPr>
                <w:rFonts w:ascii="Verdana" w:hAnsi="Verdana"/>
                <w:color w:val="000000"/>
                <w:sz w:val="16"/>
                <w:szCs w:val="16"/>
                <w:lang w:val="lv-LV"/>
              </w:rPr>
            </w:pPr>
          </w:p>
          <w:p w14:paraId="47CB40A2" w14:textId="1002F6E1" w:rsidR="008A59AE" w:rsidRPr="00E85496" w:rsidRDefault="00C3090D" w:rsidP="00C3090D">
            <w:pPr>
              <w:spacing w:after="60"/>
              <w:jc w:val="center"/>
              <w:rPr>
                <w:rFonts w:ascii="Verdana" w:hAnsi="Verdana"/>
                <w:color w:val="000000"/>
                <w:sz w:val="20"/>
                <w:szCs w:val="20"/>
                <w:lang w:val="lv-LV"/>
              </w:rPr>
            </w:pPr>
            <w:r w:rsidRPr="00E85496">
              <w:rPr>
                <w:rFonts w:ascii="Verdana" w:hAnsi="Verdana"/>
                <w:color w:val="000000"/>
                <w:sz w:val="10"/>
                <w:szCs w:val="10"/>
                <w:lang w:val="lv-LV"/>
              </w:rPr>
              <w:t>(reversais PVN)</w:t>
            </w:r>
          </w:p>
        </w:tc>
        <w:tc>
          <w:tcPr>
            <w:tcW w:w="1294" w:type="dxa"/>
            <w:tcBorders>
              <w:top w:val="single" w:sz="4" w:space="0" w:color="auto"/>
              <w:left w:val="single" w:sz="4" w:space="0" w:color="auto"/>
              <w:bottom w:val="single" w:sz="4" w:space="0" w:color="auto"/>
              <w:right w:val="single" w:sz="4" w:space="0" w:color="auto"/>
            </w:tcBorders>
            <w:vAlign w:val="center"/>
          </w:tcPr>
          <w:p w14:paraId="2C772120" w14:textId="77777777" w:rsidR="00C3090D" w:rsidRPr="00E85496" w:rsidRDefault="00C3090D" w:rsidP="00C3090D">
            <w:pPr>
              <w:spacing w:after="60"/>
              <w:jc w:val="center"/>
              <w:rPr>
                <w:rFonts w:ascii="Verdana" w:hAnsi="Verdana"/>
                <w:color w:val="000000"/>
                <w:sz w:val="16"/>
                <w:szCs w:val="16"/>
                <w:lang w:val="lv-LV"/>
              </w:rPr>
            </w:pPr>
          </w:p>
          <w:p w14:paraId="5B7B6FA3" w14:textId="713E998B" w:rsidR="008A59AE" w:rsidRPr="00E85496" w:rsidRDefault="00C3090D" w:rsidP="00C3090D">
            <w:pPr>
              <w:spacing w:after="60"/>
              <w:jc w:val="center"/>
              <w:rPr>
                <w:rFonts w:ascii="Verdana" w:hAnsi="Verdana"/>
                <w:color w:val="000000"/>
                <w:sz w:val="20"/>
                <w:szCs w:val="20"/>
                <w:lang w:val="lv-LV"/>
              </w:rPr>
            </w:pPr>
            <w:r w:rsidRPr="00E85496">
              <w:rPr>
                <w:rFonts w:ascii="Verdana" w:hAnsi="Verdana"/>
                <w:color w:val="000000"/>
                <w:sz w:val="10"/>
                <w:szCs w:val="10"/>
                <w:lang w:val="lv-LV"/>
              </w:rPr>
              <w:t>(reversais PVN)</w:t>
            </w:r>
          </w:p>
        </w:tc>
        <w:tc>
          <w:tcPr>
            <w:tcW w:w="1305" w:type="dxa"/>
            <w:tcBorders>
              <w:top w:val="single" w:sz="4" w:space="0" w:color="auto"/>
              <w:left w:val="single" w:sz="4" w:space="0" w:color="auto"/>
              <w:bottom w:val="single" w:sz="4" w:space="0" w:color="auto"/>
              <w:right w:val="single" w:sz="4" w:space="0" w:color="auto"/>
            </w:tcBorders>
            <w:vAlign w:val="center"/>
          </w:tcPr>
          <w:p w14:paraId="334CF796" w14:textId="77777777" w:rsidR="00C3090D" w:rsidRPr="00E85496" w:rsidRDefault="00C3090D" w:rsidP="00C3090D">
            <w:pPr>
              <w:spacing w:after="60"/>
              <w:jc w:val="center"/>
              <w:rPr>
                <w:rFonts w:ascii="Verdana" w:hAnsi="Verdana"/>
                <w:color w:val="000000"/>
                <w:sz w:val="16"/>
                <w:szCs w:val="16"/>
                <w:lang w:val="lv-LV"/>
              </w:rPr>
            </w:pPr>
          </w:p>
          <w:p w14:paraId="2976AE36" w14:textId="19E80FD0" w:rsidR="008A59AE" w:rsidRPr="00E85496" w:rsidRDefault="00C3090D" w:rsidP="00C3090D">
            <w:pPr>
              <w:spacing w:after="60"/>
              <w:jc w:val="center"/>
              <w:rPr>
                <w:rFonts w:ascii="Verdana" w:hAnsi="Verdana"/>
                <w:color w:val="000000"/>
                <w:sz w:val="20"/>
                <w:szCs w:val="20"/>
                <w:lang w:val="lv-LV"/>
              </w:rPr>
            </w:pPr>
            <w:r w:rsidRPr="00E85496">
              <w:rPr>
                <w:rFonts w:ascii="Verdana" w:hAnsi="Verdana"/>
                <w:color w:val="000000"/>
                <w:sz w:val="10"/>
                <w:szCs w:val="10"/>
                <w:lang w:val="lv-LV"/>
              </w:rPr>
              <w:t>(pieejamības maksājumi)</w:t>
            </w:r>
          </w:p>
        </w:tc>
        <w:tc>
          <w:tcPr>
            <w:tcW w:w="2052" w:type="dxa"/>
            <w:tcBorders>
              <w:top w:val="single" w:sz="4" w:space="0" w:color="auto"/>
              <w:left w:val="single" w:sz="4" w:space="0" w:color="auto"/>
              <w:bottom w:val="single" w:sz="4" w:space="0" w:color="auto"/>
              <w:right w:val="single" w:sz="4" w:space="0" w:color="auto"/>
            </w:tcBorders>
            <w:vAlign w:val="center"/>
          </w:tcPr>
          <w:p w14:paraId="490619F8" w14:textId="00E865A1" w:rsidR="008A59AE" w:rsidRPr="00E85496" w:rsidRDefault="008A59AE" w:rsidP="008A59AE">
            <w:pPr>
              <w:spacing w:after="60"/>
              <w:jc w:val="center"/>
              <w:rPr>
                <w:rFonts w:ascii="Verdana" w:hAnsi="Verdana"/>
                <w:color w:val="000000"/>
                <w:sz w:val="16"/>
                <w:szCs w:val="16"/>
                <w:lang w:val="lv-LV"/>
              </w:rPr>
            </w:pPr>
          </w:p>
        </w:tc>
      </w:tr>
      <w:tr w:rsidR="008A59AE" w:rsidRPr="00E85496" w14:paraId="4D8FB966" w14:textId="77777777" w:rsidTr="00AC6A60">
        <w:trPr>
          <w:trHeight w:val="257"/>
          <w:jc w:val="center"/>
        </w:trPr>
        <w:tc>
          <w:tcPr>
            <w:tcW w:w="2299" w:type="dxa"/>
            <w:tcBorders>
              <w:top w:val="single" w:sz="4" w:space="0" w:color="auto"/>
              <w:left w:val="single" w:sz="4" w:space="0" w:color="auto"/>
              <w:bottom w:val="single" w:sz="4" w:space="0" w:color="auto"/>
              <w:right w:val="single" w:sz="4" w:space="0" w:color="auto"/>
            </w:tcBorders>
            <w:shd w:val="clear" w:color="auto" w:fill="auto"/>
            <w:vAlign w:val="bottom"/>
          </w:tcPr>
          <w:p w14:paraId="6693746A" w14:textId="0CDD81D2" w:rsidR="008A59AE" w:rsidRPr="00E85496" w:rsidRDefault="00C3090D" w:rsidP="008A59AE">
            <w:pPr>
              <w:spacing w:after="60"/>
              <w:rPr>
                <w:rFonts w:ascii="Verdana" w:hAnsi="Verdana"/>
                <w:color w:val="00B050"/>
                <w:sz w:val="16"/>
                <w:szCs w:val="16"/>
                <w:lang w:val="lv-LV"/>
              </w:rPr>
            </w:pPr>
            <w:r w:rsidRPr="00E85496">
              <w:rPr>
                <w:rFonts w:ascii="Verdana" w:hAnsi="Verdana"/>
                <w:i/>
                <w:iCs/>
                <w:color w:val="00B050"/>
                <w:sz w:val="16"/>
                <w:szCs w:val="16"/>
                <w:lang w:val="lv-LV"/>
              </w:rPr>
              <w:t>D – iznomāšana</w:t>
            </w:r>
          </w:p>
        </w:tc>
        <w:tc>
          <w:tcPr>
            <w:tcW w:w="1312" w:type="dxa"/>
            <w:tcBorders>
              <w:top w:val="single" w:sz="4" w:space="0" w:color="auto"/>
              <w:left w:val="single" w:sz="4" w:space="0" w:color="auto"/>
              <w:bottom w:val="single" w:sz="4" w:space="0" w:color="auto"/>
              <w:right w:val="single" w:sz="4" w:space="0" w:color="auto"/>
            </w:tcBorders>
            <w:vAlign w:val="center"/>
          </w:tcPr>
          <w:p w14:paraId="41E60463" w14:textId="07B9E08E" w:rsidR="008A59AE" w:rsidRPr="00E85496" w:rsidRDefault="008A59AE" w:rsidP="008A59AE">
            <w:pPr>
              <w:spacing w:after="60"/>
              <w:jc w:val="center"/>
              <w:rPr>
                <w:rFonts w:ascii="Verdana" w:hAnsi="Verdana"/>
                <w:color w:val="000000"/>
                <w:sz w:val="16"/>
                <w:szCs w:val="16"/>
                <w:lang w:val="lv-LV"/>
              </w:rPr>
            </w:pPr>
          </w:p>
        </w:tc>
        <w:tc>
          <w:tcPr>
            <w:tcW w:w="1312" w:type="dxa"/>
            <w:tcBorders>
              <w:top w:val="single" w:sz="4" w:space="0" w:color="auto"/>
              <w:left w:val="single" w:sz="4" w:space="0" w:color="auto"/>
              <w:bottom w:val="single" w:sz="4" w:space="0" w:color="auto"/>
              <w:right w:val="single" w:sz="4" w:space="0" w:color="auto"/>
            </w:tcBorders>
            <w:vAlign w:val="center"/>
          </w:tcPr>
          <w:p w14:paraId="304329CD" w14:textId="1F4DD38F" w:rsidR="008A59AE" w:rsidRPr="00E85496" w:rsidRDefault="008A59AE" w:rsidP="008A59AE">
            <w:pPr>
              <w:spacing w:after="60"/>
              <w:jc w:val="center"/>
              <w:rPr>
                <w:rFonts w:ascii="Verdana" w:hAnsi="Verdana"/>
                <w:color w:val="000000"/>
                <w:sz w:val="16"/>
                <w:szCs w:val="16"/>
                <w:lang w:val="lv-LV"/>
              </w:rPr>
            </w:pPr>
          </w:p>
        </w:tc>
        <w:tc>
          <w:tcPr>
            <w:tcW w:w="1294" w:type="dxa"/>
            <w:tcBorders>
              <w:top w:val="single" w:sz="4" w:space="0" w:color="auto"/>
              <w:left w:val="single" w:sz="4" w:space="0" w:color="auto"/>
              <w:bottom w:val="single" w:sz="4" w:space="0" w:color="auto"/>
              <w:right w:val="single" w:sz="4" w:space="0" w:color="auto"/>
            </w:tcBorders>
            <w:vAlign w:val="center"/>
          </w:tcPr>
          <w:p w14:paraId="1BA75D2A" w14:textId="2C35997B" w:rsidR="008A59AE" w:rsidRPr="00E85496" w:rsidRDefault="008A59AE" w:rsidP="008A59AE">
            <w:pPr>
              <w:spacing w:after="60"/>
              <w:jc w:val="center"/>
              <w:rPr>
                <w:rFonts w:ascii="Verdana" w:hAnsi="Verdana"/>
                <w:color w:val="000000"/>
                <w:sz w:val="16"/>
                <w:szCs w:val="16"/>
                <w:lang w:val="lv-LV"/>
              </w:rPr>
            </w:pPr>
          </w:p>
        </w:tc>
        <w:tc>
          <w:tcPr>
            <w:tcW w:w="1305" w:type="dxa"/>
            <w:tcBorders>
              <w:top w:val="single" w:sz="4" w:space="0" w:color="auto"/>
              <w:left w:val="single" w:sz="4" w:space="0" w:color="auto"/>
              <w:bottom w:val="single" w:sz="4" w:space="0" w:color="auto"/>
              <w:right w:val="single" w:sz="4" w:space="0" w:color="auto"/>
            </w:tcBorders>
            <w:vAlign w:val="center"/>
          </w:tcPr>
          <w:p w14:paraId="7EADD6DE" w14:textId="68A5658C" w:rsidR="008A59AE" w:rsidRPr="00E85496" w:rsidRDefault="008A59AE" w:rsidP="008A59AE">
            <w:pPr>
              <w:spacing w:after="60"/>
              <w:jc w:val="center"/>
              <w:rPr>
                <w:rFonts w:ascii="Verdana" w:hAnsi="Verdana"/>
                <w:color w:val="000000"/>
                <w:sz w:val="16"/>
                <w:szCs w:val="16"/>
                <w:lang w:val="lv-LV"/>
              </w:rPr>
            </w:pPr>
          </w:p>
        </w:tc>
        <w:tc>
          <w:tcPr>
            <w:tcW w:w="2052" w:type="dxa"/>
            <w:tcBorders>
              <w:top w:val="single" w:sz="4" w:space="0" w:color="auto"/>
              <w:left w:val="single" w:sz="4" w:space="0" w:color="auto"/>
              <w:bottom w:val="single" w:sz="4" w:space="0" w:color="auto"/>
              <w:right w:val="single" w:sz="4" w:space="0" w:color="auto"/>
            </w:tcBorders>
            <w:vAlign w:val="center"/>
          </w:tcPr>
          <w:p w14:paraId="6E18EED8" w14:textId="28CA016C" w:rsidR="008A59AE" w:rsidRPr="00E85496" w:rsidRDefault="008A59AE" w:rsidP="008A59AE">
            <w:pPr>
              <w:spacing w:after="60"/>
              <w:jc w:val="center"/>
              <w:rPr>
                <w:rFonts w:ascii="Verdana" w:hAnsi="Verdana"/>
                <w:color w:val="000000"/>
                <w:sz w:val="16"/>
                <w:szCs w:val="16"/>
                <w:lang w:val="lv-LV"/>
              </w:rPr>
            </w:pPr>
          </w:p>
        </w:tc>
      </w:tr>
      <w:tr w:rsidR="008A59AE" w:rsidRPr="00E85496" w14:paraId="7F5800B0" w14:textId="77777777" w:rsidTr="00AC6A60">
        <w:trPr>
          <w:trHeight w:val="464"/>
          <w:jc w:val="center"/>
        </w:trPr>
        <w:tc>
          <w:tcPr>
            <w:tcW w:w="2299" w:type="dxa"/>
            <w:tcBorders>
              <w:top w:val="single" w:sz="4" w:space="0" w:color="auto"/>
              <w:left w:val="single" w:sz="4" w:space="0" w:color="auto"/>
              <w:bottom w:val="single" w:sz="4" w:space="0" w:color="auto"/>
              <w:right w:val="single" w:sz="4" w:space="0" w:color="auto"/>
            </w:tcBorders>
            <w:vAlign w:val="bottom"/>
          </w:tcPr>
          <w:p w14:paraId="0B280D0E" w14:textId="6CFB61DF" w:rsidR="008A59AE" w:rsidRPr="00E85496" w:rsidRDefault="00C3090D" w:rsidP="008A59AE">
            <w:pPr>
              <w:spacing w:after="60"/>
              <w:rPr>
                <w:rFonts w:ascii="Verdana" w:hAnsi="Verdana"/>
                <w:bCs/>
                <w:color w:val="00B050"/>
                <w:sz w:val="16"/>
                <w:szCs w:val="16"/>
                <w:lang w:val="lv-LV"/>
              </w:rPr>
            </w:pPr>
            <w:r w:rsidRPr="00E85496">
              <w:rPr>
                <w:rFonts w:ascii="Verdana" w:hAnsi="Verdana"/>
                <w:i/>
                <w:iCs/>
                <w:color w:val="00B050"/>
                <w:sz w:val="16"/>
                <w:szCs w:val="16"/>
                <w:lang w:val="lv-LV"/>
              </w:rPr>
              <w:t>E – atsavināšana (pārdošana izsolē)</w:t>
            </w:r>
          </w:p>
        </w:tc>
        <w:tc>
          <w:tcPr>
            <w:tcW w:w="1312" w:type="dxa"/>
            <w:tcBorders>
              <w:top w:val="single" w:sz="4" w:space="0" w:color="auto"/>
              <w:left w:val="single" w:sz="4" w:space="0" w:color="auto"/>
              <w:bottom w:val="single" w:sz="4" w:space="0" w:color="auto"/>
              <w:right w:val="single" w:sz="4" w:space="0" w:color="auto"/>
            </w:tcBorders>
            <w:vAlign w:val="center"/>
          </w:tcPr>
          <w:p w14:paraId="1A899214" w14:textId="4C6A430D" w:rsidR="008A59AE" w:rsidRPr="00E85496" w:rsidRDefault="008A59AE" w:rsidP="008A59AE">
            <w:pPr>
              <w:spacing w:after="60"/>
              <w:jc w:val="center"/>
              <w:rPr>
                <w:rFonts w:ascii="Verdana" w:hAnsi="Verdana"/>
                <w:color w:val="000000"/>
                <w:sz w:val="16"/>
                <w:szCs w:val="16"/>
                <w:lang w:val="lv-LV"/>
              </w:rPr>
            </w:pPr>
          </w:p>
        </w:tc>
        <w:tc>
          <w:tcPr>
            <w:tcW w:w="1312" w:type="dxa"/>
            <w:tcBorders>
              <w:top w:val="single" w:sz="4" w:space="0" w:color="auto"/>
              <w:left w:val="single" w:sz="4" w:space="0" w:color="auto"/>
              <w:bottom w:val="single" w:sz="4" w:space="0" w:color="auto"/>
              <w:right w:val="single" w:sz="4" w:space="0" w:color="auto"/>
            </w:tcBorders>
            <w:vAlign w:val="center"/>
          </w:tcPr>
          <w:p w14:paraId="2AB5C163" w14:textId="28868A09" w:rsidR="008A59AE" w:rsidRPr="00E85496" w:rsidRDefault="008A59AE" w:rsidP="008A59AE">
            <w:pPr>
              <w:spacing w:after="60"/>
              <w:jc w:val="center"/>
              <w:rPr>
                <w:rFonts w:ascii="Verdana" w:hAnsi="Verdana"/>
                <w:color w:val="000000"/>
                <w:sz w:val="16"/>
                <w:szCs w:val="16"/>
                <w:lang w:val="lv-LV"/>
              </w:rPr>
            </w:pPr>
          </w:p>
        </w:tc>
        <w:tc>
          <w:tcPr>
            <w:tcW w:w="1294" w:type="dxa"/>
            <w:tcBorders>
              <w:top w:val="single" w:sz="4" w:space="0" w:color="auto"/>
              <w:left w:val="single" w:sz="4" w:space="0" w:color="auto"/>
              <w:bottom w:val="single" w:sz="4" w:space="0" w:color="auto"/>
              <w:right w:val="single" w:sz="4" w:space="0" w:color="auto"/>
            </w:tcBorders>
            <w:vAlign w:val="center"/>
          </w:tcPr>
          <w:p w14:paraId="19C8CEAE" w14:textId="77777777" w:rsidR="008A59AE" w:rsidRPr="00E85496" w:rsidRDefault="008A59AE" w:rsidP="008A59AE">
            <w:pPr>
              <w:spacing w:after="60"/>
              <w:jc w:val="center"/>
              <w:rPr>
                <w:rFonts w:ascii="Verdana" w:hAnsi="Verdana"/>
                <w:color w:val="000000"/>
                <w:sz w:val="16"/>
                <w:szCs w:val="16"/>
                <w:lang w:val="lv-LV"/>
              </w:rPr>
            </w:pPr>
          </w:p>
        </w:tc>
        <w:tc>
          <w:tcPr>
            <w:tcW w:w="1305" w:type="dxa"/>
            <w:tcBorders>
              <w:top w:val="single" w:sz="4" w:space="0" w:color="auto"/>
              <w:left w:val="single" w:sz="4" w:space="0" w:color="auto"/>
              <w:bottom w:val="single" w:sz="4" w:space="0" w:color="auto"/>
              <w:right w:val="single" w:sz="4" w:space="0" w:color="auto"/>
            </w:tcBorders>
            <w:vAlign w:val="center"/>
          </w:tcPr>
          <w:p w14:paraId="47ADA946" w14:textId="77777777" w:rsidR="008A59AE" w:rsidRPr="00E85496" w:rsidRDefault="008A59AE" w:rsidP="008A59AE">
            <w:pPr>
              <w:spacing w:after="60"/>
              <w:jc w:val="center"/>
              <w:rPr>
                <w:rFonts w:ascii="Verdana" w:hAnsi="Verdana"/>
                <w:color w:val="000000"/>
                <w:sz w:val="16"/>
                <w:szCs w:val="16"/>
                <w:lang w:val="lv-LV"/>
              </w:rPr>
            </w:pPr>
          </w:p>
        </w:tc>
        <w:tc>
          <w:tcPr>
            <w:tcW w:w="2052" w:type="dxa"/>
            <w:tcBorders>
              <w:top w:val="single" w:sz="4" w:space="0" w:color="auto"/>
              <w:left w:val="single" w:sz="4" w:space="0" w:color="auto"/>
              <w:bottom w:val="single" w:sz="4" w:space="0" w:color="auto"/>
              <w:right w:val="single" w:sz="4" w:space="0" w:color="auto"/>
            </w:tcBorders>
            <w:vAlign w:val="center"/>
          </w:tcPr>
          <w:p w14:paraId="6C43C7E1" w14:textId="62E28EA0" w:rsidR="008A59AE" w:rsidRPr="00E85496" w:rsidRDefault="008A59AE" w:rsidP="008A59AE">
            <w:pPr>
              <w:spacing w:after="60"/>
              <w:jc w:val="center"/>
              <w:rPr>
                <w:rFonts w:ascii="Verdana" w:hAnsi="Verdana"/>
                <w:color w:val="000000"/>
                <w:sz w:val="16"/>
                <w:szCs w:val="16"/>
                <w:lang w:val="lv-LV"/>
              </w:rPr>
            </w:pPr>
          </w:p>
        </w:tc>
      </w:tr>
      <w:tr w:rsidR="009524EB" w:rsidRPr="00E85496" w14:paraId="24D90BA6" w14:textId="77777777" w:rsidTr="00AC6A60">
        <w:trPr>
          <w:trHeight w:val="850"/>
          <w:jc w:val="center"/>
        </w:trPr>
        <w:tc>
          <w:tcPr>
            <w:tcW w:w="2299" w:type="dxa"/>
            <w:tcBorders>
              <w:top w:val="single" w:sz="4" w:space="0" w:color="auto"/>
              <w:left w:val="single" w:sz="4" w:space="0" w:color="auto"/>
              <w:bottom w:val="single" w:sz="4" w:space="0" w:color="auto"/>
              <w:right w:val="single" w:sz="4" w:space="0" w:color="auto"/>
            </w:tcBorders>
            <w:vAlign w:val="bottom"/>
          </w:tcPr>
          <w:p w14:paraId="08235EE3" w14:textId="0F3AEEA9" w:rsidR="009524EB" w:rsidRPr="00E85496" w:rsidRDefault="00C3090D" w:rsidP="008A59AE">
            <w:pPr>
              <w:spacing w:after="60"/>
              <w:rPr>
                <w:rFonts w:ascii="Verdana" w:hAnsi="Verdana"/>
                <w:bCs/>
                <w:color w:val="00B050"/>
                <w:sz w:val="16"/>
                <w:szCs w:val="16"/>
                <w:lang w:val="lv-LV"/>
              </w:rPr>
            </w:pPr>
            <w:r w:rsidRPr="00E85496">
              <w:rPr>
                <w:rFonts w:ascii="Verdana" w:hAnsi="Verdana"/>
                <w:i/>
                <w:iCs/>
                <w:color w:val="00B050"/>
                <w:sz w:val="16"/>
                <w:szCs w:val="16"/>
                <w:lang w:val="lv-LV"/>
              </w:rPr>
              <w:t>F –  maiņa vai nodošana bez atlīdzības atvasinātas publiskas personas īpašumā</w:t>
            </w:r>
          </w:p>
        </w:tc>
        <w:tc>
          <w:tcPr>
            <w:tcW w:w="1312" w:type="dxa"/>
            <w:tcBorders>
              <w:top w:val="single" w:sz="4" w:space="0" w:color="auto"/>
              <w:left w:val="single" w:sz="4" w:space="0" w:color="auto"/>
              <w:bottom w:val="single" w:sz="4" w:space="0" w:color="auto"/>
              <w:right w:val="single" w:sz="4" w:space="0" w:color="auto"/>
            </w:tcBorders>
            <w:vAlign w:val="center"/>
          </w:tcPr>
          <w:p w14:paraId="4FFBE8BB" w14:textId="77777777" w:rsidR="009524EB" w:rsidRPr="00E85496" w:rsidRDefault="009524EB" w:rsidP="008A59AE">
            <w:pPr>
              <w:spacing w:after="60"/>
              <w:jc w:val="center"/>
              <w:rPr>
                <w:color w:val="000000"/>
                <w:sz w:val="16"/>
                <w:szCs w:val="16"/>
                <w:lang w:val="lv-LV"/>
              </w:rPr>
            </w:pPr>
          </w:p>
        </w:tc>
        <w:tc>
          <w:tcPr>
            <w:tcW w:w="1312" w:type="dxa"/>
            <w:tcBorders>
              <w:top w:val="single" w:sz="4" w:space="0" w:color="auto"/>
              <w:left w:val="single" w:sz="4" w:space="0" w:color="auto"/>
              <w:bottom w:val="single" w:sz="4" w:space="0" w:color="auto"/>
              <w:right w:val="single" w:sz="4" w:space="0" w:color="auto"/>
            </w:tcBorders>
            <w:vAlign w:val="center"/>
          </w:tcPr>
          <w:p w14:paraId="0E1C259A" w14:textId="77777777" w:rsidR="009524EB" w:rsidRPr="00E85496" w:rsidRDefault="009524EB" w:rsidP="008A59AE">
            <w:pPr>
              <w:spacing w:after="60"/>
              <w:jc w:val="center"/>
              <w:rPr>
                <w:color w:val="000000"/>
                <w:sz w:val="16"/>
                <w:szCs w:val="16"/>
                <w:lang w:val="lv-LV"/>
              </w:rPr>
            </w:pPr>
          </w:p>
        </w:tc>
        <w:tc>
          <w:tcPr>
            <w:tcW w:w="1294" w:type="dxa"/>
            <w:tcBorders>
              <w:top w:val="single" w:sz="4" w:space="0" w:color="auto"/>
              <w:left w:val="single" w:sz="4" w:space="0" w:color="auto"/>
              <w:bottom w:val="single" w:sz="4" w:space="0" w:color="auto"/>
              <w:right w:val="single" w:sz="4" w:space="0" w:color="auto"/>
            </w:tcBorders>
            <w:vAlign w:val="center"/>
          </w:tcPr>
          <w:p w14:paraId="68DB4C5A" w14:textId="77777777" w:rsidR="009524EB" w:rsidRPr="00E85496" w:rsidRDefault="009524EB" w:rsidP="008A59AE">
            <w:pPr>
              <w:spacing w:after="60"/>
              <w:jc w:val="center"/>
              <w:rPr>
                <w:color w:val="000000"/>
                <w:sz w:val="16"/>
                <w:szCs w:val="16"/>
                <w:lang w:val="lv-LV"/>
              </w:rPr>
            </w:pPr>
          </w:p>
        </w:tc>
        <w:tc>
          <w:tcPr>
            <w:tcW w:w="1305" w:type="dxa"/>
            <w:tcBorders>
              <w:top w:val="single" w:sz="4" w:space="0" w:color="auto"/>
              <w:left w:val="single" w:sz="4" w:space="0" w:color="auto"/>
              <w:bottom w:val="single" w:sz="4" w:space="0" w:color="auto"/>
              <w:right w:val="single" w:sz="4" w:space="0" w:color="auto"/>
            </w:tcBorders>
            <w:vAlign w:val="center"/>
          </w:tcPr>
          <w:p w14:paraId="400CF681" w14:textId="77777777" w:rsidR="009524EB" w:rsidRPr="00E85496" w:rsidRDefault="009524EB" w:rsidP="008A59AE">
            <w:pPr>
              <w:spacing w:after="60"/>
              <w:jc w:val="center"/>
              <w:rPr>
                <w:color w:val="000000"/>
                <w:sz w:val="16"/>
                <w:szCs w:val="16"/>
                <w:lang w:val="lv-LV"/>
              </w:rPr>
            </w:pPr>
          </w:p>
        </w:tc>
        <w:tc>
          <w:tcPr>
            <w:tcW w:w="2052" w:type="dxa"/>
            <w:tcBorders>
              <w:top w:val="single" w:sz="4" w:space="0" w:color="auto"/>
              <w:left w:val="single" w:sz="4" w:space="0" w:color="auto"/>
              <w:bottom w:val="single" w:sz="4" w:space="0" w:color="auto"/>
              <w:right w:val="single" w:sz="4" w:space="0" w:color="auto"/>
            </w:tcBorders>
            <w:vAlign w:val="center"/>
          </w:tcPr>
          <w:p w14:paraId="4C599C96" w14:textId="77777777" w:rsidR="009524EB" w:rsidRPr="00E85496" w:rsidRDefault="009524EB" w:rsidP="008A59AE">
            <w:pPr>
              <w:spacing w:after="60"/>
              <w:jc w:val="center"/>
              <w:rPr>
                <w:color w:val="000000"/>
                <w:sz w:val="16"/>
                <w:szCs w:val="16"/>
                <w:lang w:val="lv-LV"/>
              </w:rPr>
            </w:pPr>
          </w:p>
        </w:tc>
      </w:tr>
    </w:tbl>
    <w:p w14:paraId="336D500C" w14:textId="77777777" w:rsidR="00051B25" w:rsidRPr="00E85496" w:rsidRDefault="00051B25" w:rsidP="00B61896">
      <w:pPr>
        <w:spacing w:before="120"/>
        <w:jc w:val="both"/>
        <w:rPr>
          <w:rFonts w:ascii="Verdana" w:hAnsi="Verdana"/>
          <w:i/>
          <w:iCs/>
          <w:sz w:val="20"/>
          <w:szCs w:val="20"/>
          <w:lang w:val="lv-LV"/>
        </w:rPr>
      </w:pPr>
    </w:p>
    <w:p w14:paraId="10D9FE58" w14:textId="0110FDDF" w:rsidR="008164F3" w:rsidRPr="00E85496" w:rsidRDefault="008164F3" w:rsidP="00B61896">
      <w:pPr>
        <w:spacing w:before="120"/>
        <w:jc w:val="both"/>
        <w:rPr>
          <w:rFonts w:ascii="Verdana" w:hAnsi="Verdana"/>
          <w:i/>
          <w:iCs/>
          <w:sz w:val="20"/>
          <w:szCs w:val="20"/>
          <w:lang w:val="lv-LV"/>
        </w:rPr>
      </w:pPr>
      <w:r w:rsidRPr="00E85496">
        <w:rPr>
          <w:rFonts w:ascii="Verdana" w:hAnsi="Verdana"/>
          <w:i/>
          <w:iCs/>
          <w:sz w:val="20"/>
          <w:szCs w:val="20"/>
          <w:lang w:val="lv-LV"/>
        </w:rPr>
        <w:t>A</w:t>
      </w:r>
      <w:r w:rsidRPr="00E85496">
        <w:rPr>
          <w:rFonts w:ascii="Verdana" w:eastAsia="Calibri" w:hAnsi="Verdana"/>
          <w:i/>
          <w:iCs/>
          <w:sz w:val="20"/>
          <w:szCs w:val="20"/>
          <w:lang w:val="lv-LV"/>
        </w:rPr>
        <w:t xml:space="preserve">lternatīvu vērtējuma kopsavilkums sniegts </w:t>
      </w:r>
      <w:r w:rsidR="003305EE" w:rsidRPr="00E85496">
        <w:rPr>
          <w:rFonts w:ascii="Verdana" w:eastAsia="Calibri" w:hAnsi="Verdana"/>
          <w:i/>
          <w:iCs/>
          <w:sz w:val="20"/>
          <w:szCs w:val="20"/>
          <w:lang w:val="lv-LV"/>
        </w:rPr>
        <w:t>8</w:t>
      </w:r>
      <w:r w:rsidRPr="00E85496">
        <w:rPr>
          <w:rFonts w:ascii="Verdana" w:eastAsia="Calibri" w:hAnsi="Verdana"/>
          <w:i/>
          <w:iCs/>
          <w:sz w:val="20"/>
          <w:szCs w:val="20"/>
          <w:lang w:val="lv-LV"/>
        </w:rPr>
        <w:t>.tabulā.</w:t>
      </w:r>
    </w:p>
    <w:p w14:paraId="15FF2A32" w14:textId="2E46D7B9" w:rsidR="008164F3" w:rsidRPr="00E85496" w:rsidRDefault="009F526F" w:rsidP="00EB7A09">
      <w:pPr>
        <w:spacing w:after="60" w:line="240" w:lineRule="auto"/>
        <w:jc w:val="right"/>
        <w:rPr>
          <w:rFonts w:ascii="Verdana" w:hAnsi="Verdana"/>
          <w:i/>
          <w:iCs/>
          <w:sz w:val="16"/>
          <w:szCs w:val="16"/>
          <w:lang w:val="lv-LV"/>
        </w:rPr>
      </w:pPr>
      <w:r w:rsidRPr="00E85496">
        <w:rPr>
          <w:rFonts w:ascii="Verdana" w:hAnsi="Verdana"/>
          <w:i/>
          <w:iCs/>
          <w:sz w:val="16"/>
          <w:szCs w:val="16"/>
          <w:lang w:val="lv-LV"/>
        </w:rPr>
        <w:t>Tabula Nr.</w:t>
      </w:r>
      <w:r w:rsidR="003305EE" w:rsidRPr="00E85496">
        <w:rPr>
          <w:rFonts w:ascii="Verdana" w:hAnsi="Verdana"/>
          <w:i/>
          <w:iCs/>
          <w:sz w:val="16"/>
          <w:szCs w:val="16"/>
          <w:lang w:val="lv-LV"/>
        </w:rPr>
        <w:t>8</w:t>
      </w:r>
    </w:p>
    <w:tbl>
      <w:tblPr>
        <w:tblStyle w:val="Reatabula"/>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1737"/>
        <w:gridCol w:w="1858"/>
        <w:gridCol w:w="2603"/>
        <w:gridCol w:w="1626"/>
      </w:tblGrid>
      <w:tr w:rsidR="008D07FF" w:rsidRPr="00E85496" w14:paraId="71936449" w14:textId="64FDDD3E" w:rsidTr="41284227">
        <w:trPr>
          <w:trHeight w:val="207"/>
        </w:trPr>
        <w:tc>
          <w:tcPr>
            <w:tcW w:w="9782" w:type="dxa"/>
            <w:gridSpan w:val="5"/>
            <w:tcBorders>
              <w:bottom w:val="single" w:sz="4" w:space="0" w:color="auto"/>
            </w:tcBorders>
            <w:shd w:val="clear" w:color="auto" w:fill="auto"/>
            <w:vAlign w:val="center"/>
          </w:tcPr>
          <w:p w14:paraId="5F410C39" w14:textId="77777777" w:rsidR="008D07FF" w:rsidRPr="00E85496" w:rsidRDefault="170FDA86" w:rsidP="41284227">
            <w:pPr>
              <w:jc w:val="center"/>
              <w:rPr>
                <w:rFonts w:ascii="Verdana" w:hAnsi="Verdana"/>
                <w:b/>
                <w:bCs/>
                <w:sz w:val="18"/>
                <w:szCs w:val="18"/>
                <w:lang w:val="lv-LV"/>
              </w:rPr>
            </w:pPr>
            <w:r w:rsidRPr="00E85496">
              <w:rPr>
                <w:rFonts w:ascii="Verdana" w:hAnsi="Verdana"/>
                <w:b/>
                <w:bCs/>
                <w:sz w:val="18"/>
                <w:szCs w:val="18"/>
                <w:lang w:val="lv-LV"/>
              </w:rPr>
              <w:t>Kopsavilkums</w:t>
            </w:r>
          </w:p>
          <w:p w14:paraId="7A1D71EE" w14:textId="77777777" w:rsidR="008D07FF" w:rsidRPr="00E85496" w:rsidRDefault="008D07FF" w:rsidP="000468DA">
            <w:pPr>
              <w:jc w:val="center"/>
              <w:rPr>
                <w:rFonts w:ascii="Verdana" w:hAnsi="Verdana"/>
                <w:b/>
                <w:sz w:val="16"/>
                <w:szCs w:val="16"/>
                <w:lang w:val="lv-LV"/>
              </w:rPr>
            </w:pPr>
          </w:p>
        </w:tc>
      </w:tr>
      <w:tr w:rsidR="00967ECC" w:rsidRPr="00E85496" w14:paraId="5932AAA2" w14:textId="56A8B291" w:rsidTr="41284227">
        <w:trPr>
          <w:trHeight w:val="461"/>
        </w:trPr>
        <w:tc>
          <w:tcPr>
            <w:tcW w:w="19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7B3CEE" w14:textId="77777777" w:rsidR="00967ECC" w:rsidRPr="00E85496" w:rsidRDefault="00967ECC" w:rsidP="00967ECC">
            <w:pPr>
              <w:spacing w:after="60"/>
              <w:jc w:val="center"/>
              <w:rPr>
                <w:rFonts w:ascii="Verdana" w:eastAsia="Calibri" w:hAnsi="Verdana"/>
                <w:b/>
                <w:sz w:val="16"/>
                <w:szCs w:val="16"/>
                <w:lang w:val="lv-LV"/>
              </w:rPr>
            </w:pPr>
            <w:r w:rsidRPr="00E85496">
              <w:rPr>
                <w:rFonts w:ascii="Verdana" w:eastAsia="Calibri" w:hAnsi="Verdana"/>
                <w:b/>
                <w:sz w:val="16"/>
                <w:szCs w:val="16"/>
                <w:lang w:val="lv-LV"/>
              </w:rPr>
              <w:t>Alternatīva</w:t>
            </w:r>
          </w:p>
        </w:tc>
        <w:tc>
          <w:tcPr>
            <w:tcW w:w="1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DD4C68" w14:textId="77777777" w:rsidR="00967ECC" w:rsidRPr="00E85496" w:rsidRDefault="00967ECC" w:rsidP="00967ECC">
            <w:pPr>
              <w:spacing w:after="60"/>
              <w:jc w:val="center"/>
              <w:rPr>
                <w:rFonts w:ascii="Verdana" w:eastAsia="Calibri" w:hAnsi="Verdana"/>
                <w:b/>
                <w:sz w:val="16"/>
                <w:szCs w:val="16"/>
                <w:lang w:val="lv-LV"/>
              </w:rPr>
            </w:pPr>
            <w:r w:rsidRPr="00E85496">
              <w:rPr>
                <w:rFonts w:ascii="Verdana" w:eastAsia="Calibri" w:hAnsi="Verdana"/>
                <w:b/>
                <w:sz w:val="16"/>
                <w:szCs w:val="16"/>
                <w:lang w:val="lv-LV"/>
              </w:rPr>
              <w:t xml:space="preserve">Ietekme uz valsts budžetu, </w:t>
            </w:r>
            <w:proofErr w:type="spellStart"/>
            <w:r w:rsidRPr="00E85496">
              <w:rPr>
                <w:rFonts w:ascii="Verdana" w:eastAsia="Calibri" w:hAnsi="Verdana"/>
                <w:b/>
                <w:i/>
                <w:sz w:val="16"/>
                <w:szCs w:val="16"/>
                <w:lang w:val="lv-LV"/>
              </w:rPr>
              <w:t>euro</w:t>
            </w:r>
            <w:proofErr w:type="spellEnd"/>
          </w:p>
        </w:tc>
        <w:tc>
          <w:tcPr>
            <w:tcW w:w="18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C8F25E" w14:textId="77777777" w:rsidR="00967ECC" w:rsidRPr="00E85496" w:rsidRDefault="00967ECC" w:rsidP="00967ECC">
            <w:pPr>
              <w:spacing w:after="60"/>
              <w:jc w:val="center"/>
              <w:rPr>
                <w:rFonts w:ascii="Verdana" w:eastAsia="Calibri" w:hAnsi="Verdana"/>
                <w:b/>
                <w:sz w:val="16"/>
                <w:szCs w:val="16"/>
                <w:lang w:val="lv-LV"/>
              </w:rPr>
            </w:pPr>
            <w:r w:rsidRPr="00E85496">
              <w:rPr>
                <w:rFonts w:ascii="Verdana" w:eastAsia="Calibri" w:hAnsi="Verdana"/>
                <w:b/>
                <w:sz w:val="16"/>
                <w:szCs w:val="16"/>
                <w:lang w:val="lv-LV"/>
              </w:rPr>
              <w:t>Īstenošanas termiņš</w:t>
            </w:r>
          </w:p>
        </w:tc>
        <w:tc>
          <w:tcPr>
            <w:tcW w:w="26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06F004" w14:textId="52E54CE3" w:rsidR="00967ECC" w:rsidRPr="00E85496" w:rsidRDefault="008D07FF" w:rsidP="00967ECC">
            <w:pPr>
              <w:spacing w:after="60"/>
              <w:jc w:val="center"/>
              <w:rPr>
                <w:rFonts w:ascii="Verdana" w:eastAsia="Calibri" w:hAnsi="Verdana"/>
                <w:b/>
                <w:sz w:val="16"/>
                <w:szCs w:val="16"/>
                <w:lang w:val="lv-LV"/>
              </w:rPr>
            </w:pPr>
            <w:r w:rsidRPr="00E85496">
              <w:rPr>
                <w:rFonts w:ascii="Verdana" w:eastAsia="Calibri" w:hAnsi="Verdana"/>
                <w:b/>
                <w:sz w:val="16"/>
                <w:szCs w:val="16"/>
                <w:lang w:val="lv-LV"/>
              </w:rPr>
              <w:t>Ieguvumi un riski</w:t>
            </w:r>
          </w:p>
        </w:tc>
        <w:tc>
          <w:tcPr>
            <w:tcW w:w="1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D74F4D" w14:textId="795F2CD3" w:rsidR="00967ECC" w:rsidRPr="00E85496" w:rsidRDefault="00967ECC" w:rsidP="00967ECC">
            <w:pPr>
              <w:spacing w:after="60"/>
              <w:jc w:val="center"/>
              <w:rPr>
                <w:rFonts w:ascii="Verdana" w:hAnsi="Verdana"/>
                <w:b/>
                <w:sz w:val="16"/>
                <w:szCs w:val="16"/>
                <w:lang w:val="lv-LV"/>
              </w:rPr>
            </w:pPr>
            <w:r w:rsidRPr="00E85496">
              <w:rPr>
                <w:rFonts w:ascii="Verdana" w:hAnsi="Verdana"/>
                <w:b/>
                <w:sz w:val="16"/>
                <w:szCs w:val="16"/>
                <w:lang w:val="lv-LV"/>
              </w:rPr>
              <w:t xml:space="preserve">NPV, </w:t>
            </w:r>
            <w:proofErr w:type="spellStart"/>
            <w:r w:rsidRPr="00E85496">
              <w:rPr>
                <w:rFonts w:ascii="Verdana" w:hAnsi="Verdana"/>
                <w:b/>
                <w:i/>
                <w:sz w:val="16"/>
                <w:szCs w:val="16"/>
                <w:lang w:val="lv-LV"/>
              </w:rPr>
              <w:t>euro</w:t>
            </w:r>
            <w:proofErr w:type="spellEnd"/>
            <w:r w:rsidRPr="00E85496">
              <w:rPr>
                <w:rFonts w:ascii="Verdana" w:hAnsi="Verdana"/>
                <w:b/>
                <w:i/>
                <w:sz w:val="16"/>
                <w:szCs w:val="16"/>
                <w:lang w:val="lv-LV"/>
              </w:rPr>
              <w:t xml:space="preserve"> </w:t>
            </w:r>
          </w:p>
        </w:tc>
      </w:tr>
      <w:tr w:rsidR="00967ECC" w:rsidRPr="00E85496" w14:paraId="3E5A90C9" w14:textId="7F0A02A7" w:rsidTr="41284227">
        <w:trPr>
          <w:trHeight w:val="551"/>
        </w:trPr>
        <w:tc>
          <w:tcPr>
            <w:tcW w:w="1958" w:type="dxa"/>
            <w:tcBorders>
              <w:top w:val="single" w:sz="4" w:space="0" w:color="auto"/>
              <w:left w:val="single" w:sz="4" w:space="0" w:color="auto"/>
              <w:bottom w:val="single" w:sz="4" w:space="0" w:color="auto"/>
              <w:right w:val="single" w:sz="4" w:space="0" w:color="auto"/>
            </w:tcBorders>
          </w:tcPr>
          <w:p w14:paraId="07C8F93F" w14:textId="19FDC1EE" w:rsidR="00967ECC" w:rsidRPr="00E85496" w:rsidRDefault="00321895" w:rsidP="00967ECC">
            <w:pPr>
              <w:spacing w:after="60"/>
              <w:rPr>
                <w:rFonts w:ascii="Verdana" w:hAnsi="Verdana"/>
                <w:color w:val="00B050"/>
                <w:sz w:val="16"/>
                <w:szCs w:val="16"/>
                <w:highlight w:val="yellow"/>
                <w:lang w:val="lv-LV"/>
              </w:rPr>
            </w:pPr>
            <w:r w:rsidRPr="00E85496">
              <w:rPr>
                <w:rFonts w:ascii="Verdana" w:hAnsi="Verdana"/>
                <w:b/>
                <w:bCs/>
                <w:i/>
                <w:iCs/>
                <w:color w:val="00B050"/>
                <w:sz w:val="16"/>
                <w:szCs w:val="16"/>
                <w:lang w:val="lv-LV"/>
              </w:rPr>
              <w:t>A</w:t>
            </w:r>
            <w:r w:rsidRPr="00E85496">
              <w:rPr>
                <w:rFonts w:ascii="Verdana" w:hAnsi="Verdana"/>
                <w:i/>
                <w:iCs/>
                <w:color w:val="00B050"/>
                <w:sz w:val="16"/>
                <w:szCs w:val="16"/>
                <w:lang w:val="lv-LV"/>
              </w:rPr>
              <w:t xml:space="preserve"> alternatīva– neīstenot projektu</w:t>
            </w:r>
          </w:p>
        </w:tc>
        <w:tc>
          <w:tcPr>
            <w:tcW w:w="1737" w:type="dxa"/>
            <w:tcBorders>
              <w:top w:val="single" w:sz="4" w:space="0" w:color="auto"/>
              <w:left w:val="single" w:sz="4" w:space="0" w:color="auto"/>
              <w:bottom w:val="single" w:sz="4" w:space="0" w:color="auto"/>
              <w:right w:val="single" w:sz="4" w:space="0" w:color="auto"/>
            </w:tcBorders>
          </w:tcPr>
          <w:p w14:paraId="7ADD907E" w14:textId="73D211F0" w:rsidR="009C1C24" w:rsidRPr="00E85496" w:rsidRDefault="000F62F3" w:rsidP="009C1C24">
            <w:pPr>
              <w:spacing w:after="60"/>
              <w:rPr>
                <w:rFonts w:ascii="Verdana" w:hAnsi="Verdana"/>
                <w:b/>
                <w:sz w:val="16"/>
                <w:szCs w:val="16"/>
                <w:lang w:val="lv-LV"/>
              </w:rPr>
            </w:pPr>
            <w:r w:rsidRPr="00E85496">
              <w:rPr>
                <w:rFonts w:ascii="Verdana" w:hAnsi="Verdana"/>
                <w:b/>
                <w:sz w:val="16"/>
                <w:szCs w:val="16"/>
                <w:lang w:val="lv-LV"/>
              </w:rPr>
              <w:t xml:space="preserve">(-) </w:t>
            </w:r>
            <w:r w:rsidR="009C1C24" w:rsidRPr="00E85496">
              <w:rPr>
                <w:rFonts w:ascii="Verdana" w:hAnsi="Verdana"/>
                <w:b/>
                <w:sz w:val="16"/>
                <w:szCs w:val="16"/>
                <w:lang w:val="lv-LV"/>
              </w:rPr>
              <w:t>00 000 000</w:t>
            </w:r>
          </w:p>
          <w:p w14:paraId="01C4B7F1" w14:textId="14A63D5B" w:rsidR="00967ECC" w:rsidRPr="00E85496" w:rsidRDefault="009C1C24" w:rsidP="00531749">
            <w:pPr>
              <w:spacing w:after="60"/>
              <w:rPr>
                <w:rFonts w:ascii="Verdana" w:eastAsia="Calibri" w:hAnsi="Verdana"/>
                <w:sz w:val="16"/>
                <w:szCs w:val="16"/>
                <w:lang w:val="lv-LV"/>
              </w:rPr>
            </w:pPr>
            <w:r w:rsidRPr="00E85496">
              <w:rPr>
                <w:rFonts w:ascii="Verdana" w:hAnsi="Verdana"/>
                <w:sz w:val="16"/>
                <w:szCs w:val="16"/>
                <w:lang w:val="lv-LV"/>
              </w:rPr>
              <w:t>*fiskālā ietekme uz vispārējās valdības budžeta bilanci vai parādu ir katru gadu.</w:t>
            </w:r>
          </w:p>
        </w:tc>
        <w:tc>
          <w:tcPr>
            <w:tcW w:w="1858" w:type="dxa"/>
            <w:tcBorders>
              <w:top w:val="single" w:sz="4" w:space="0" w:color="auto"/>
              <w:left w:val="single" w:sz="4" w:space="0" w:color="auto"/>
              <w:bottom w:val="single" w:sz="4" w:space="0" w:color="auto"/>
              <w:right w:val="single" w:sz="4" w:space="0" w:color="auto"/>
            </w:tcBorders>
          </w:tcPr>
          <w:p w14:paraId="72D13E16" w14:textId="3641145B" w:rsidR="00967ECC" w:rsidRPr="00E85496" w:rsidRDefault="00967ECC" w:rsidP="00531749">
            <w:pPr>
              <w:spacing w:after="60"/>
              <w:rPr>
                <w:rFonts w:ascii="Verdana" w:eastAsia="Calibri" w:hAnsi="Verdana"/>
                <w:sz w:val="16"/>
                <w:szCs w:val="16"/>
                <w:lang w:val="lv-LV"/>
              </w:rPr>
            </w:pPr>
          </w:p>
        </w:tc>
        <w:tc>
          <w:tcPr>
            <w:tcW w:w="2603" w:type="dxa"/>
            <w:tcBorders>
              <w:top w:val="single" w:sz="4" w:space="0" w:color="auto"/>
              <w:left w:val="single" w:sz="4" w:space="0" w:color="auto"/>
              <w:bottom w:val="single" w:sz="4" w:space="0" w:color="auto"/>
              <w:right w:val="single" w:sz="4" w:space="0" w:color="auto"/>
            </w:tcBorders>
          </w:tcPr>
          <w:p w14:paraId="099B733E" w14:textId="77777777" w:rsidR="009C1C24" w:rsidRPr="00E85496" w:rsidRDefault="009C1C24" w:rsidP="009C1C24">
            <w:pPr>
              <w:spacing w:after="60"/>
              <w:rPr>
                <w:rFonts w:ascii="Verdana" w:hAnsi="Verdana"/>
                <w:b/>
                <w:sz w:val="16"/>
                <w:szCs w:val="16"/>
                <w:lang w:val="lv-LV"/>
              </w:rPr>
            </w:pPr>
            <w:r w:rsidRPr="00E85496">
              <w:rPr>
                <w:rFonts w:ascii="Verdana" w:hAnsi="Verdana"/>
                <w:b/>
                <w:sz w:val="16"/>
                <w:szCs w:val="16"/>
                <w:lang w:val="lv-LV"/>
              </w:rPr>
              <w:t>1.Ieguvumi</w:t>
            </w:r>
          </w:p>
          <w:p w14:paraId="2BA0C96C" w14:textId="77777777" w:rsidR="009C1C24" w:rsidRPr="00E85496" w:rsidRDefault="009C1C24" w:rsidP="009C1C24">
            <w:pPr>
              <w:spacing w:after="60"/>
              <w:rPr>
                <w:rFonts w:ascii="Verdana" w:hAnsi="Verdana"/>
                <w:b/>
                <w:sz w:val="16"/>
                <w:szCs w:val="16"/>
                <w:lang w:val="lv-LV"/>
              </w:rPr>
            </w:pPr>
          </w:p>
          <w:p w14:paraId="525BFB0A" w14:textId="77777777" w:rsidR="009C1C24" w:rsidRPr="00E85496" w:rsidRDefault="009C1C24" w:rsidP="009C1C24">
            <w:pPr>
              <w:spacing w:after="60"/>
              <w:rPr>
                <w:rFonts w:ascii="Verdana" w:hAnsi="Verdana"/>
                <w:b/>
                <w:sz w:val="16"/>
                <w:szCs w:val="16"/>
                <w:lang w:val="lv-LV"/>
              </w:rPr>
            </w:pPr>
          </w:p>
          <w:p w14:paraId="2DBAA16D" w14:textId="77777777" w:rsidR="009C1C24" w:rsidRPr="00E85496" w:rsidRDefault="009C1C24" w:rsidP="009C1C24">
            <w:pPr>
              <w:spacing w:after="60"/>
              <w:rPr>
                <w:rFonts w:ascii="Verdana" w:hAnsi="Verdana"/>
                <w:b/>
                <w:sz w:val="16"/>
                <w:szCs w:val="16"/>
                <w:lang w:val="lv-LV"/>
              </w:rPr>
            </w:pPr>
          </w:p>
          <w:p w14:paraId="741BE33C" w14:textId="77777777" w:rsidR="008D07FF" w:rsidRPr="00E85496" w:rsidRDefault="009C1C24" w:rsidP="009C1C24">
            <w:pPr>
              <w:spacing w:after="60"/>
              <w:rPr>
                <w:rFonts w:ascii="Verdana" w:hAnsi="Verdana"/>
                <w:b/>
                <w:sz w:val="16"/>
                <w:szCs w:val="16"/>
                <w:lang w:val="lv-LV"/>
              </w:rPr>
            </w:pPr>
            <w:r w:rsidRPr="00E85496">
              <w:rPr>
                <w:rFonts w:ascii="Verdana" w:hAnsi="Verdana"/>
                <w:b/>
                <w:sz w:val="16"/>
                <w:szCs w:val="16"/>
                <w:lang w:val="lv-LV"/>
              </w:rPr>
              <w:t>2.Riski</w:t>
            </w:r>
            <w:r w:rsidR="0020229B" w:rsidRPr="00E85496">
              <w:rPr>
                <w:rFonts w:ascii="Verdana" w:hAnsi="Verdana"/>
                <w:b/>
                <w:sz w:val="16"/>
                <w:szCs w:val="16"/>
                <w:lang w:val="lv-LV"/>
              </w:rPr>
              <w:t xml:space="preserve"> </w:t>
            </w:r>
          </w:p>
          <w:p w14:paraId="6047D245" w14:textId="43E4B9B2" w:rsidR="00A75731" w:rsidRPr="00E85496" w:rsidRDefault="00A75731" w:rsidP="009C1C24">
            <w:pPr>
              <w:spacing w:after="60"/>
              <w:rPr>
                <w:rFonts w:ascii="Verdana" w:hAnsi="Verdana"/>
                <w:b/>
                <w:sz w:val="16"/>
                <w:szCs w:val="16"/>
                <w:lang w:val="lv-LV"/>
              </w:rPr>
            </w:pPr>
          </w:p>
        </w:tc>
        <w:tc>
          <w:tcPr>
            <w:tcW w:w="1623" w:type="dxa"/>
            <w:tcBorders>
              <w:top w:val="single" w:sz="4" w:space="0" w:color="auto"/>
              <w:left w:val="single" w:sz="4" w:space="0" w:color="auto"/>
              <w:bottom w:val="single" w:sz="4" w:space="0" w:color="auto"/>
              <w:right w:val="single" w:sz="4" w:space="0" w:color="auto"/>
            </w:tcBorders>
          </w:tcPr>
          <w:p w14:paraId="35F530BC" w14:textId="049F75B7"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 00 000 000</w:t>
            </w:r>
          </w:p>
          <w:p w14:paraId="3E14BE06" w14:textId="6D30C1FB" w:rsidR="00967ECC" w:rsidRPr="00E85496" w:rsidRDefault="00967ECC" w:rsidP="00531749">
            <w:pPr>
              <w:spacing w:after="60"/>
              <w:rPr>
                <w:rFonts w:ascii="Verdana" w:hAnsi="Verdana"/>
                <w:b/>
                <w:sz w:val="16"/>
                <w:szCs w:val="16"/>
                <w:lang w:val="lv-LV"/>
              </w:rPr>
            </w:pPr>
          </w:p>
        </w:tc>
      </w:tr>
      <w:tr w:rsidR="00321895" w:rsidRPr="00E85496" w14:paraId="1A0BA4EA" w14:textId="77777777" w:rsidTr="41284227">
        <w:trPr>
          <w:trHeight w:val="551"/>
        </w:trPr>
        <w:tc>
          <w:tcPr>
            <w:tcW w:w="1958" w:type="dxa"/>
            <w:tcBorders>
              <w:top w:val="single" w:sz="4" w:space="0" w:color="auto"/>
              <w:left w:val="single" w:sz="4" w:space="0" w:color="auto"/>
              <w:bottom w:val="single" w:sz="4" w:space="0" w:color="auto"/>
              <w:right w:val="single" w:sz="4" w:space="0" w:color="auto"/>
            </w:tcBorders>
          </w:tcPr>
          <w:p w14:paraId="03CE50D9" w14:textId="2EFA6CEF" w:rsidR="00321895" w:rsidRPr="00E85496" w:rsidRDefault="00321895" w:rsidP="00967ECC">
            <w:pPr>
              <w:spacing w:after="60"/>
              <w:rPr>
                <w:rFonts w:ascii="Verdana" w:hAnsi="Verdana"/>
                <w:b/>
                <w:bCs/>
                <w:i/>
                <w:iCs/>
                <w:color w:val="00B050"/>
                <w:sz w:val="16"/>
                <w:szCs w:val="16"/>
                <w:lang w:val="lv-LV"/>
              </w:rPr>
            </w:pPr>
            <w:r w:rsidRPr="00E85496">
              <w:rPr>
                <w:rFonts w:ascii="Verdana" w:hAnsi="Verdana"/>
                <w:b/>
                <w:bCs/>
                <w:i/>
                <w:iCs/>
                <w:color w:val="00B050"/>
                <w:sz w:val="16"/>
                <w:szCs w:val="16"/>
                <w:lang w:val="lv-LV"/>
              </w:rPr>
              <w:t>B</w:t>
            </w:r>
            <w:r w:rsidRPr="00E85496">
              <w:rPr>
                <w:rFonts w:ascii="Verdana" w:hAnsi="Verdana"/>
                <w:i/>
                <w:iCs/>
                <w:color w:val="00B050"/>
                <w:sz w:val="16"/>
                <w:szCs w:val="16"/>
                <w:lang w:val="lv-LV"/>
              </w:rPr>
              <w:t xml:space="preserve"> – attīstības projekta īstenošana, kapitālieguldījumus finansējot no valsts budžeta (bāze)</w:t>
            </w:r>
          </w:p>
        </w:tc>
        <w:tc>
          <w:tcPr>
            <w:tcW w:w="1737" w:type="dxa"/>
            <w:tcBorders>
              <w:top w:val="single" w:sz="4" w:space="0" w:color="auto"/>
              <w:left w:val="single" w:sz="4" w:space="0" w:color="auto"/>
              <w:bottom w:val="single" w:sz="4" w:space="0" w:color="auto"/>
              <w:right w:val="single" w:sz="4" w:space="0" w:color="auto"/>
            </w:tcBorders>
          </w:tcPr>
          <w:p w14:paraId="63360D58" w14:textId="22DE1C7C"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 00 000 000</w:t>
            </w:r>
          </w:p>
          <w:p w14:paraId="1D0052B0" w14:textId="2CBF79CB" w:rsidR="00321895" w:rsidRPr="00E85496" w:rsidRDefault="009C1C24" w:rsidP="009C1C24">
            <w:pPr>
              <w:spacing w:after="60"/>
              <w:rPr>
                <w:rFonts w:ascii="Verdana" w:eastAsia="Calibri" w:hAnsi="Verdana"/>
                <w:sz w:val="16"/>
                <w:szCs w:val="16"/>
                <w:lang w:val="lv-LV"/>
              </w:rPr>
            </w:pPr>
            <w:r w:rsidRPr="00E85496">
              <w:rPr>
                <w:rFonts w:ascii="Verdana" w:hAnsi="Verdana"/>
                <w:sz w:val="16"/>
                <w:szCs w:val="16"/>
                <w:lang w:val="lv-LV"/>
              </w:rPr>
              <w:t>*fiskālā ietekme uz vispārējās valdības budžeta bilanci vai parādu 0000.un 0000.gadā.</w:t>
            </w:r>
          </w:p>
        </w:tc>
        <w:tc>
          <w:tcPr>
            <w:tcW w:w="1858" w:type="dxa"/>
            <w:tcBorders>
              <w:top w:val="single" w:sz="4" w:space="0" w:color="auto"/>
              <w:left w:val="single" w:sz="4" w:space="0" w:color="auto"/>
              <w:bottom w:val="single" w:sz="4" w:space="0" w:color="auto"/>
              <w:right w:val="single" w:sz="4" w:space="0" w:color="auto"/>
            </w:tcBorders>
          </w:tcPr>
          <w:p w14:paraId="3070EE76" w14:textId="088CB563" w:rsidR="00321895" w:rsidRPr="00E85496" w:rsidRDefault="009C1C24" w:rsidP="00531749">
            <w:pPr>
              <w:spacing w:after="60"/>
              <w:rPr>
                <w:rFonts w:ascii="Verdana" w:eastAsia="Calibri" w:hAnsi="Verdana"/>
                <w:color w:val="00B050"/>
                <w:sz w:val="16"/>
                <w:szCs w:val="16"/>
                <w:lang w:val="lv-LV"/>
              </w:rPr>
            </w:pPr>
            <w:r w:rsidRPr="00E85496">
              <w:rPr>
                <w:rFonts w:ascii="Verdana" w:eastAsia="Calibri" w:hAnsi="Verdana"/>
                <w:b/>
                <w:color w:val="00B050"/>
                <w:sz w:val="16"/>
                <w:szCs w:val="16"/>
                <w:lang w:val="lv-LV"/>
              </w:rPr>
              <w:t>000</w:t>
            </w:r>
            <w:r w:rsidR="007A3647" w:rsidRPr="00E85496">
              <w:rPr>
                <w:rFonts w:ascii="Verdana" w:eastAsia="Calibri" w:hAnsi="Verdana"/>
                <w:b/>
                <w:color w:val="00B050"/>
                <w:sz w:val="16"/>
                <w:szCs w:val="16"/>
                <w:lang w:val="lv-LV"/>
              </w:rPr>
              <w:t>0</w:t>
            </w:r>
            <w:r w:rsidRPr="00E85496">
              <w:rPr>
                <w:rFonts w:ascii="Verdana" w:eastAsia="Calibri" w:hAnsi="Verdana"/>
                <w:b/>
                <w:color w:val="00B050"/>
                <w:sz w:val="16"/>
                <w:szCs w:val="16"/>
                <w:lang w:val="lv-LV"/>
              </w:rPr>
              <w:t xml:space="preserve">.gads </w:t>
            </w:r>
            <w:r w:rsidRPr="00E85496">
              <w:rPr>
                <w:rFonts w:ascii="Verdana" w:eastAsia="Calibri" w:hAnsi="Verdana"/>
                <w:color w:val="00B050"/>
                <w:sz w:val="16"/>
                <w:szCs w:val="16"/>
                <w:lang w:val="lv-LV"/>
              </w:rPr>
              <w:t xml:space="preserve"> – uzsākta būves ekspluatācija</w:t>
            </w:r>
          </w:p>
        </w:tc>
        <w:tc>
          <w:tcPr>
            <w:tcW w:w="2603" w:type="dxa"/>
            <w:tcBorders>
              <w:top w:val="single" w:sz="4" w:space="0" w:color="auto"/>
              <w:left w:val="single" w:sz="4" w:space="0" w:color="auto"/>
              <w:bottom w:val="single" w:sz="4" w:space="0" w:color="auto"/>
              <w:right w:val="single" w:sz="4" w:space="0" w:color="auto"/>
            </w:tcBorders>
          </w:tcPr>
          <w:p w14:paraId="389D2055" w14:textId="77777777" w:rsidR="009C1C24" w:rsidRPr="00E85496" w:rsidRDefault="009C1C24" w:rsidP="009C1C24">
            <w:pPr>
              <w:spacing w:after="60"/>
              <w:rPr>
                <w:rFonts w:ascii="Verdana" w:hAnsi="Verdana"/>
                <w:b/>
                <w:sz w:val="16"/>
                <w:szCs w:val="16"/>
                <w:lang w:val="lv-LV"/>
              </w:rPr>
            </w:pPr>
            <w:r w:rsidRPr="00E85496">
              <w:rPr>
                <w:rFonts w:ascii="Verdana" w:hAnsi="Verdana"/>
                <w:b/>
                <w:sz w:val="16"/>
                <w:szCs w:val="16"/>
                <w:lang w:val="lv-LV"/>
              </w:rPr>
              <w:t>1.Ieguvumi</w:t>
            </w:r>
          </w:p>
          <w:p w14:paraId="7EEE2D33" w14:textId="77777777" w:rsidR="009C1C24" w:rsidRPr="00E85496" w:rsidRDefault="009C1C24" w:rsidP="009C1C24">
            <w:pPr>
              <w:spacing w:after="60"/>
              <w:rPr>
                <w:rFonts w:ascii="Verdana" w:hAnsi="Verdana"/>
                <w:b/>
                <w:sz w:val="16"/>
                <w:szCs w:val="16"/>
                <w:lang w:val="lv-LV"/>
              </w:rPr>
            </w:pPr>
          </w:p>
          <w:p w14:paraId="1248F2F1" w14:textId="77777777" w:rsidR="009C1C24" w:rsidRPr="00E85496" w:rsidRDefault="009C1C24" w:rsidP="009C1C24">
            <w:pPr>
              <w:spacing w:after="60"/>
              <w:rPr>
                <w:rFonts w:ascii="Verdana" w:hAnsi="Verdana"/>
                <w:b/>
                <w:sz w:val="16"/>
                <w:szCs w:val="16"/>
                <w:lang w:val="lv-LV"/>
              </w:rPr>
            </w:pPr>
          </w:p>
          <w:p w14:paraId="139CD34E" w14:textId="77777777" w:rsidR="009C1C24" w:rsidRPr="00E85496" w:rsidRDefault="009C1C24" w:rsidP="009C1C24">
            <w:pPr>
              <w:spacing w:after="60"/>
              <w:rPr>
                <w:rFonts w:ascii="Verdana" w:hAnsi="Verdana"/>
                <w:b/>
                <w:sz w:val="16"/>
                <w:szCs w:val="16"/>
                <w:lang w:val="lv-LV"/>
              </w:rPr>
            </w:pPr>
          </w:p>
          <w:p w14:paraId="07E745EF" w14:textId="77777777" w:rsidR="00321895" w:rsidRPr="00E85496" w:rsidRDefault="009C1C24" w:rsidP="009C1C24">
            <w:pPr>
              <w:spacing w:after="60"/>
              <w:rPr>
                <w:rFonts w:ascii="Verdana" w:hAnsi="Verdana"/>
                <w:b/>
                <w:sz w:val="16"/>
                <w:szCs w:val="16"/>
                <w:lang w:val="lv-LV"/>
              </w:rPr>
            </w:pPr>
            <w:r w:rsidRPr="00E85496">
              <w:rPr>
                <w:rFonts w:ascii="Verdana" w:hAnsi="Verdana"/>
                <w:b/>
                <w:sz w:val="16"/>
                <w:szCs w:val="16"/>
                <w:lang w:val="lv-LV"/>
              </w:rPr>
              <w:t>2.Riski</w:t>
            </w:r>
          </w:p>
          <w:p w14:paraId="7778EFC1" w14:textId="7897ACE1" w:rsidR="00A67F30" w:rsidRPr="00E85496" w:rsidRDefault="00A67F30" w:rsidP="009C1C24">
            <w:pPr>
              <w:spacing w:after="60"/>
              <w:rPr>
                <w:rFonts w:ascii="Verdana" w:hAnsi="Verdana"/>
                <w:b/>
                <w:sz w:val="16"/>
                <w:szCs w:val="16"/>
                <w:lang w:val="lv-LV"/>
              </w:rPr>
            </w:pPr>
          </w:p>
        </w:tc>
        <w:tc>
          <w:tcPr>
            <w:tcW w:w="1623" w:type="dxa"/>
            <w:tcBorders>
              <w:top w:val="single" w:sz="4" w:space="0" w:color="auto"/>
              <w:left w:val="single" w:sz="4" w:space="0" w:color="auto"/>
              <w:bottom w:val="single" w:sz="4" w:space="0" w:color="auto"/>
              <w:right w:val="single" w:sz="4" w:space="0" w:color="auto"/>
            </w:tcBorders>
          </w:tcPr>
          <w:p w14:paraId="7473AD64" w14:textId="15E8F0F9"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 00 000 000</w:t>
            </w:r>
          </w:p>
          <w:p w14:paraId="7592C139" w14:textId="77777777" w:rsidR="00321895" w:rsidRPr="00E85496" w:rsidRDefault="00321895" w:rsidP="00531749">
            <w:pPr>
              <w:spacing w:after="60"/>
              <w:rPr>
                <w:rFonts w:ascii="Verdana" w:hAnsi="Verdana"/>
                <w:b/>
                <w:sz w:val="16"/>
                <w:szCs w:val="16"/>
                <w:lang w:val="lv-LV"/>
              </w:rPr>
            </w:pPr>
          </w:p>
        </w:tc>
      </w:tr>
      <w:tr w:rsidR="00321895" w:rsidRPr="00E85496" w14:paraId="49CD745C" w14:textId="77777777" w:rsidTr="41284227">
        <w:trPr>
          <w:trHeight w:val="551"/>
        </w:trPr>
        <w:tc>
          <w:tcPr>
            <w:tcW w:w="1958" w:type="dxa"/>
            <w:tcBorders>
              <w:top w:val="single" w:sz="4" w:space="0" w:color="auto"/>
              <w:left w:val="single" w:sz="4" w:space="0" w:color="auto"/>
              <w:bottom w:val="single" w:sz="4" w:space="0" w:color="auto"/>
              <w:right w:val="single" w:sz="4" w:space="0" w:color="auto"/>
            </w:tcBorders>
          </w:tcPr>
          <w:p w14:paraId="1EAFDF23" w14:textId="6246FD4E" w:rsidR="00321895" w:rsidRPr="00E85496" w:rsidRDefault="00321895" w:rsidP="00967ECC">
            <w:pPr>
              <w:spacing w:after="60"/>
              <w:rPr>
                <w:rFonts w:ascii="Verdana" w:hAnsi="Verdana"/>
                <w:i/>
                <w:iCs/>
                <w:color w:val="00B050"/>
                <w:sz w:val="16"/>
                <w:szCs w:val="16"/>
                <w:lang w:val="lv-LV"/>
              </w:rPr>
            </w:pPr>
            <w:r w:rsidRPr="00E85496">
              <w:rPr>
                <w:rFonts w:ascii="Verdana" w:hAnsi="Verdana"/>
                <w:b/>
                <w:bCs/>
                <w:i/>
                <w:iCs/>
                <w:color w:val="00B050"/>
                <w:sz w:val="16"/>
                <w:szCs w:val="16"/>
                <w:lang w:val="lv-LV"/>
              </w:rPr>
              <w:t>C</w:t>
            </w:r>
            <w:r w:rsidRPr="00E85496">
              <w:rPr>
                <w:rFonts w:ascii="Verdana" w:hAnsi="Verdana"/>
                <w:i/>
                <w:iCs/>
                <w:color w:val="00B050"/>
                <w:sz w:val="16"/>
                <w:szCs w:val="16"/>
                <w:lang w:val="lv-LV"/>
              </w:rPr>
              <w:t xml:space="preserve"> – attīstības projekta īstenošana, izmantojot PPP</w:t>
            </w:r>
          </w:p>
        </w:tc>
        <w:tc>
          <w:tcPr>
            <w:tcW w:w="1737" w:type="dxa"/>
            <w:tcBorders>
              <w:top w:val="single" w:sz="4" w:space="0" w:color="auto"/>
              <w:left w:val="single" w:sz="4" w:space="0" w:color="auto"/>
              <w:bottom w:val="single" w:sz="4" w:space="0" w:color="auto"/>
              <w:right w:val="single" w:sz="4" w:space="0" w:color="auto"/>
            </w:tcBorders>
          </w:tcPr>
          <w:p w14:paraId="3DF78801" w14:textId="66571608"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 00 000 000</w:t>
            </w:r>
          </w:p>
          <w:p w14:paraId="5C0FF8C9" w14:textId="77777777" w:rsidR="00321895" w:rsidRPr="00E85496" w:rsidRDefault="00321895" w:rsidP="00531749">
            <w:pPr>
              <w:spacing w:after="60"/>
              <w:rPr>
                <w:rFonts w:ascii="Verdana" w:eastAsia="Calibri" w:hAnsi="Verdana"/>
                <w:sz w:val="16"/>
                <w:szCs w:val="16"/>
                <w:lang w:val="lv-LV"/>
              </w:rPr>
            </w:pPr>
          </w:p>
        </w:tc>
        <w:tc>
          <w:tcPr>
            <w:tcW w:w="1858" w:type="dxa"/>
            <w:tcBorders>
              <w:top w:val="single" w:sz="4" w:space="0" w:color="auto"/>
              <w:left w:val="single" w:sz="4" w:space="0" w:color="auto"/>
              <w:bottom w:val="single" w:sz="4" w:space="0" w:color="auto"/>
              <w:right w:val="single" w:sz="4" w:space="0" w:color="auto"/>
            </w:tcBorders>
          </w:tcPr>
          <w:p w14:paraId="6BC82443" w14:textId="41CA0141" w:rsidR="00321895" w:rsidRPr="00E85496" w:rsidRDefault="000F62F3" w:rsidP="00531749">
            <w:pPr>
              <w:spacing w:after="60"/>
              <w:rPr>
                <w:rFonts w:ascii="Verdana" w:eastAsia="Calibri" w:hAnsi="Verdana"/>
                <w:color w:val="00B050"/>
                <w:sz w:val="16"/>
                <w:szCs w:val="16"/>
                <w:lang w:val="lv-LV"/>
              </w:rPr>
            </w:pPr>
            <w:r w:rsidRPr="00E85496">
              <w:rPr>
                <w:rFonts w:ascii="Verdana" w:eastAsia="Calibri" w:hAnsi="Verdana"/>
                <w:b/>
                <w:color w:val="00B050"/>
                <w:sz w:val="16"/>
                <w:szCs w:val="16"/>
                <w:lang w:val="lv-LV"/>
              </w:rPr>
              <w:t>000</w:t>
            </w:r>
            <w:r w:rsidR="007A3647" w:rsidRPr="00E85496">
              <w:rPr>
                <w:rFonts w:ascii="Verdana" w:eastAsia="Calibri" w:hAnsi="Verdana"/>
                <w:b/>
                <w:color w:val="00B050"/>
                <w:sz w:val="16"/>
                <w:szCs w:val="16"/>
                <w:lang w:val="lv-LV"/>
              </w:rPr>
              <w:t>0</w:t>
            </w:r>
            <w:r w:rsidRPr="00E85496">
              <w:rPr>
                <w:rFonts w:ascii="Verdana" w:eastAsia="Calibri" w:hAnsi="Verdana"/>
                <w:b/>
                <w:color w:val="00B050"/>
                <w:sz w:val="16"/>
                <w:szCs w:val="16"/>
                <w:lang w:val="lv-LV"/>
              </w:rPr>
              <w:t xml:space="preserve">.gads </w:t>
            </w:r>
            <w:r w:rsidRPr="00E85496">
              <w:rPr>
                <w:rFonts w:ascii="Verdana" w:eastAsia="Calibri" w:hAnsi="Verdana"/>
                <w:color w:val="00B050"/>
                <w:sz w:val="16"/>
                <w:szCs w:val="16"/>
                <w:lang w:val="lv-LV"/>
              </w:rPr>
              <w:t>– uzsākta būves ekspluatācija (pieejamības maksājumi)</w:t>
            </w:r>
          </w:p>
        </w:tc>
        <w:tc>
          <w:tcPr>
            <w:tcW w:w="2603" w:type="dxa"/>
            <w:tcBorders>
              <w:top w:val="single" w:sz="4" w:space="0" w:color="auto"/>
              <w:left w:val="single" w:sz="4" w:space="0" w:color="auto"/>
              <w:bottom w:val="single" w:sz="4" w:space="0" w:color="auto"/>
              <w:right w:val="single" w:sz="4" w:space="0" w:color="auto"/>
            </w:tcBorders>
          </w:tcPr>
          <w:p w14:paraId="6B919802" w14:textId="77777777"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1.Ieguvumi</w:t>
            </w:r>
          </w:p>
          <w:p w14:paraId="4B816815" w14:textId="77777777" w:rsidR="000F62F3" w:rsidRPr="00E85496" w:rsidRDefault="000F62F3" w:rsidP="000F62F3">
            <w:pPr>
              <w:spacing w:after="60"/>
              <w:rPr>
                <w:rFonts w:ascii="Verdana" w:hAnsi="Verdana"/>
                <w:b/>
                <w:sz w:val="16"/>
                <w:szCs w:val="16"/>
                <w:lang w:val="lv-LV"/>
              </w:rPr>
            </w:pPr>
          </w:p>
          <w:p w14:paraId="3E82C213" w14:textId="77777777" w:rsidR="000F62F3" w:rsidRPr="00E85496" w:rsidRDefault="000F62F3" w:rsidP="000F62F3">
            <w:pPr>
              <w:spacing w:after="60"/>
              <w:rPr>
                <w:rFonts w:ascii="Verdana" w:hAnsi="Verdana"/>
                <w:b/>
                <w:sz w:val="16"/>
                <w:szCs w:val="16"/>
                <w:lang w:val="lv-LV"/>
              </w:rPr>
            </w:pPr>
          </w:p>
          <w:p w14:paraId="395C2194" w14:textId="77777777" w:rsidR="000F62F3" w:rsidRPr="00E85496" w:rsidRDefault="000F62F3" w:rsidP="000F62F3">
            <w:pPr>
              <w:spacing w:after="60"/>
              <w:rPr>
                <w:rFonts w:ascii="Verdana" w:hAnsi="Verdana"/>
                <w:b/>
                <w:sz w:val="16"/>
                <w:szCs w:val="16"/>
                <w:lang w:val="lv-LV"/>
              </w:rPr>
            </w:pPr>
          </w:p>
          <w:p w14:paraId="62EBFA65" w14:textId="77777777" w:rsidR="00321895"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2.Riski</w:t>
            </w:r>
          </w:p>
          <w:p w14:paraId="78241818" w14:textId="0633B2B9" w:rsidR="00A67F30" w:rsidRPr="00E85496" w:rsidRDefault="00A67F30" w:rsidP="00A67F30">
            <w:pPr>
              <w:spacing w:after="60"/>
              <w:rPr>
                <w:rFonts w:ascii="Verdana" w:hAnsi="Verdana"/>
                <w:b/>
                <w:sz w:val="16"/>
                <w:szCs w:val="16"/>
                <w:lang w:val="lv-LV"/>
              </w:rPr>
            </w:pPr>
          </w:p>
        </w:tc>
        <w:tc>
          <w:tcPr>
            <w:tcW w:w="1623" w:type="dxa"/>
            <w:tcBorders>
              <w:top w:val="single" w:sz="4" w:space="0" w:color="auto"/>
              <w:left w:val="single" w:sz="4" w:space="0" w:color="auto"/>
              <w:bottom w:val="single" w:sz="4" w:space="0" w:color="auto"/>
              <w:right w:val="single" w:sz="4" w:space="0" w:color="auto"/>
            </w:tcBorders>
          </w:tcPr>
          <w:p w14:paraId="2471464B" w14:textId="21F2FB4D"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 00 000 000</w:t>
            </w:r>
          </w:p>
          <w:p w14:paraId="1BBD575E" w14:textId="77777777" w:rsidR="00321895" w:rsidRPr="00E85496" w:rsidRDefault="00321895" w:rsidP="00531749">
            <w:pPr>
              <w:spacing w:after="60"/>
              <w:rPr>
                <w:rFonts w:ascii="Verdana" w:hAnsi="Verdana"/>
                <w:b/>
                <w:sz w:val="16"/>
                <w:szCs w:val="16"/>
                <w:lang w:val="lv-LV"/>
              </w:rPr>
            </w:pPr>
          </w:p>
        </w:tc>
      </w:tr>
      <w:tr w:rsidR="00321895" w:rsidRPr="00E85496" w14:paraId="6D0B2EF5" w14:textId="77777777" w:rsidTr="41284227">
        <w:trPr>
          <w:trHeight w:val="425"/>
        </w:trPr>
        <w:tc>
          <w:tcPr>
            <w:tcW w:w="1958" w:type="dxa"/>
            <w:tcBorders>
              <w:top w:val="single" w:sz="4" w:space="0" w:color="auto"/>
              <w:left w:val="single" w:sz="4" w:space="0" w:color="auto"/>
              <w:bottom w:val="single" w:sz="4" w:space="0" w:color="auto"/>
              <w:right w:val="single" w:sz="4" w:space="0" w:color="auto"/>
            </w:tcBorders>
          </w:tcPr>
          <w:p w14:paraId="6E9BA7FD" w14:textId="29D4C0BC" w:rsidR="00321895" w:rsidRPr="00E85496" w:rsidRDefault="00321895" w:rsidP="00967ECC">
            <w:pPr>
              <w:spacing w:after="60"/>
              <w:rPr>
                <w:rFonts w:ascii="Verdana" w:hAnsi="Verdana"/>
                <w:i/>
                <w:iCs/>
                <w:color w:val="00B050"/>
                <w:sz w:val="16"/>
                <w:szCs w:val="16"/>
                <w:lang w:val="lv-LV"/>
              </w:rPr>
            </w:pPr>
            <w:r w:rsidRPr="00E85496">
              <w:rPr>
                <w:rFonts w:ascii="Verdana" w:hAnsi="Verdana"/>
                <w:b/>
                <w:bCs/>
                <w:i/>
                <w:iCs/>
                <w:color w:val="00B050"/>
                <w:sz w:val="16"/>
                <w:szCs w:val="16"/>
                <w:lang w:val="lv-LV"/>
              </w:rPr>
              <w:t>D</w:t>
            </w:r>
            <w:r w:rsidRPr="00E85496">
              <w:rPr>
                <w:rFonts w:ascii="Verdana" w:hAnsi="Verdana"/>
                <w:i/>
                <w:iCs/>
                <w:color w:val="00B050"/>
                <w:sz w:val="16"/>
                <w:szCs w:val="16"/>
                <w:lang w:val="lv-LV"/>
              </w:rPr>
              <w:t xml:space="preserve"> – iznomāšana</w:t>
            </w:r>
          </w:p>
        </w:tc>
        <w:tc>
          <w:tcPr>
            <w:tcW w:w="1737" w:type="dxa"/>
            <w:tcBorders>
              <w:top w:val="single" w:sz="4" w:space="0" w:color="auto"/>
              <w:left w:val="single" w:sz="4" w:space="0" w:color="auto"/>
              <w:bottom w:val="single" w:sz="4" w:space="0" w:color="auto"/>
              <w:right w:val="single" w:sz="4" w:space="0" w:color="auto"/>
            </w:tcBorders>
          </w:tcPr>
          <w:p w14:paraId="1F347155" w14:textId="6D209E13" w:rsidR="000F62F3" w:rsidRPr="00E85496" w:rsidRDefault="000F62F3" w:rsidP="000F62F3">
            <w:pPr>
              <w:spacing w:after="60"/>
              <w:rPr>
                <w:rFonts w:ascii="Verdana" w:hAnsi="Verdana"/>
                <w:sz w:val="16"/>
                <w:szCs w:val="16"/>
                <w:lang w:val="lv-LV"/>
              </w:rPr>
            </w:pPr>
            <w:r w:rsidRPr="00E85496">
              <w:rPr>
                <w:rFonts w:ascii="Verdana" w:hAnsi="Verdana"/>
                <w:sz w:val="16"/>
                <w:szCs w:val="16"/>
                <w:lang w:val="lv-LV"/>
              </w:rPr>
              <w:t xml:space="preserve">-izdevumi nomas tiesību izsoles rīkošanai </w:t>
            </w:r>
          </w:p>
          <w:p w14:paraId="64889051" w14:textId="39EC9B54" w:rsidR="00321895" w:rsidRPr="00E85496" w:rsidRDefault="000F62F3" w:rsidP="000F62F3">
            <w:pPr>
              <w:spacing w:after="60"/>
              <w:rPr>
                <w:rFonts w:ascii="Verdana" w:eastAsia="Calibri" w:hAnsi="Verdana"/>
                <w:sz w:val="16"/>
                <w:szCs w:val="16"/>
                <w:lang w:val="lv-LV"/>
              </w:rPr>
            </w:pPr>
            <w:r w:rsidRPr="00E85496">
              <w:rPr>
                <w:rFonts w:ascii="Verdana" w:hAnsi="Verdana"/>
                <w:sz w:val="16"/>
                <w:szCs w:val="16"/>
                <w:lang w:val="lv-LV"/>
              </w:rPr>
              <w:lastRenderedPageBreak/>
              <w:t xml:space="preserve">*fiskālā ietekme uz vispārējās valdības budžeta bilanci vai parādu, ja </w:t>
            </w:r>
            <w:r w:rsidRPr="00E85496">
              <w:rPr>
                <w:rFonts w:ascii="Verdana" w:hAnsi="Verdana"/>
                <w:bCs/>
                <w:color w:val="000000"/>
                <w:sz w:val="16"/>
                <w:szCs w:val="16"/>
                <w:lang w:val="lv-LV"/>
              </w:rPr>
              <w:t>nomātājs klasificēts vispārējā valdības sektorā</w:t>
            </w:r>
            <w:r w:rsidRPr="00E85496">
              <w:rPr>
                <w:rFonts w:ascii="Verdana" w:hAnsi="Verdana"/>
                <w:sz w:val="16"/>
                <w:szCs w:val="16"/>
                <w:lang w:val="lv-LV"/>
              </w:rPr>
              <w:t>.</w:t>
            </w:r>
          </w:p>
        </w:tc>
        <w:tc>
          <w:tcPr>
            <w:tcW w:w="1858" w:type="dxa"/>
            <w:tcBorders>
              <w:top w:val="single" w:sz="4" w:space="0" w:color="auto"/>
              <w:left w:val="single" w:sz="4" w:space="0" w:color="auto"/>
              <w:bottom w:val="single" w:sz="4" w:space="0" w:color="auto"/>
              <w:right w:val="single" w:sz="4" w:space="0" w:color="auto"/>
            </w:tcBorders>
          </w:tcPr>
          <w:p w14:paraId="6615538F" w14:textId="548829A9" w:rsidR="00321895" w:rsidRPr="00E85496" w:rsidRDefault="000F62F3" w:rsidP="00531749">
            <w:pPr>
              <w:spacing w:after="60"/>
              <w:rPr>
                <w:rFonts w:ascii="Verdana" w:eastAsia="Calibri" w:hAnsi="Verdana"/>
                <w:color w:val="00B050"/>
                <w:sz w:val="16"/>
                <w:szCs w:val="16"/>
                <w:lang w:val="lv-LV"/>
              </w:rPr>
            </w:pPr>
            <w:r w:rsidRPr="00E85496">
              <w:rPr>
                <w:rFonts w:ascii="Verdana" w:eastAsia="Calibri" w:hAnsi="Verdana"/>
                <w:b/>
                <w:color w:val="00B050"/>
                <w:sz w:val="16"/>
                <w:szCs w:val="16"/>
                <w:lang w:val="lv-LV"/>
              </w:rPr>
              <w:lastRenderedPageBreak/>
              <w:t>000</w:t>
            </w:r>
            <w:r w:rsidR="007A3647" w:rsidRPr="00E85496">
              <w:rPr>
                <w:rFonts w:ascii="Verdana" w:eastAsia="Calibri" w:hAnsi="Verdana"/>
                <w:b/>
                <w:color w:val="00B050"/>
                <w:sz w:val="16"/>
                <w:szCs w:val="16"/>
                <w:lang w:val="lv-LV"/>
              </w:rPr>
              <w:t>0</w:t>
            </w:r>
            <w:r w:rsidRPr="00E85496">
              <w:rPr>
                <w:rFonts w:ascii="Verdana" w:eastAsia="Calibri" w:hAnsi="Verdana"/>
                <w:b/>
                <w:color w:val="00B050"/>
                <w:sz w:val="16"/>
                <w:szCs w:val="16"/>
                <w:lang w:val="lv-LV"/>
              </w:rPr>
              <w:t>.gada augusts</w:t>
            </w:r>
            <w:r w:rsidRPr="00E85496">
              <w:rPr>
                <w:rFonts w:ascii="Verdana" w:eastAsia="Calibri" w:hAnsi="Verdana"/>
                <w:color w:val="00B050"/>
                <w:sz w:val="16"/>
                <w:szCs w:val="16"/>
                <w:lang w:val="lv-LV"/>
              </w:rPr>
              <w:t xml:space="preserve"> – noslēgts nomas līgums </w:t>
            </w:r>
          </w:p>
        </w:tc>
        <w:tc>
          <w:tcPr>
            <w:tcW w:w="2603" w:type="dxa"/>
            <w:tcBorders>
              <w:top w:val="single" w:sz="4" w:space="0" w:color="auto"/>
              <w:left w:val="single" w:sz="4" w:space="0" w:color="auto"/>
              <w:bottom w:val="single" w:sz="4" w:space="0" w:color="auto"/>
              <w:right w:val="single" w:sz="4" w:space="0" w:color="auto"/>
            </w:tcBorders>
          </w:tcPr>
          <w:p w14:paraId="0EFDFAB2" w14:textId="77777777"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1.Ieguvumi</w:t>
            </w:r>
          </w:p>
          <w:p w14:paraId="40873044" w14:textId="77777777" w:rsidR="000F62F3" w:rsidRPr="00E85496" w:rsidRDefault="000F62F3" w:rsidP="000F62F3">
            <w:pPr>
              <w:spacing w:after="60"/>
              <w:rPr>
                <w:rFonts w:ascii="Verdana" w:hAnsi="Verdana"/>
                <w:b/>
                <w:sz w:val="16"/>
                <w:szCs w:val="16"/>
                <w:lang w:val="lv-LV"/>
              </w:rPr>
            </w:pPr>
          </w:p>
          <w:p w14:paraId="1D5383FC" w14:textId="77777777" w:rsidR="000F62F3" w:rsidRPr="00E85496" w:rsidRDefault="000F62F3" w:rsidP="000F62F3">
            <w:pPr>
              <w:spacing w:after="60"/>
              <w:rPr>
                <w:rFonts w:ascii="Verdana" w:hAnsi="Verdana"/>
                <w:b/>
                <w:sz w:val="16"/>
                <w:szCs w:val="16"/>
                <w:lang w:val="lv-LV"/>
              </w:rPr>
            </w:pPr>
          </w:p>
          <w:p w14:paraId="27FB27E0" w14:textId="77777777" w:rsidR="000F62F3" w:rsidRPr="00E85496" w:rsidRDefault="000F62F3" w:rsidP="000F62F3">
            <w:pPr>
              <w:spacing w:after="60"/>
              <w:rPr>
                <w:rFonts w:ascii="Verdana" w:hAnsi="Verdana"/>
                <w:b/>
                <w:sz w:val="16"/>
                <w:szCs w:val="16"/>
                <w:lang w:val="lv-LV"/>
              </w:rPr>
            </w:pPr>
          </w:p>
          <w:p w14:paraId="45E47AC9" w14:textId="77777777" w:rsidR="00321895"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2.Riski</w:t>
            </w:r>
          </w:p>
          <w:p w14:paraId="5B337083" w14:textId="2C40F5BA" w:rsidR="00A67F30" w:rsidRPr="00E85496" w:rsidRDefault="00A67F30" w:rsidP="000F62F3">
            <w:pPr>
              <w:spacing w:after="60"/>
              <w:rPr>
                <w:rFonts w:ascii="Verdana" w:hAnsi="Verdana"/>
                <w:b/>
                <w:sz w:val="16"/>
                <w:szCs w:val="16"/>
                <w:lang w:val="lv-LV"/>
              </w:rPr>
            </w:pPr>
          </w:p>
        </w:tc>
        <w:tc>
          <w:tcPr>
            <w:tcW w:w="1623" w:type="dxa"/>
            <w:tcBorders>
              <w:top w:val="single" w:sz="4" w:space="0" w:color="auto"/>
              <w:left w:val="single" w:sz="4" w:space="0" w:color="auto"/>
              <w:bottom w:val="single" w:sz="4" w:space="0" w:color="auto"/>
              <w:right w:val="single" w:sz="4" w:space="0" w:color="auto"/>
            </w:tcBorders>
          </w:tcPr>
          <w:p w14:paraId="097169E7" w14:textId="560B5686"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lastRenderedPageBreak/>
              <w:t>(-) 00 000 000</w:t>
            </w:r>
          </w:p>
          <w:p w14:paraId="5F702A14" w14:textId="77777777" w:rsidR="00321895" w:rsidRPr="00E85496" w:rsidRDefault="00321895" w:rsidP="00531749">
            <w:pPr>
              <w:spacing w:after="60"/>
              <w:rPr>
                <w:rFonts w:ascii="Verdana" w:hAnsi="Verdana"/>
                <w:b/>
                <w:sz w:val="16"/>
                <w:szCs w:val="16"/>
                <w:lang w:val="lv-LV"/>
              </w:rPr>
            </w:pPr>
          </w:p>
        </w:tc>
      </w:tr>
      <w:tr w:rsidR="00321895" w:rsidRPr="00E85496" w14:paraId="60218BF3" w14:textId="77777777" w:rsidTr="41284227">
        <w:trPr>
          <w:trHeight w:val="551"/>
        </w:trPr>
        <w:tc>
          <w:tcPr>
            <w:tcW w:w="1958" w:type="dxa"/>
            <w:tcBorders>
              <w:top w:val="single" w:sz="4" w:space="0" w:color="auto"/>
              <w:left w:val="single" w:sz="4" w:space="0" w:color="auto"/>
              <w:bottom w:val="single" w:sz="4" w:space="0" w:color="auto"/>
              <w:right w:val="single" w:sz="4" w:space="0" w:color="auto"/>
            </w:tcBorders>
          </w:tcPr>
          <w:p w14:paraId="6FA1EFC4" w14:textId="71865D35" w:rsidR="00321895" w:rsidRPr="00E85496" w:rsidRDefault="00321895" w:rsidP="00967ECC">
            <w:pPr>
              <w:spacing w:after="60"/>
              <w:rPr>
                <w:rFonts w:ascii="Verdana" w:hAnsi="Verdana"/>
                <w:i/>
                <w:iCs/>
                <w:color w:val="00B050"/>
                <w:sz w:val="16"/>
                <w:szCs w:val="16"/>
                <w:lang w:val="lv-LV"/>
              </w:rPr>
            </w:pPr>
            <w:r w:rsidRPr="00E85496">
              <w:rPr>
                <w:rFonts w:ascii="Verdana" w:hAnsi="Verdana"/>
                <w:b/>
                <w:bCs/>
                <w:i/>
                <w:iCs/>
                <w:color w:val="00B050"/>
                <w:sz w:val="16"/>
                <w:szCs w:val="16"/>
                <w:lang w:val="lv-LV"/>
              </w:rPr>
              <w:t>E</w:t>
            </w:r>
            <w:r w:rsidRPr="00E85496">
              <w:rPr>
                <w:rFonts w:ascii="Verdana" w:hAnsi="Verdana"/>
                <w:i/>
                <w:iCs/>
                <w:color w:val="00B050"/>
                <w:sz w:val="16"/>
                <w:szCs w:val="16"/>
                <w:lang w:val="lv-LV"/>
              </w:rPr>
              <w:t xml:space="preserve"> – atsavināšana (pārdošana izsolē)</w:t>
            </w:r>
          </w:p>
        </w:tc>
        <w:tc>
          <w:tcPr>
            <w:tcW w:w="1737" w:type="dxa"/>
            <w:tcBorders>
              <w:top w:val="single" w:sz="4" w:space="0" w:color="auto"/>
              <w:left w:val="single" w:sz="4" w:space="0" w:color="auto"/>
              <w:bottom w:val="single" w:sz="4" w:space="0" w:color="auto"/>
              <w:right w:val="single" w:sz="4" w:space="0" w:color="auto"/>
            </w:tcBorders>
          </w:tcPr>
          <w:p w14:paraId="70F51A4E" w14:textId="622211B2"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 00 000 000</w:t>
            </w:r>
          </w:p>
          <w:p w14:paraId="32781256" w14:textId="77777777" w:rsidR="00321895" w:rsidRPr="00E85496" w:rsidRDefault="00321895" w:rsidP="00531749">
            <w:pPr>
              <w:spacing w:after="60"/>
              <w:rPr>
                <w:rFonts w:ascii="Verdana" w:eastAsia="Calibri" w:hAnsi="Verdana"/>
                <w:sz w:val="16"/>
                <w:szCs w:val="16"/>
                <w:lang w:val="lv-LV"/>
              </w:rPr>
            </w:pPr>
          </w:p>
        </w:tc>
        <w:tc>
          <w:tcPr>
            <w:tcW w:w="1858" w:type="dxa"/>
            <w:tcBorders>
              <w:top w:val="single" w:sz="4" w:space="0" w:color="auto"/>
              <w:left w:val="single" w:sz="4" w:space="0" w:color="auto"/>
              <w:bottom w:val="single" w:sz="4" w:space="0" w:color="auto"/>
              <w:right w:val="single" w:sz="4" w:space="0" w:color="auto"/>
            </w:tcBorders>
          </w:tcPr>
          <w:p w14:paraId="436448E1" w14:textId="1D7F4B33" w:rsidR="00321895" w:rsidRPr="00E85496" w:rsidRDefault="000F62F3" w:rsidP="00531749">
            <w:pPr>
              <w:spacing w:after="60"/>
              <w:rPr>
                <w:rFonts w:ascii="Verdana" w:eastAsia="Calibri" w:hAnsi="Verdana"/>
                <w:color w:val="00B050"/>
                <w:sz w:val="16"/>
                <w:szCs w:val="16"/>
                <w:lang w:val="lv-LV"/>
              </w:rPr>
            </w:pPr>
            <w:r w:rsidRPr="00E85496">
              <w:rPr>
                <w:rFonts w:ascii="Verdana" w:eastAsia="Calibri" w:hAnsi="Verdana"/>
                <w:b/>
                <w:color w:val="00B050"/>
                <w:sz w:val="16"/>
                <w:szCs w:val="16"/>
                <w:lang w:val="lv-LV"/>
              </w:rPr>
              <w:t>0002.gada septembris</w:t>
            </w:r>
            <w:r w:rsidRPr="00E85496">
              <w:rPr>
                <w:rFonts w:ascii="Verdana" w:eastAsia="Calibri" w:hAnsi="Verdana"/>
                <w:color w:val="00B050"/>
                <w:sz w:val="16"/>
                <w:szCs w:val="16"/>
                <w:lang w:val="lv-LV"/>
              </w:rPr>
              <w:t xml:space="preserve"> – veikta atsavināšana (pārdots)</w:t>
            </w:r>
          </w:p>
        </w:tc>
        <w:tc>
          <w:tcPr>
            <w:tcW w:w="2603" w:type="dxa"/>
            <w:tcBorders>
              <w:top w:val="single" w:sz="4" w:space="0" w:color="auto"/>
              <w:left w:val="single" w:sz="4" w:space="0" w:color="auto"/>
              <w:bottom w:val="single" w:sz="4" w:space="0" w:color="auto"/>
              <w:right w:val="single" w:sz="4" w:space="0" w:color="auto"/>
            </w:tcBorders>
          </w:tcPr>
          <w:p w14:paraId="1E8FEF46" w14:textId="77777777"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1.Ieguvumi</w:t>
            </w:r>
          </w:p>
          <w:p w14:paraId="12DB1D4F" w14:textId="77777777" w:rsidR="000F62F3" w:rsidRPr="00E85496" w:rsidRDefault="000F62F3" w:rsidP="000F62F3">
            <w:pPr>
              <w:spacing w:after="60"/>
              <w:rPr>
                <w:rFonts w:ascii="Verdana" w:hAnsi="Verdana"/>
                <w:b/>
                <w:sz w:val="16"/>
                <w:szCs w:val="16"/>
                <w:lang w:val="lv-LV"/>
              </w:rPr>
            </w:pPr>
          </w:p>
          <w:p w14:paraId="7B00211C" w14:textId="77777777" w:rsidR="000F62F3" w:rsidRPr="00E85496" w:rsidRDefault="000F62F3" w:rsidP="000F62F3">
            <w:pPr>
              <w:spacing w:after="60"/>
              <w:rPr>
                <w:rFonts w:ascii="Verdana" w:hAnsi="Verdana"/>
                <w:b/>
                <w:sz w:val="16"/>
                <w:szCs w:val="16"/>
                <w:lang w:val="lv-LV"/>
              </w:rPr>
            </w:pPr>
          </w:p>
          <w:p w14:paraId="4F031EF7" w14:textId="77777777" w:rsidR="000F62F3" w:rsidRPr="00E85496" w:rsidRDefault="000F62F3" w:rsidP="000F62F3">
            <w:pPr>
              <w:spacing w:after="60"/>
              <w:rPr>
                <w:rFonts w:ascii="Verdana" w:hAnsi="Verdana"/>
                <w:b/>
                <w:sz w:val="16"/>
                <w:szCs w:val="16"/>
                <w:lang w:val="lv-LV"/>
              </w:rPr>
            </w:pPr>
          </w:p>
          <w:p w14:paraId="12C712C8" w14:textId="77777777" w:rsidR="00321895"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2.Riski</w:t>
            </w:r>
          </w:p>
          <w:p w14:paraId="794CBF32" w14:textId="45C7C3DF" w:rsidR="00A75731" w:rsidRPr="00E85496" w:rsidRDefault="00A75731" w:rsidP="000F62F3">
            <w:pPr>
              <w:spacing w:after="60"/>
              <w:rPr>
                <w:rFonts w:ascii="Verdana" w:hAnsi="Verdana"/>
                <w:b/>
                <w:sz w:val="16"/>
                <w:szCs w:val="16"/>
                <w:lang w:val="lv-LV"/>
              </w:rPr>
            </w:pPr>
          </w:p>
        </w:tc>
        <w:tc>
          <w:tcPr>
            <w:tcW w:w="1623" w:type="dxa"/>
            <w:tcBorders>
              <w:top w:val="single" w:sz="4" w:space="0" w:color="auto"/>
              <w:left w:val="single" w:sz="4" w:space="0" w:color="auto"/>
              <w:bottom w:val="single" w:sz="4" w:space="0" w:color="auto"/>
              <w:right w:val="single" w:sz="4" w:space="0" w:color="auto"/>
            </w:tcBorders>
          </w:tcPr>
          <w:p w14:paraId="500DD3A6" w14:textId="62E5AB50"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 00 000 000</w:t>
            </w:r>
          </w:p>
          <w:p w14:paraId="104FCABE" w14:textId="77777777" w:rsidR="00321895" w:rsidRPr="00E85496" w:rsidRDefault="00321895" w:rsidP="00531749">
            <w:pPr>
              <w:spacing w:after="60"/>
              <w:rPr>
                <w:rFonts w:ascii="Verdana" w:hAnsi="Verdana"/>
                <w:b/>
                <w:sz w:val="16"/>
                <w:szCs w:val="16"/>
                <w:lang w:val="lv-LV"/>
              </w:rPr>
            </w:pPr>
          </w:p>
        </w:tc>
      </w:tr>
      <w:tr w:rsidR="00321895" w:rsidRPr="00E85496" w14:paraId="56A39629" w14:textId="77777777" w:rsidTr="41284227">
        <w:trPr>
          <w:trHeight w:val="551"/>
        </w:trPr>
        <w:tc>
          <w:tcPr>
            <w:tcW w:w="1958" w:type="dxa"/>
            <w:tcBorders>
              <w:top w:val="single" w:sz="4" w:space="0" w:color="auto"/>
              <w:left w:val="single" w:sz="4" w:space="0" w:color="auto"/>
              <w:bottom w:val="single" w:sz="4" w:space="0" w:color="auto"/>
              <w:right w:val="single" w:sz="4" w:space="0" w:color="auto"/>
            </w:tcBorders>
          </w:tcPr>
          <w:p w14:paraId="1A0DFD4B" w14:textId="1DB03BA9" w:rsidR="00321895" w:rsidRPr="00E85496" w:rsidRDefault="00321895" w:rsidP="00967ECC">
            <w:pPr>
              <w:spacing w:after="60"/>
              <w:rPr>
                <w:rFonts w:ascii="Verdana" w:hAnsi="Verdana"/>
                <w:i/>
                <w:iCs/>
                <w:color w:val="00B050"/>
                <w:sz w:val="16"/>
                <w:szCs w:val="16"/>
                <w:lang w:val="lv-LV"/>
              </w:rPr>
            </w:pPr>
            <w:r w:rsidRPr="00E85496">
              <w:rPr>
                <w:rFonts w:ascii="Verdana" w:hAnsi="Verdana"/>
                <w:b/>
                <w:bCs/>
                <w:i/>
                <w:iCs/>
                <w:color w:val="00B050"/>
                <w:sz w:val="16"/>
                <w:szCs w:val="16"/>
                <w:lang w:val="lv-LV"/>
              </w:rPr>
              <w:t>F</w:t>
            </w:r>
            <w:r w:rsidRPr="00E85496">
              <w:rPr>
                <w:rFonts w:ascii="Verdana" w:hAnsi="Verdana"/>
                <w:i/>
                <w:iCs/>
                <w:color w:val="00B050"/>
                <w:sz w:val="16"/>
                <w:szCs w:val="16"/>
                <w:lang w:val="lv-LV"/>
              </w:rPr>
              <w:t xml:space="preserve"> –  maiņa vai nodošana bez atlīdzības atvasinātas publiskas personas īpašumā</w:t>
            </w:r>
          </w:p>
        </w:tc>
        <w:tc>
          <w:tcPr>
            <w:tcW w:w="1737" w:type="dxa"/>
            <w:tcBorders>
              <w:top w:val="single" w:sz="4" w:space="0" w:color="auto"/>
              <w:left w:val="single" w:sz="4" w:space="0" w:color="auto"/>
              <w:bottom w:val="single" w:sz="4" w:space="0" w:color="auto"/>
              <w:right w:val="single" w:sz="4" w:space="0" w:color="auto"/>
            </w:tcBorders>
          </w:tcPr>
          <w:p w14:paraId="026F5A70" w14:textId="2089443D"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 00 000 000</w:t>
            </w:r>
          </w:p>
          <w:p w14:paraId="25BADA9F" w14:textId="77777777" w:rsidR="00321895" w:rsidRPr="00E85496" w:rsidRDefault="00321895" w:rsidP="00531749">
            <w:pPr>
              <w:spacing w:after="60"/>
              <w:rPr>
                <w:rFonts w:ascii="Verdana" w:eastAsia="Calibri" w:hAnsi="Verdana"/>
                <w:sz w:val="16"/>
                <w:szCs w:val="16"/>
                <w:lang w:val="lv-LV"/>
              </w:rPr>
            </w:pPr>
          </w:p>
        </w:tc>
        <w:tc>
          <w:tcPr>
            <w:tcW w:w="1858" w:type="dxa"/>
            <w:tcBorders>
              <w:top w:val="single" w:sz="4" w:space="0" w:color="auto"/>
              <w:left w:val="single" w:sz="4" w:space="0" w:color="auto"/>
              <w:bottom w:val="single" w:sz="4" w:space="0" w:color="auto"/>
              <w:right w:val="single" w:sz="4" w:space="0" w:color="auto"/>
            </w:tcBorders>
          </w:tcPr>
          <w:p w14:paraId="0C61DE55" w14:textId="5C079119" w:rsidR="00321895" w:rsidRPr="00E85496" w:rsidRDefault="000F62F3" w:rsidP="00531749">
            <w:pPr>
              <w:spacing w:after="60"/>
              <w:rPr>
                <w:rFonts w:ascii="Verdana" w:eastAsia="Calibri" w:hAnsi="Verdana"/>
                <w:color w:val="00B050"/>
                <w:sz w:val="16"/>
                <w:szCs w:val="16"/>
                <w:lang w:val="lv-LV"/>
              </w:rPr>
            </w:pPr>
            <w:r w:rsidRPr="00E85496">
              <w:rPr>
                <w:rFonts w:ascii="Verdana" w:eastAsia="Calibri" w:hAnsi="Verdana"/>
                <w:b/>
                <w:color w:val="00B050"/>
                <w:sz w:val="16"/>
                <w:szCs w:val="16"/>
                <w:lang w:val="lv-LV"/>
              </w:rPr>
              <w:t>0002.gada augusts</w:t>
            </w:r>
            <w:r w:rsidRPr="00E85496">
              <w:rPr>
                <w:rFonts w:ascii="Verdana" w:eastAsia="Calibri" w:hAnsi="Verdana"/>
                <w:color w:val="00B050"/>
                <w:sz w:val="16"/>
                <w:szCs w:val="16"/>
                <w:lang w:val="lv-LV"/>
              </w:rPr>
              <w:t xml:space="preserve"> – veikta atsavināšana (pārdots)</w:t>
            </w:r>
          </w:p>
        </w:tc>
        <w:tc>
          <w:tcPr>
            <w:tcW w:w="2603" w:type="dxa"/>
            <w:tcBorders>
              <w:top w:val="single" w:sz="4" w:space="0" w:color="auto"/>
              <w:left w:val="single" w:sz="4" w:space="0" w:color="auto"/>
              <w:bottom w:val="single" w:sz="4" w:space="0" w:color="auto"/>
              <w:right w:val="single" w:sz="4" w:space="0" w:color="auto"/>
            </w:tcBorders>
          </w:tcPr>
          <w:p w14:paraId="6C0B7350" w14:textId="77777777"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1.Ieguvumi</w:t>
            </w:r>
          </w:p>
          <w:p w14:paraId="0E53AA6B" w14:textId="77777777" w:rsidR="000F62F3" w:rsidRPr="00E85496" w:rsidRDefault="000F62F3" w:rsidP="000F62F3">
            <w:pPr>
              <w:spacing w:after="60"/>
              <w:rPr>
                <w:rFonts w:ascii="Verdana" w:hAnsi="Verdana"/>
                <w:b/>
                <w:sz w:val="16"/>
                <w:szCs w:val="16"/>
                <w:lang w:val="lv-LV"/>
              </w:rPr>
            </w:pPr>
          </w:p>
          <w:p w14:paraId="3ABD8325" w14:textId="77777777" w:rsidR="000F62F3" w:rsidRPr="00E85496" w:rsidRDefault="000F62F3" w:rsidP="000F62F3">
            <w:pPr>
              <w:spacing w:after="60"/>
              <w:rPr>
                <w:rFonts w:ascii="Verdana" w:hAnsi="Verdana"/>
                <w:b/>
                <w:sz w:val="16"/>
                <w:szCs w:val="16"/>
                <w:lang w:val="lv-LV"/>
              </w:rPr>
            </w:pPr>
          </w:p>
          <w:p w14:paraId="135CE5BB" w14:textId="77777777" w:rsidR="000F62F3" w:rsidRPr="00E85496" w:rsidRDefault="000F62F3" w:rsidP="000F62F3">
            <w:pPr>
              <w:spacing w:after="60"/>
              <w:rPr>
                <w:rFonts w:ascii="Verdana" w:hAnsi="Verdana"/>
                <w:b/>
                <w:sz w:val="16"/>
                <w:szCs w:val="16"/>
                <w:lang w:val="lv-LV"/>
              </w:rPr>
            </w:pPr>
          </w:p>
          <w:p w14:paraId="219B0AD1" w14:textId="6DE5EEC1" w:rsidR="00321895"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2.Riski</w:t>
            </w:r>
          </w:p>
        </w:tc>
        <w:tc>
          <w:tcPr>
            <w:tcW w:w="1623" w:type="dxa"/>
            <w:tcBorders>
              <w:top w:val="single" w:sz="4" w:space="0" w:color="auto"/>
              <w:left w:val="single" w:sz="4" w:space="0" w:color="auto"/>
              <w:bottom w:val="single" w:sz="4" w:space="0" w:color="auto"/>
              <w:right w:val="single" w:sz="4" w:space="0" w:color="auto"/>
            </w:tcBorders>
          </w:tcPr>
          <w:p w14:paraId="7AA20368" w14:textId="46766673" w:rsidR="000F62F3" w:rsidRPr="00E85496" w:rsidRDefault="000F62F3" w:rsidP="000F62F3">
            <w:pPr>
              <w:spacing w:after="60"/>
              <w:rPr>
                <w:rFonts w:ascii="Verdana" w:hAnsi="Verdana"/>
                <w:b/>
                <w:sz w:val="16"/>
                <w:szCs w:val="16"/>
                <w:lang w:val="lv-LV"/>
              </w:rPr>
            </w:pPr>
            <w:r w:rsidRPr="00E85496">
              <w:rPr>
                <w:rFonts w:ascii="Verdana" w:hAnsi="Verdana"/>
                <w:b/>
                <w:sz w:val="16"/>
                <w:szCs w:val="16"/>
                <w:lang w:val="lv-LV"/>
              </w:rPr>
              <w:t>(-) 00 000 000</w:t>
            </w:r>
          </w:p>
          <w:p w14:paraId="53FAC6A5" w14:textId="77777777" w:rsidR="00321895" w:rsidRPr="00E85496" w:rsidRDefault="00321895" w:rsidP="00531749">
            <w:pPr>
              <w:spacing w:after="60"/>
              <w:rPr>
                <w:rFonts w:ascii="Verdana" w:hAnsi="Verdana"/>
                <w:b/>
                <w:sz w:val="16"/>
                <w:szCs w:val="16"/>
                <w:lang w:val="lv-LV"/>
              </w:rPr>
            </w:pPr>
          </w:p>
        </w:tc>
      </w:tr>
    </w:tbl>
    <w:p w14:paraId="4AE9648A" w14:textId="77777777" w:rsidR="00CF3F98" w:rsidRPr="00E85496" w:rsidRDefault="00CF3F98" w:rsidP="00530690">
      <w:pPr>
        <w:jc w:val="both"/>
        <w:rPr>
          <w:rFonts w:ascii="Verdana" w:hAnsi="Verdana"/>
          <w:i/>
          <w:iCs/>
          <w:sz w:val="20"/>
          <w:szCs w:val="20"/>
          <w:lang w:val="lv-LV"/>
        </w:rPr>
      </w:pPr>
    </w:p>
    <w:p w14:paraId="7B56A2EB" w14:textId="768E4491" w:rsidR="00EB7A09" w:rsidRPr="00E85496" w:rsidRDefault="00EB7A09" w:rsidP="00530690">
      <w:pPr>
        <w:jc w:val="both"/>
        <w:rPr>
          <w:rFonts w:ascii="Verdana" w:hAnsi="Verdana"/>
          <w:i/>
          <w:iCs/>
          <w:sz w:val="20"/>
          <w:szCs w:val="20"/>
          <w:lang w:val="lv-LV"/>
        </w:rPr>
      </w:pPr>
      <w:r w:rsidRPr="00E85496">
        <w:rPr>
          <w:rFonts w:ascii="Verdana" w:hAnsi="Verdana"/>
          <w:i/>
          <w:iCs/>
          <w:sz w:val="20"/>
          <w:szCs w:val="20"/>
          <w:lang w:val="lv-LV"/>
        </w:rPr>
        <w:t>Pēc augstāk minēto tabulu aizpildīšanas, veic analīzi, kāda informācija ir iekļauta tabulās, kādi ir salīdzinošie rādītāji, kādus secinājumus FEA izstrādātājs ir izdarījis veiktās analīzes rezultātā projekta iespējamo īstenošanas alternatīvu analīzes kontekstā, tai skaitā arī priekšrocības, kuras nodrošinās jaunais PPP objekts.</w:t>
      </w:r>
    </w:p>
    <w:p w14:paraId="7EC1EEE2" w14:textId="7B81EABF" w:rsidR="000974FD" w:rsidRPr="00E85496" w:rsidRDefault="000974FD" w:rsidP="41284227">
      <w:pPr>
        <w:spacing w:before="120"/>
        <w:jc w:val="both"/>
        <w:rPr>
          <w:rFonts w:ascii="Verdana" w:hAnsi="Verdana"/>
          <w:i/>
          <w:iCs/>
          <w:sz w:val="20"/>
          <w:szCs w:val="20"/>
          <w:lang w:val="lv-LV"/>
        </w:rPr>
      </w:pPr>
      <w:r w:rsidRPr="00E85496">
        <w:rPr>
          <w:rFonts w:ascii="Verdana" w:hAnsi="Verdana"/>
          <w:i/>
          <w:iCs/>
          <w:sz w:val="20"/>
          <w:szCs w:val="20"/>
          <w:lang w:val="lv-LV"/>
        </w:rPr>
        <w:t>Tālāk FEA izstrādātājs izdara secinājumu, kādas no apskatītajām alternatīvām, ir uzskatāmas par visizdevīgākajām</w:t>
      </w:r>
      <w:r w:rsidR="00EB7A09" w:rsidRPr="00E85496">
        <w:rPr>
          <w:rFonts w:ascii="Verdana" w:hAnsi="Verdana"/>
          <w:i/>
          <w:iCs/>
          <w:sz w:val="20"/>
          <w:szCs w:val="20"/>
          <w:lang w:val="lv-LV"/>
        </w:rPr>
        <w:t xml:space="preserve"> publiskajam partnerim</w:t>
      </w:r>
      <w:r w:rsidRPr="00E85496">
        <w:rPr>
          <w:rFonts w:ascii="Verdana" w:hAnsi="Verdana"/>
          <w:i/>
          <w:iCs/>
          <w:sz w:val="20"/>
          <w:szCs w:val="20"/>
          <w:lang w:val="lv-LV"/>
        </w:rPr>
        <w:t xml:space="preserve">, balstoties uz FEA atspoguļoto  alternatīvu analīzi, t.sk. to īstenošanas laika grafikiem, potenciālajiem ieguvumiem un riskiem un to finansiālo ietekmi uz valsts budžetu, un kuras no alternatīvām tālāk tiks apskatītas FEA ar detalizētāko aprēķinu veikšanu. </w:t>
      </w:r>
    </w:p>
    <w:p w14:paraId="3DF5C1AC" w14:textId="62CF9C0A" w:rsidR="00E33F52" w:rsidRPr="00E85496" w:rsidRDefault="00E33F52" w:rsidP="00760646">
      <w:pPr>
        <w:spacing w:before="120"/>
        <w:jc w:val="both"/>
        <w:rPr>
          <w:rFonts w:ascii="Verdana" w:hAnsi="Verdana"/>
          <w:i/>
          <w:iCs/>
          <w:sz w:val="20"/>
          <w:szCs w:val="20"/>
          <w:lang w:val="lv-LV"/>
        </w:rPr>
      </w:pPr>
      <w:r w:rsidRPr="00E85496">
        <w:rPr>
          <w:rFonts w:ascii="Verdana" w:hAnsi="Verdana"/>
          <w:i/>
          <w:iCs/>
          <w:sz w:val="20"/>
          <w:szCs w:val="20"/>
          <w:lang w:val="lv-LV"/>
        </w:rPr>
        <w:t>Ja, pamatojoties uz saviem secinājumiem, nonāk pie viedokļa, ka PPP alternatīva nav visoptimālākā un izdevīgākā, norāda to FEA. Gadījumā, ja projekts radīs nevēlamu ietekmi uz valsts budžeta ilgtermiņa saistību apjomu un vispārējās valdības sektora budžeta bilanci un parādu, izvērtē, vai, saskaņojot ar Finanšu ministriju, ir PPP projekta īstenošanas iespējas.</w:t>
      </w:r>
    </w:p>
    <w:p w14:paraId="3879921C" w14:textId="3EBEB275" w:rsidR="00480B90" w:rsidRPr="00E85496" w:rsidRDefault="29CB4672" w:rsidP="15174CEA">
      <w:pPr>
        <w:spacing w:before="120"/>
        <w:jc w:val="both"/>
        <w:rPr>
          <w:rFonts w:ascii="Verdana" w:hAnsi="Verdana"/>
          <w:i/>
          <w:iCs/>
          <w:sz w:val="20"/>
          <w:szCs w:val="20"/>
          <w:lang w:val="lv-LV"/>
        </w:rPr>
      </w:pPr>
      <w:r w:rsidRPr="00E85496">
        <w:rPr>
          <w:rFonts w:ascii="Verdana" w:hAnsi="Verdana"/>
          <w:i/>
          <w:iCs/>
          <w:sz w:val="20"/>
          <w:szCs w:val="20"/>
          <w:lang w:val="lv-LV"/>
        </w:rPr>
        <w:t xml:space="preserve">Ja nonāk </w:t>
      </w:r>
      <w:r w:rsidR="727F80E6" w:rsidRPr="00E85496">
        <w:rPr>
          <w:rFonts w:ascii="Verdana" w:hAnsi="Verdana"/>
          <w:i/>
          <w:iCs/>
          <w:sz w:val="20"/>
          <w:szCs w:val="20"/>
          <w:lang w:val="lv-LV"/>
        </w:rPr>
        <w:t>pie secinājuma, ka PPP alternatīva ir</w:t>
      </w:r>
      <w:r w:rsidR="00805D7F" w:rsidRPr="00E85496">
        <w:rPr>
          <w:rFonts w:ascii="Verdana" w:hAnsi="Verdana"/>
          <w:i/>
          <w:iCs/>
          <w:sz w:val="20"/>
          <w:szCs w:val="20"/>
          <w:lang w:val="lv-LV"/>
        </w:rPr>
        <w:t xml:space="preserve"> viens no</w:t>
      </w:r>
      <w:r w:rsidR="727F80E6" w:rsidRPr="00E85496">
        <w:rPr>
          <w:rFonts w:ascii="Verdana" w:hAnsi="Verdana"/>
          <w:i/>
          <w:iCs/>
          <w:sz w:val="20"/>
          <w:szCs w:val="20"/>
          <w:lang w:val="lv-LV"/>
        </w:rPr>
        <w:t xml:space="preserve"> vispiemērotāka</w:t>
      </w:r>
      <w:r w:rsidR="00805D7F" w:rsidRPr="00E85496">
        <w:rPr>
          <w:rFonts w:ascii="Verdana" w:hAnsi="Verdana"/>
          <w:i/>
          <w:iCs/>
          <w:sz w:val="20"/>
          <w:szCs w:val="20"/>
          <w:lang w:val="lv-LV"/>
        </w:rPr>
        <w:t>jiem</w:t>
      </w:r>
      <w:r w:rsidR="727F80E6" w:rsidRPr="00E85496">
        <w:rPr>
          <w:rFonts w:ascii="Verdana" w:hAnsi="Verdana"/>
          <w:i/>
          <w:iCs/>
          <w:sz w:val="20"/>
          <w:szCs w:val="20"/>
          <w:lang w:val="lv-LV"/>
        </w:rPr>
        <w:t xml:space="preserve"> risinājum</w:t>
      </w:r>
      <w:r w:rsidR="00805D7F" w:rsidRPr="00E85496">
        <w:rPr>
          <w:rFonts w:ascii="Verdana" w:hAnsi="Verdana"/>
          <w:i/>
          <w:iCs/>
          <w:sz w:val="20"/>
          <w:szCs w:val="20"/>
          <w:lang w:val="lv-LV"/>
        </w:rPr>
        <w:t>iem</w:t>
      </w:r>
      <w:r w:rsidR="727F80E6" w:rsidRPr="00E85496">
        <w:rPr>
          <w:rFonts w:ascii="Verdana" w:hAnsi="Verdana"/>
          <w:i/>
          <w:iCs/>
          <w:sz w:val="20"/>
          <w:szCs w:val="20"/>
          <w:lang w:val="lv-LV"/>
        </w:rPr>
        <w:t xml:space="preserve"> – veic tālāko FEA izstrādi</w:t>
      </w:r>
      <w:r w:rsidR="0034713C" w:rsidRPr="00E85496">
        <w:rPr>
          <w:rFonts w:ascii="Verdana" w:hAnsi="Verdana"/>
          <w:i/>
          <w:iCs/>
          <w:sz w:val="20"/>
          <w:szCs w:val="20"/>
          <w:lang w:val="lv-LV"/>
        </w:rPr>
        <w:t>, detalizētāk analizējot visizdevīgākās alternatīvas</w:t>
      </w:r>
      <w:r w:rsidR="5898FE54" w:rsidRPr="00E85496">
        <w:rPr>
          <w:rFonts w:ascii="Verdana" w:hAnsi="Verdana"/>
          <w:i/>
          <w:iCs/>
          <w:sz w:val="20"/>
          <w:szCs w:val="20"/>
          <w:lang w:val="lv-LV"/>
        </w:rPr>
        <w:t>.</w:t>
      </w:r>
    </w:p>
    <w:p w14:paraId="72B38AA4" w14:textId="584E63B9" w:rsidR="00BF4481" w:rsidRPr="00E85496" w:rsidRDefault="00BF4481">
      <w:pPr>
        <w:rPr>
          <w:rFonts w:ascii="Verdana" w:hAnsi="Verdana"/>
          <w:b/>
          <w:bCs/>
          <w:lang w:val="lv-LV"/>
        </w:rPr>
      </w:pPr>
      <w:bookmarkStart w:id="15" w:name="_Toc143594084"/>
    </w:p>
    <w:p w14:paraId="1F66F594" w14:textId="7F15643E" w:rsidR="00181ECF" w:rsidRPr="00E85496" w:rsidRDefault="00181ECF" w:rsidP="00BF4481">
      <w:pPr>
        <w:pStyle w:val="FEA1"/>
        <w:shd w:val="clear" w:color="auto" w:fill="D9E2F3" w:themeFill="accent1" w:themeFillTint="33"/>
      </w:pPr>
      <w:bookmarkStart w:id="16" w:name="_Toc171598609"/>
      <w:r w:rsidRPr="00E85496">
        <w:t>2.3.</w:t>
      </w:r>
      <w:r w:rsidRPr="00E85496">
        <w:tab/>
        <w:t>Projekta iespējamības novērtējums</w:t>
      </w:r>
      <w:bookmarkEnd w:id="15"/>
      <w:bookmarkEnd w:id="16"/>
    </w:p>
    <w:p w14:paraId="11DED90D" w14:textId="60F81564" w:rsidR="00254C54" w:rsidRPr="00E85496" w:rsidRDefault="00254C54" w:rsidP="00254C54">
      <w:pPr>
        <w:spacing w:before="120"/>
        <w:jc w:val="both"/>
        <w:rPr>
          <w:rFonts w:ascii="Verdana" w:hAnsi="Verdana"/>
          <w:i/>
          <w:iCs/>
          <w:sz w:val="20"/>
          <w:szCs w:val="20"/>
          <w:lang w:val="lv-LV"/>
        </w:rPr>
      </w:pPr>
      <w:r w:rsidRPr="00E85496">
        <w:rPr>
          <w:rFonts w:ascii="Verdana" w:hAnsi="Verdana"/>
          <w:i/>
          <w:iCs/>
          <w:sz w:val="20"/>
          <w:szCs w:val="20"/>
          <w:lang w:val="lv-LV"/>
        </w:rPr>
        <w:t xml:space="preserve">Šajā sadaļā FEA izstrādātājs izvērtē projekta iespējamību, </w:t>
      </w:r>
      <w:r w:rsidR="005A4595" w:rsidRPr="00E85496">
        <w:rPr>
          <w:rFonts w:ascii="Verdana" w:hAnsi="Verdana"/>
          <w:i/>
          <w:iCs/>
          <w:sz w:val="20"/>
          <w:szCs w:val="20"/>
          <w:lang w:val="lv-LV"/>
        </w:rPr>
        <w:t>veicot</w:t>
      </w:r>
      <w:r w:rsidRPr="00E85496">
        <w:rPr>
          <w:rFonts w:ascii="Verdana" w:hAnsi="Verdana"/>
          <w:i/>
          <w:iCs/>
          <w:sz w:val="20"/>
          <w:szCs w:val="20"/>
          <w:lang w:val="lv-LV"/>
        </w:rPr>
        <w:t xml:space="preserve"> informācijas analīzi, kas ir minēta zemāk minētajās </w:t>
      </w:r>
      <w:proofErr w:type="spellStart"/>
      <w:r w:rsidRPr="00E85496">
        <w:rPr>
          <w:rFonts w:ascii="Verdana" w:hAnsi="Verdana"/>
          <w:i/>
          <w:iCs/>
          <w:sz w:val="20"/>
          <w:szCs w:val="20"/>
          <w:lang w:val="lv-LV"/>
        </w:rPr>
        <w:t>apakšsadaļās</w:t>
      </w:r>
      <w:proofErr w:type="spellEnd"/>
      <w:r w:rsidRPr="00E85496">
        <w:rPr>
          <w:rFonts w:ascii="Verdana" w:hAnsi="Verdana"/>
          <w:i/>
          <w:iCs/>
          <w:sz w:val="20"/>
          <w:szCs w:val="20"/>
          <w:lang w:val="lv-LV"/>
        </w:rPr>
        <w:t>.</w:t>
      </w:r>
    </w:p>
    <w:p w14:paraId="191BEE9A" w14:textId="2729B373" w:rsidR="00F12979" w:rsidRPr="00E85496" w:rsidRDefault="00F12979" w:rsidP="00F12979">
      <w:pPr>
        <w:pStyle w:val="FEA1"/>
        <w:numPr>
          <w:ilvl w:val="2"/>
          <w:numId w:val="11"/>
        </w:numPr>
      </w:pPr>
      <w:bookmarkStart w:id="17" w:name="_Toc171598610"/>
      <w:r w:rsidRPr="00E85496">
        <w:t>Projekta tehniskā iespējamība.</w:t>
      </w:r>
      <w:bookmarkEnd w:id="17"/>
    </w:p>
    <w:p w14:paraId="6826D420" w14:textId="77777777" w:rsidR="00254C54" w:rsidRPr="00E85496" w:rsidRDefault="00254C54" w:rsidP="00254C54">
      <w:pPr>
        <w:spacing w:before="120"/>
        <w:jc w:val="both"/>
        <w:rPr>
          <w:rFonts w:ascii="Verdana" w:hAnsi="Verdana"/>
          <w:i/>
          <w:iCs/>
          <w:sz w:val="20"/>
          <w:szCs w:val="20"/>
          <w:lang w:val="lv-LV"/>
        </w:rPr>
      </w:pPr>
      <w:r w:rsidRPr="00E85496">
        <w:rPr>
          <w:rFonts w:ascii="Verdana" w:hAnsi="Verdana"/>
          <w:i/>
          <w:iCs/>
          <w:sz w:val="20"/>
          <w:szCs w:val="20"/>
          <w:lang w:val="lv-LV"/>
        </w:rPr>
        <w:t>Šajā sadaļā ir jānorāda sasniedzamie projekta mērķi, kā arī jāiekļauj apraksti, piemēram:</w:t>
      </w:r>
    </w:p>
    <w:p w14:paraId="307858B1" w14:textId="04E7907B" w:rsidR="00254C54" w:rsidRPr="00E85496" w:rsidRDefault="3FB86150" w:rsidP="15174CEA">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projekta tehniskais apraksts</w:t>
      </w:r>
      <w:r w:rsidR="03A77BBF" w:rsidRPr="00E85496">
        <w:rPr>
          <w:rFonts w:ascii="Verdana" w:hAnsi="Verdana"/>
          <w:i/>
          <w:iCs/>
          <w:sz w:val="20"/>
          <w:szCs w:val="20"/>
          <w:lang w:val="lv-LV"/>
        </w:rPr>
        <w:t>,</w:t>
      </w:r>
      <w:r w:rsidR="03A77BBF" w:rsidRPr="00E85496">
        <w:rPr>
          <w:rFonts w:ascii="Verdana" w:eastAsia="Verdana" w:hAnsi="Verdana" w:cs="Verdana"/>
          <w:sz w:val="20"/>
          <w:szCs w:val="20"/>
          <w:lang w:val="lv-LV"/>
        </w:rPr>
        <w:t xml:space="preserve"> </w:t>
      </w:r>
      <w:r w:rsidR="03A77BBF" w:rsidRPr="00E85496">
        <w:rPr>
          <w:rFonts w:ascii="Verdana" w:eastAsia="Verdana" w:hAnsi="Verdana" w:cs="Verdana"/>
          <w:i/>
          <w:iCs/>
          <w:color w:val="000000" w:themeColor="text1"/>
          <w:sz w:val="20"/>
          <w:szCs w:val="20"/>
          <w:lang w:val="lv-LV"/>
        </w:rPr>
        <w:t>būvdarbiem un pakalpojumiem izvirzītās prasības</w:t>
      </w:r>
      <w:r w:rsidR="03A77BBF" w:rsidRPr="00E85496">
        <w:rPr>
          <w:rFonts w:ascii="Verdana" w:eastAsia="Verdana" w:hAnsi="Verdana" w:cs="Verdana"/>
          <w:i/>
          <w:iCs/>
          <w:sz w:val="20"/>
          <w:szCs w:val="20"/>
          <w:lang w:val="lv-LV"/>
        </w:rPr>
        <w:t xml:space="preserve"> </w:t>
      </w:r>
      <w:r w:rsidR="03A77BBF" w:rsidRPr="00E85496">
        <w:rPr>
          <w:rFonts w:ascii="Verdana" w:eastAsia="Verdana" w:hAnsi="Verdana" w:cs="Verdana"/>
          <w:i/>
          <w:iCs/>
          <w:color w:val="000000" w:themeColor="text1"/>
          <w:sz w:val="20"/>
          <w:szCs w:val="20"/>
          <w:lang w:val="lv-LV"/>
        </w:rPr>
        <w:t>mērķi, to izpildes laiku un vietu un, ja nepieciešams, izmantojamās būvdarbu veikšanas vai pakalpojumu sniegšanas metodes un resursus</w:t>
      </w:r>
      <w:r w:rsidRPr="00E85496">
        <w:rPr>
          <w:rFonts w:ascii="Verdana" w:eastAsia="Verdana" w:hAnsi="Verdana" w:cs="Verdana"/>
          <w:sz w:val="20"/>
          <w:szCs w:val="20"/>
          <w:lang w:val="lv-LV"/>
        </w:rPr>
        <w:t xml:space="preserve">; </w:t>
      </w:r>
    </w:p>
    <w:p w14:paraId="5CEA9338" w14:textId="54DB3ECD" w:rsidR="00254C54" w:rsidRPr="00E85496" w:rsidRDefault="00254C54" w:rsidP="00254C54">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projekta kvalitātes prasības (piemēram, būvdarbu atbilstība būvnormatīviem vai citiem standartiem, pakalpojuma atbilstība tehniskiem vai funkcionāliem kvalitātes standartiem, būvdarbu vai pakalpojuma atbilstība tehniskajās specifikācijās izvirzītajām kvalitātes prasībām);</w:t>
      </w:r>
    </w:p>
    <w:p w14:paraId="5C848208" w14:textId="12AB76E5" w:rsidR="00254C54" w:rsidRPr="00E85496" w:rsidRDefault="00254C54" w:rsidP="00254C54">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projekta īstenošanas ilgums, norādot, ja ir, iespējamos posmus un to secību; </w:t>
      </w:r>
    </w:p>
    <w:p w14:paraId="7BA83833" w14:textId="6A3FBDDA" w:rsidR="00254C54" w:rsidRPr="00E85496" w:rsidRDefault="00254C54" w:rsidP="00254C54">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projektā paredzēto būvdarbu veikšanā vai pakalpojumu sniegšanā izmantojamās metodes un resursi (piemēram, ārpakalpojuma piesaiste, publiskā partnera resursu izmantošana, </w:t>
      </w:r>
      <w:r w:rsidRPr="00E85496">
        <w:rPr>
          <w:rFonts w:ascii="Verdana" w:hAnsi="Verdana"/>
          <w:i/>
          <w:iCs/>
          <w:sz w:val="20"/>
          <w:szCs w:val="20"/>
          <w:lang w:val="lv-LV"/>
        </w:rPr>
        <w:lastRenderedPageBreak/>
        <w:t xml:space="preserve">resursu lietošanas maksas noteikšana atbilstoši Izšķērdēšanas novēršanas likumam, ja tāda PPP projekta ietvaros tiek paredzēta, u.tml.); </w:t>
      </w:r>
    </w:p>
    <w:p w14:paraId="789741FE" w14:textId="3EB540E0" w:rsidR="00A243D4" w:rsidRPr="00E85496" w:rsidRDefault="00A243D4" w:rsidP="00A243D4">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galvenie projekta tehniskie un darbības riski (skatīt </w:t>
      </w:r>
      <w:hyperlink r:id="rId28" w:history="1">
        <w:r w:rsidRPr="00A66497">
          <w:rPr>
            <w:rStyle w:val="Hipersaite"/>
            <w:rFonts w:ascii="Verdana" w:hAnsi="Verdana"/>
            <w:i/>
            <w:iCs/>
            <w:sz w:val="20"/>
            <w:szCs w:val="20"/>
            <w:lang w:val="lv-LV"/>
          </w:rPr>
          <w:t>FEA Vadlīniju</w:t>
        </w:r>
      </w:hyperlink>
      <w:r w:rsidRPr="00E85496">
        <w:rPr>
          <w:rFonts w:ascii="Verdana" w:hAnsi="Verdana"/>
          <w:i/>
          <w:iCs/>
          <w:sz w:val="20"/>
          <w:szCs w:val="20"/>
          <w:lang w:val="lv-LV"/>
        </w:rPr>
        <w:t xml:space="preserve"> 3.5. nodaļu).</w:t>
      </w:r>
    </w:p>
    <w:p w14:paraId="493C243B" w14:textId="45223D7F" w:rsidR="00606F02" w:rsidRPr="00E85496" w:rsidRDefault="00606F02" w:rsidP="00606F02">
      <w:pPr>
        <w:spacing w:before="120"/>
        <w:jc w:val="both"/>
        <w:rPr>
          <w:rFonts w:ascii="Verdana" w:hAnsi="Verdana"/>
          <w:b/>
          <w:bCs/>
          <w:i/>
          <w:iCs/>
          <w:sz w:val="20"/>
          <w:szCs w:val="20"/>
          <w:lang w:val="lv-LV"/>
        </w:rPr>
      </w:pPr>
      <w:r w:rsidRPr="00E85496">
        <w:rPr>
          <w:rFonts w:ascii="Verdana" w:hAnsi="Verdana"/>
          <w:b/>
          <w:bCs/>
          <w:i/>
          <w:iCs/>
          <w:sz w:val="20"/>
          <w:szCs w:val="20"/>
          <w:lang w:val="lv-LV"/>
        </w:rPr>
        <w:t>Izveido PPP projekta laika grafiku, pievieno</w:t>
      </w:r>
      <w:r w:rsidR="00325341" w:rsidRPr="00E85496">
        <w:rPr>
          <w:rFonts w:ascii="Verdana" w:hAnsi="Verdana"/>
          <w:b/>
          <w:bCs/>
          <w:i/>
          <w:iCs/>
          <w:sz w:val="20"/>
          <w:szCs w:val="20"/>
          <w:lang w:val="lv-LV"/>
        </w:rPr>
        <w:t xml:space="preserve"> to</w:t>
      </w:r>
      <w:r w:rsidRPr="00E85496">
        <w:rPr>
          <w:rFonts w:ascii="Verdana" w:hAnsi="Verdana"/>
          <w:b/>
          <w:bCs/>
          <w:i/>
          <w:iCs/>
          <w:sz w:val="20"/>
          <w:szCs w:val="20"/>
          <w:lang w:val="lv-LV"/>
        </w:rPr>
        <w:t xml:space="preserve"> FEA 1.pielikumā.</w:t>
      </w:r>
    </w:p>
    <w:p w14:paraId="0DCD916A" w14:textId="77777777" w:rsidR="00E6644D" w:rsidRPr="00E85496" w:rsidRDefault="00E6644D" w:rsidP="00606F02">
      <w:pPr>
        <w:spacing w:before="120"/>
        <w:jc w:val="both"/>
        <w:rPr>
          <w:rFonts w:ascii="Verdana" w:hAnsi="Verdana"/>
          <w:b/>
          <w:bCs/>
          <w:i/>
          <w:iCs/>
          <w:sz w:val="20"/>
          <w:szCs w:val="20"/>
          <w:lang w:val="lv-LV"/>
        </w:rPr>
      </w:pPr>
    </w:p>
    <w:p w14:paraId="4F2984F8" w14:textId="48880AA0" w:rsidR="00F12979" w:rsidRPr="00E85496" w:rsidRDefault="107A6C50" w:rsidP="00F12979">
      <w:pPr>
        <w:pStyle w:val="FEA1"/>
        <w:numPr>
          <w:ilvl w:val="2"/>
          <w:numId w:val="11"/>
        </w:numPr>
      </w:pPr>
      <w:bookmarkStart w:id="18" w:name="_Toc171598611"/>
      <w:r w:rsidRPr="00E85496">
        <w:t xml:space="preserve">Projekta </w:t>
      </w:r>
      <w:r w:rsidR="472B3059" w:rsidRPr="00E85496">
        <w:t xml:space="preserve"> tiesiskā pieļaujamība</w:t>
      </w:r>
      <w:r w:rsidRPr="00E85496">
        <w:t>.</w:t>
      </w:r>
      <w:bookmarkEnd w:id="18"/>
      <w:r w:rsidRPr="00E85496">
        <w:t xml:space="preserve"> </w:t>
      </w:r>
    </w:p>
    <w:p w14:paraId="776B68C0" w14:textId="77777777" w:rsidR="00254C54" w:rsidRPr="00E85496" w:rsidRDefault="3FB86150" w:rsidP="00254C54">
      <w:pPr>
        <w:spacing w:before="120"/>
        <w:jc w:val="both"/>
        <w:rPr>
          <w:rFonts w:ascii="Verdana" w:hAnsi="Verdana"/>
          <w:i/>
          <w:iCs/>
          <w:sz w:val="20"/>
          <w:szCs w:val="20"/>
          <w:lang w:val="lv-LV"/>
        </w:rPr>
      </w:pPr>
      <w:r w:rsidRPr="00E85496">
        <w:rPr>
          <w:rFonts w:ascii="Verdana" w:hAnsi="Verdana"/>
          <w:i/>
          <w:iCs/>
          <w:sz w:val="20"/>
          <w:szCs w:val="20"/>
          <w:lang w:val="lv-LV"/>
        </w:rPr>
        <w:t xml:space="preserve">Šajā sadaļā ir jāiekļauj vismaz turpmāk minētais: </w:t>
      </w:r>
    </w:p>
    <w:p w14:paraId="6D46E90B" w14:textId="4622A895" w:rsidR="1244D77F" w:rsidRPr="00A243D4" w:rsidRDefault="1244D77F" w:rsidP="3EB6EF45">
      <w:pPr>
        <w:pStyle w:val="Sarakstarindkopa"/>
        <w:numPr>
          <w:ilvl w:val="0"/>
          <w:numId w:val="14"/>
        </w:numPr>
        <w:spacing w:before="120"/>
        <w:jc w:val="both"/>
        <w:rPr>
          <w:rFonts w:ascii="Verdana" w:eastAsia="Verdana" w:hAnsi="Verdana" w:cs="Verdana"/>
          <w:i/>
          <w:iCs/>
          <w:color w:val="000000" w:themeColor="text1"/>
          <w:sz w:val="20"/>
          <w:szCs w:val="20"/>
          <w:lang w:val="lv-LV"/>
        </w:rPr>
      </w:pPr>
      <w:r w:rsidRPr="00A243D4">
        <w:rPr>
          <w:rFonts w:ascii="Verdana" w:eastAsia="Verdana" w:hAnsi="Verdana" w:cs="Verdana"/>
          <w:i/>
          <w:iCs/>
          <w:color w:val="000000" w:themeColor="text1"/>
          <w:sz w:val="20"/>
          <w:szCs w:val="20"/>
          <w:lang w:val="lv-LV"/>
        </w:rPr>
        <w:t xml:space="preserve">projekta īstenošanas tiesiskās pieļaujamības pamatojums (atbilstība PPP likuma 1. panta </w:t>
      </w:r>
      <w:r w:rsidR="00CF1490" w:rsidRPr="00A243D4">
        <w:rPr>
          <w:rFonts w:ascii="Verdana" w:eastAsia="Verdana" w:hAnsi="Verdana" w:cs="Verdana"/>
          <w:i/>
          <w:iCs/>
          <w:color w:val="000000" w:themeColor="text1"/>
          <w:sz w:val="20"/>
          <w:szCs w:val="20"/>
          <w:lang w:val="lv-LV"/>
        </w:rPr>
        <w:t xml:space="preserve">1.punktā iekļautajai PPP definīcijai un </w:t>
      </w:r>
      <w:r w:rsidRPr="00A243D4">
        <w:rPr>
          <w:rFonts w:ascii="Verdana" w:eastAsia="Verdana" w:hAnsi="Verdana" w:cs="Verdana"/>
          <w:i/>
          <w:iCs/>
          <w:color w:val="000000" w:themeColor="text1"/>
          <w:sz w:val="20"/>
          <w:szCs w:val="20"/>
          <w:lang w:val="lv-LV"/>
        </w:rPr>
        <w:t>15. punktā iekļautajai publiskā partnera definīcijai</w:t>
      </w:r>
      <w:r w:rsidR="2AE6930B" w:rsidRPr="00A243D4">
        <w:rPr>
          <w:rFonts w:ascii="Verdana" w:eastAsia="Verdana" w:hAnsi="Verdana" w:cs="Verdana"/>
          <w:i/>
          <w:iCs/>
          <w:color w:val="000000" w:themeColor="text1"/>
          <w:sz w:val="20"/>
          <w:szCs w:val="20"/>
          <w:lang w:val="lv-LV"/>
        </w:rPr>
        <w:t>, vai konkrētais publiskais partneris vai tā pārstāvis ir tiesīgs projektu nodot privātā partnera izpildei un kādā veidā (institucionālā vai līgumiskā publiskā un privātā partnerība) to var veikt</w:t>
      </w:r>
      <w:r w:rsidRPr="00A243D4">
        <w:rPr>
          <w:rFonts w:ascii="Verdana" w:eastAsia="Verdana" w:hAnsi="Verdana" w:cs="Verdana"/>
          <w:i/>
          <w:iCs/>
          <w:color w:val="000000" w:themeColor="text1"/>
          <w:sz w:val="20"/>
          <w:szCs w:val="20"/>
          <w:lang w:val="lv-LV"/>
        </w:rPr>
        <w:t>)</w:t>
      </w:r>
      <w:r w:rsidR="009E709D" w:rsidRPr="00A243D4">
        <w:rPr>
          <w:rFonts w:ascii="Verdana" w:eastAsia="Verdana" w:hAnsi="Verdana" w:cs="Verdana"/>
          <w:i/>
          <w:iCs/>
          <w:color w:val="000000" w:themeColor="text1"/>
          <w:sz w:val="20"/>
          <w:szCs w:val="20"/>
          <w:lang w:val="lv-LV"/>
        </w:rPr>
        <w:t>;</w:t>
      </w:r>
      <w:r w:rsidRPr="00A243D4">
        <w:rPr>
          <w:rFonts w:ascii="Verdana" w:eastAsia="Verdana" w:hAnsi="Verdana" w:cs="Verdana"/>
          <w:i/>
          <w:iCs/>
          <w:color w:val="000000" w:themeColor="text1"/>
          <w:sz w:val="20"/>
          <w:szCs w:val="20"/>
          <w:lang w:val="lv-LV"/>
        </w:rPr>
        <w:t xml:space="preserve">  </w:t>
      </w:r>
    </w:p>
    <w:p w14:paraId="0E7EFD36" w14:textId="77777777" w:rsidR="005B28DD" w:rsidRPr="00E85496" w:rsidRDefault="005B28DD" w:rsidP="005B28DD">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vai publiskais partneris ir tiesīgs slēgt partnerības līgumu; </w:t>
      </w:r>
    </w:p>
    <w:p w14:paraId="5217CE37" w14:textId="010E441B" w:rsidR="00254C54" w:rsidRPr="00E85496" w:rsidRDefault="00254C54" w:rsidP="00254C54">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publiskā partnera tiesības izsludināt iepirkumu un realizēt iespējamo projektu; </w:t>
      </w:r>
    </w:p>
    <w:p w14:paraId="14C66677" w14:textId="02ACC331" w:rsidR="00254C54" w:rsidRPr="00E85496" w:rsidRDefault="00254C54" w:rsidP="00254C54">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publiskajam partnerim nepieciešamo atļauju, saskaņojumu un apstiprinājumu saraksts, norādot to izsniedzējus;</w:t>
      </w:r>
    </w:p>
    <w:p w14:paraId="4C9EE79E" w14:textId="3001E2E1" w:rsidR="00254C54" w:rsidRPr="00E85496" w:rsidRDefault="00254C54" w:rsidP="00254C54">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šķēršļi vai ierobežojumi iespējamā projekta īstenošanai, ko publiskais partneris ir identificējis tiesiskajā regulējumā un plānotais risinājums, iekļaujot termiņu;</w:t>
      </w:r>
    </w:p>
    <w:p w14:paraId="17136803" w14:textId="5402A076" w:rsidR="00254C54" w:rsidRPr="00E85496" w:rsidRDefault="00254C54" w:rsidP="00254C54">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informācija par īpašuma tiesībām uz zemi, kur ir plānots īstenos projektu.</w:t>
      </w:r>
    </w:p>
    <w:p w14:paraId="72B89139" w14:textId="77777777" w:rsidR="00051B25" w:rsidRPr="00E85496" w:rsidRDefault="00051B25" w:rsidP="00051B25">
      <w:pPr>
        <w:pStyle w:val="Sarakstarindkopa"/>
        <w:spacing w:before="120"/>
        <w:ind w:left="790"/>
        <w:jc w:val="both"/>
        <w:rPr>
          <w:rFonts w:ascii="Verdana" w:hAnsi="Verdana"/>
          <w:i/>
          <w:iCs/>
          <w:sz w:val="20"/>
          <w:szCs w:val="20"/>
          <w:lang w:val="lv-LV"/>
        </w:rPr>
      </w:pPr>
    </w:p>
    <w:p w14:paraId="391701BF" w14:textId="77777777" w:rsidR="00F12979" w:rsidRPr="00E85496" w:rsidRDefault="00F12979" w:rsidP="00F12979">
      <w:pPr>
        <w:pStyle w:val="FEA1"/>
        <w:numPr>
          <w:ilvl w:val="2"/>
          <w:numId w:val="11"/>
        </w:numPr>
      </w:pPr>
      <w:bookmarkStart w:id="19" w:name="_Toc171598612"/>
      <w:r w:rsidRPr="00E85496">
        <w:t>Projekta finansiālā iespējamība.</w:t>
      </w:r>
      <w:bookmarkEnd w:id="19"/>
    </w:p>
    <w:p w14:paraId="40E4D635" w14:textId="77777777" w:rsidR="00A243D4" w:rsidRPr="00E85496" w:rsidRDefault="00A243D4" w:rsidP="00A243D4">
      <w:pPr>
        <w:spacing w:before="120"/>
        <w:jc w:val="both"/>
        <w:rPr>
          <w:rFonts w:ascii="Verdana" w:hAnsi="Verdana"/>
          <w:i/>
          <w:iCs/>
          <w:sz w:val="20"/>
          <w:szCs w:val="20"/>
          <w:lang w:val="lv-LV"/>
        </w:rPr>
      </w:pPr>
      <w:r w:rsidRPr="00E85496">
        <w:rPr>
          <w:rFonts w:ascii="Verdana" w:hAnsi="Verdana"/>
          <w:i/>
          <w:iCs/>
          <w:sz w:val="20"/>
          <w:szCs w:val="20"/>
          <w:lang w:val="lv-LV"/>
        </w:rPr>
        <w:t xml:space="preserve">Šajā sadaļā ir jāizvērtē vismaz šādi apsvērumi: </w:t>
      </w:r>
    </w:p>
    <w:p w14:paraId="25FA8C8B" w14:textId="7A09C7A7" w:rsidR="00A243D4" w:rsidRPr="00E85496" w:rsidRDefault="00A243D4" w:rsidP="00A243D4">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iespējamā projekta galvenās izmaksu komponentes (skatīt </w:t>
      </w:r>
      <w:hyperlink r:id="rId29" w:history="1">
        <w:r w:rsidR="00A66497" w:rsidRPr="00A66497">
          <w:rPr>
            <w:rStyle w:val="Hipersaite"/>
            <w:rFonts w:ascii="Verdana" w:hAnsi="Verdana"/>
            <w:i/>
            <w:iCs/>
            <w:sz w:val="20"/>
            <w:szCs w:val="20"/>
            <w:lang w:val="lv-LV"/>
          </w:rPr>
          <w:t>FEA Vadlīniju</w:t>
        </w:r>
      </w:hyperlink>
      <w:r w:rsidR="00A66497">
        <w:rPr>
          <w:rFonts w:ascii="Verdana" w:hAnsi="Verdana"/>
          <w:i/>
          <w:iCs/>
          <w:sz w:val="20"/>
          <w:szCs w:val="20"/>
          <w:lang w:val="lv-LV"/>
        </w:rPr>
        <w:t xml:space="preserve"> </w:t>
      </w:r>
      <w:r w:rsidRPr="00E85496">
        <w:rPr>
          <w:rFonts w:ascii="Verdana" w:hAnsi="Verdana"/>
          <w:i/>
          <w:iCs/>
          <w:sz w:val="20"/>
          <w:szCs w:val="20"/>
          <w:lang w:val="lv-LV"/>
        </w:rPr>
        <w:t xml:space="preserve">4.2. nodaļu, 7. </w:t>
      </w:r>
      <w:proofErr w:type="spellStart"/>
      <w:r w:rsidRPr="00E85496">
        <w:rPr>
          <w:rFonts w:ascii="Verdana" w:hAnsi="Verdana"/>
          <w:i/>
          <w:iCs/>
          <w:sz w:val="20"/>
          <w:szCs w:val="20"/>
          <w:lang w:val="lv-LV"/>
        </w:rPr>
        <w:t>pamatpieņēmums</w:t>
      </w:r>
      <w:proofErr w:type="spellEnd"/>
      <w:r w:rsidRPr="00E85496">
        <w:rPr>
          <w:rFonts w:ascii="Verdana" w:hAnsi="Verdana"/>
          <w:i/>
          <w:iCs/>
          <w:sz w:val="20"/>
          <w:szCs w:val="20"/>
          <w:lang w:val="lv-LV"/>
        </w:rPr>
        <w:t xml:space="preserve">); </w:t>
      </w:r>
    </w:p>
    <w:p w14:paraId="17EE6972" w14:textId="1F46EC17" w:rsidR="00A243D4" w:rsidRPr="00E85496" w:rsidRDefault="00A243D4" w:rsidP="00A243D4">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galvenie finanšu un komerciālie riski (skatīt </w:t>
      </w:r>
      <w:hyperlink r:id="rId30" w:history="1">
        <w:r w:rsidR="00A66497" w:rsidRPr="00A66497">
          <w:rPr>
            <w:rStyle w:val="Hipersaite"/>
            <w:rFonts w:ascii="Verdana" w:hAnsi="Verdana"/>
            <w:i/>
            <w:iCs/>
            <w:sz w:val="20"/>
            <w:szCs w:val="20"/>
            <w:lang w:val="lv-LV"/>
          </w:rPr>
          <w:t>FEA Vadlīniju</w:t>
        </w:r>
      </w:hyperlink>
      <w:r w:rsidRPr="00E85496">
        <w:rPr>
          <w:rFonts w:ascii="Verdana" w:hAnsi="Verdana"/>
          <w:i/>
          <w:iCs/>
          <w:sz w:val="20"/>
          <w:szCs w:val="20"/>
          <w:lang w:val="lv-LV"/>
        </w:rPr>
        <w:t xml:space="preserve"> 3.5. nodaļu); </w:t>
      </w:r>
    </w:p>
    <w:p w14:paraId="304FEFB0" w14:textId="77777777" w:rsidR="00A243D4" w:rsidRPr="00E85496" w:rsidRDefault="00A243D4" w:rsidP="00A243D4">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tirgus apzināšanas rezultāti (pieprasījums, piedāvājums, tendences utt.); </w:t>
      </w:r>
    </w:p>
    <w:p w14:paraId="05AB1266" w14:textId="77777777" w:rsidR="00A243D4" w:rsidRPr="00E85496" w:rsidRDefault="00A243D4" w:rsidP="00A243D4">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pieņēmumi par infrastruktūras vai pakalpojuma lietošanas maksu vai cenu; </w:t>
      </w:r>
    </w:p>
    <w:p w14:paraId="0EED9645" w14:textId="550BD332" w:rsidR="00A243D4" w:rsidRPr="00E85496" w:rsidRDefault="00A243D4" w:rsidP="00A243D4">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projekta pieejamības analīze (skatīt </w:t>
      </w:r>
      <w:hyperlink r:id="rId31" w:history="1">
        <w:r w:rsidR="00A66497" w:rsidRPr="00A66497">
          <w:rPr>
            <w:rStyle w:val="Hipersaite"/>
            <w:rFonts w:ascii="Verdana" w:hAnsi="Verdana"/>
            <w:i/>
            <w:iCs/>
            <w:sz w:val="20"/>
            <w:szCs w:val="20"/>
            <w:lang w:val="lv-LV"/>
          </w:rPr>
          <w:t>FEA Vadlīniju</w:t>
        </w:r>
      </w:hyperlink>
      <w:r w:rsidRPr="00E85496">
        <w:rPr>
          <w:rFonts w:ascii="Verdana" w:hAnsi="Verdana"/>
          <w:i/>
          <w:iCs/>
          <w:sz w:val="20"/>
          <w:szCs w:val="20"/>
          <w:lang w:val="lv-LV"/>
        </w:rPr>
        <w:t xml:space="preserve"> 3.2. nodaļu).</w:t>
      </w:r>
    </w:p>
    <w:p w14:paraId="2CB007D1" w14:textId="77777777" w:rsidR="00E6644D" w:rsidRPr="00E85496" w:rsidRDefault="00E6644D" w:rsidP="00E6644D">
      <w:pPr>
        <w:spacing w:before="120"/>
        <w:ind w:left="430"/>
        <w:jc w:val="both"/>
        <w:rPr>
          <w:rFonts w:ascii="Verdana" w:hAnsi="Verdana"/>
          <w:i/>
          <w:iCs/>
          <w:sz w:val="20"/>
          <w:szCs w:val="20"/>
          <w:lang w:val="lv-LV"/>
        </w:rPr>
      </w:pPr>
    </w:p>
    <w:p w14:paraId="31CD59E4" w14:textId="7D08471E" w:rsidR="00E6644D" w:rsidRPr="00E85496" w:rsidRDefault="00E6644D" w:rsidP="00E6644D">
      <w:pPr>
        <w:spacing w:before="120"/>
        <w:jc w:val="both"/>
        <w:rPr>
          <w:rFonts w:ascii="Verdana" w:hAnsi="Verdana"/>
          <w:b/>
          <w:bCs/>
          <w:i/>
          <w:iCs/>
          <w:sz w:val="20"/>
          <w:szCs w:val="20"/>
          <w:lang w:val="lv-LV"/>
        </w:rPr>
      </w:pPr>
      <w:r w:rsidRPr="00E85496">
        <w:rPr>
          <w:rFonts w:ascii="Verdana" w:hAnsi="Verdana"/>
          <w:b/>
          <w:bCs/>
          <w:i/>
          <w:iCs/>
          <w:sz w:val="20"/>
          <w:szCs w:val="20"/>
          <w:lang w:val="lv-LV"/>
        </w:rPr>
        <w:t>Izveido PPP projekta “Finansēšanas plānu”, pievieno FEA 2.pielikumā.</w:t>
      </w:r>
    </w:p>
    <w:p w14:paraId="4A9AF455" w14:textId="62CCCD2D" w:rsidR="00E6644D" w:rsidRPr="00E85496" w:rsidRDefault="00E6644D" w:rsidP="00E6644D">
      <w:pPr>
        <w:spacing w:before="120"/>
        <w:jc w:val="both"/>
        <w:rPr>
          <w:rFonts w:ascii="Verdana" w:hAnsi="Verdana"/>
          <w:b/>
          <w:bCs/>
          <w:i/>
          <w:iCs/>
          <w:sz w:val="20"/>
          <w:szCs w:val="20"/>
          <w:lang w:val="lv-LV"/>
        </w:rPr>
      </w:pPr>
    </w:p>
    <w:p w14:paraId="658D88D5" w14:textId="77777777" w:rsidR="00CA4DD6" w:rsidRPr="00E85496" w:rsidRDefault="00F12979" w:rsidP="00F12979">
      <w:pPr>
        <w:pStyle w:val="FEA1"/>
        <w:numPr>
          <w:ilvl w:val="2"/>
          <w:numId w:val="11"/>
        </w:numPr>
      </w:pPr>
      <w:bookmarkStart w:id="20" w:name="_Toc171598613"/>
      <w:r w:rsidRPr="00E85496">
        <w:t>Projekta sociālā un vides iespējamība.</w:t>
      </w:r>
      <w:bookmarkEnd w:id="20"/>
    </w:p>
    <w:p w14:paraId="1813BD1F" w14:textId="77777777" w:rsidR="00CA4DD6" w:rsidRPr="00E85496" w:rsidRDefault="00CA4DD6" w:rsidP="00CA4DD6">
      <w:pPr>
        <w:spacing w:before="120"/>
        <w:jc w:val="both"/>
        <w:rPr>
          <w:rFonts w:ascii="Verdana" w:hAnsi="Verdana"/>
          <w:i/>
          <w:iCs/>
          <w:sz w:val="20"/>
          <w:szCs w:val="20"/>
          <w:lang w:val="lv-LV"/>
        </w:rPr>
      </w:pPr>
      <w:r w:rsidRPr="00E85496">
        <w:rPr>
          <w:rFonts w:ascii="Verdana" w:hAnsi="Verdana"/>
          <w:i/>
          <w:iCs/>
          <w:sz w:val="20"/>
          <w:szCs w:val="20"/>
          <w:lang w:val="lv-LV"/>
        </w:rPr>
        <w:t xml:space="preserve">Šajā sadaļā ir jāvērtē vismaz šādi aspekti: </w:t>
      </w:r>
    </w:p>
    <w:p w14:paraId="03883F11" w14:textId="6D29263C" w:rsidR="00CA4DD6" w:rsidRPr="00E85496" w:rsidRDefault="00CA4DD6" w:rsidP="00CA4DD6">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projekta sagaidāmā sociālā ietekme; </w:t>
      </w:r>
    </w:p>
    <w:p w14:paraId="0DC5F207" w14:textId="22C5343C" w:rsidR="00CA4DD6" w:rsidRPr="00E85496" w:rsidRDefault="00CA4DD6" w:rsidP="00CA4DD6">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projekta sagaidāmā ietekmi uz vidi; </w:t>
      </w:r>
    </w:p>
    <w:p w14:paraId="0D936366" w14:textId="38513405" w:rsidR="005A4595" w:rsidRPr="00E85496" w:rsidRDefault="00CA4DD6" w:rsidP="00CA4DD6">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ja ir konstatēta negatīva sociālā un/ vai vides ietekme, risinājumi tās novēršanai vai mazināšanai.</w:t>
      </w:r>
    </w:p>
    <w:p w14:paraId="0DA9764D" w14:textId="77777777" w:rsidR="00E6644D" w:rsidRPr="00E85496" w:rsidRDefault="005A4595" w:rsidP="005A4595">
      <w:pPr>
        <w:spacing w:before="120"/>
        <w:jc w:val="both"/>
        <w:rPr>
          <w:rFonts w:ascii="Verdana" w:hAnsi="Verdana"/>
          <w:i/>
          <w:iCs/>
          <w:sz w:val="20"/>
          <w:szCs w:val="20"/>
          <w:lang w:val="lv-LV"/>
        </w:rPr>
      </w:pPr>
      <w:r w:rsidRPr="00E85496">
        <w:rPr>
          <w:rFonts w:ascii="Verdana" w:hAnsi="Verdana"/>
          <w:i/>
          <w:iCs/>
          <w:sz w:val="20"/>
          <w:szCs w:val="20"/>
          <w:lang w:val="lv-LV"/>
        </w:rPr>
        <w:t xml:space="preserve">Sadaļas beigās izdara secinājumus par projekta iespējamības novērtējumu, ņemot vērā iepriekš </w:t>
      </w:r>
      <w:proofErr w:type="spellStart"/>
      <w:r w:rsidRPr="00E85496">
        <w:rPr>
          <w:rFonts w:ascii="Verdana" w:hAnsi="Verdana"/>
          <w:i/>
          <w:iCs/>
          <w:sz w:val="20"/>
          <w:szCs w:val="20"/>
          <w:lang w:val="lv-LV"/>
        </w:rPr>
        <w:t>apakšsadaļās</w:t>
      </w:r>
      <w:proofErr w:type="spellEnd"/>
      <w:r w:rsidRPr="00E85496">
        <w:rPr>
          <w:rFonts w:ascii="Verdana" w:hAnsi="Verdana"/>
          <w:i/>
          <w:iCs/>
          <w:sz w:val="20"/>
          <w:szCs w:val="20"/>
          <w:lang w:val="lv-LV"/>
        </w:rPr>
        <w:t xml:space="preserve"> veikto informācijas analīzi.</w:t>
      </w:r>
    </w:p>
    <w:p w14:paraId="6B3A270D" w14:textId="77777777" w:rsidR="00E6644D" w:rsidRPr="00E85496" w:rsidRDefault="00E6644D" w:rsidP="005A4595">
      <w:pPr>
        <w:spacing w:before="120"/>
        <w:jc w:val="both"/>
        <w:rPr>
          <w:rFonts w:ascii="Verdana" w:hAnsi="Verdana"/>
          <w:i/>
          <w:iCs/>
          <w:sz w:val="20"/>
          <w:szCs w:val="20"/>
          <w:lang w:val="lv-LV"/>
        </w:rPr>
      </w:pPr>
    </w:p>
    <w:p w14:paraId="22A9A20F" w14:textId="392C154E" w:rsidR="00181ECF" w:rsidRPr="00E85496" w:rsidRDefault="00181ECF" w:rsidP="005A4595">
      <w:pPr>
        <w:spacing w:before="120"/>
        <w:jc w:val="both"/>
        <w:rPr>
          <w:rFonts w:ascii="Verdana" w:hAnsi="Verdana"/>
          <w:i/>
          <w:iCs/>
          <w:sz w:val="20"/>
          <w:szCs w:val="20"/>
          <w:lang w:val="lv-LV"/>
        </w:rPr>
      </w:pPr>
      <w:r w:rsidRPr="00E85496">
        <w:rPr>
          <w:rFonts w:ascii="Verdana" w:hAnsi="Verdana"/>
          <w:i/>
          <w:iCs/>
          <w:sz w:val="20"/>
          <w:szCs w:val="20"/>
          <w:lang w:val="lv-LV"/>
        </w:rPr>
        <w:br w:type="page"/>
      </w:r>
    </w:p>
    <w:p w14:paraId="7D778DF2" w14:textId="6D79F581" w:rsidR="00181ECF" w:rsidRPr="00E85496" w:rsidRDefault="00181ECF" w:rsidP="00F63BEF">
      <w:pPr>
        <w:pStyle w:val="FEAvirsraksti"/>
      </w:pPr>
      <w:bookmarkStart w:id="21" w:name="_Toc143594085"/>
      <w:bookmarkStart w:id="22" w:name="_Toc171598614"/>
      <w:r w:rsidRPr="00E85496">
        <w:lastRenderedPageBreak/>
        <w:t>3.</w:t>
      </w:r>
      <w:r w:rsidRPr="00E85496">
        <w:tab/>
        <w:t xml:space="preserve">Projekta īstenošanas </w:t>
      </w:r>
      <w:r w:rsidR="1C18B65E" w:rsidRPr="00E85496">
        <w:t xml:space="preserve">labāko </w:t>
      </w:r>
      <w:r w:rsidRPr="00E85496">
        <w:t xml:space="preserve">alternatīvu </w:t>
      </w:r>
      <w:proofErr w:type="spellStart"/>
      <w:r w:rsidRPr="00E85496">
        <w:t>izvērtējums</w:t>
      </w:r>
      <w:bookmarkEnd w:id="21"/>
      <w:bookmarkEnd w:id="22"/>
      <w:proofErr w:type="spellEnd"/>
      <w:r w:rsidRPr="00E85496">
        <w:tab/>
      </w:r>
    </w:p>
    <w:p w14:paraId="2E24108E" w14:textId="6F7B4311" w:rsidR="00887184" w:rsidRPr="00E85496" w:rsidRDefault="00887184" w:rsidP="41284227">
      <w:pPr>
        <w:spacing w:before="120"/>
        <w:jc w:val="both"/>
        <w:rPr>
          <w:rFonts w:ascii="Verdana" w:hAnsi="Verdana"/>
          <w:i/>
          <w:iCs/>
          <w:sz w:val="20"/>
          <w:szCs w:val="20"/>
          <w:lang w:val="lv-LV"/>
        </w:rPr>
      </w:pPr>
      <w:bookmarkStart w:id="23" w:name="_Toc143594086"/>
      <w:r w:rsidRPr="00E85496">
        <w:rPr>
          <w:rFonts w:ascii="Verdana" w:hAnsi="Verdana"/>
          <w:i/>
          <w:iCs/>
          <w:sz w:val="20"/>
          <w:szCs w:val="20"/>
          <w:lang w:val="lv-LV"/>
        </w:rPr>
        <w:t xml:space="preserve">Šajā sadaļā FEA izstrādātājs izvērtē tikai </w:t>
      </w:r>
      <w:r w:rsidR="00C701D8" w:rsidRPr="00E85496">
        <w:rPr>
          <w:rFonts w:ascii="Verdana" w:hAnsi="Verdana"/>
          <w:i/>
          <w:iCs/>
          <w:sz w:val="20"/>
          <w:szCs w:val="20"/>
          <w:lang w:val="lv-LV"/>
        </w:rPr>
        <w:t>to a</w:t>
      </w:r>
      <w:r w:rsidRPr="00E85496">
        <w:rPr>
          <w:rFonts w:ascii="Verdana" w:hAnsi="Verdana"/>
          <w:i/>
          <w:iCs/>
          <w:sz w:val="20"/>
          <w:szCs w:val="20"/>
          <w:lang w:val="lv-LV"/>
        </w:rPr>
        <w:t>lternatīv</w:t>
      </w:r>
      <w:r w:rsidR="00834786" w:rsidRPr="00E85496">
        <w:rPr>
          <w:rFonts w:ascii="Verdana" w:hAnsi="Verdana"/>
          <w:i/>
          <w:iCs/>
          <w:sz w:val="20"/>
          <w:szCs w:val="20"/>
          <w:lang w:val="lv-LV"/>
        </w:rPr>
        <w:t>u</w:t>
      </w:r>
      <w:r w:rsidRPr="00E85496">
        <w:rPr>
          <w:rFonts w:ascii="Verdana" w:hAnsi="Verdana"/>
          <w:i/>
          <w:iCs/>
          <w:sz w:val="20"/>
          <w:szCs w:val="20"/>
          <w:lang w:val="lv-LV"/>
        </w:rPr>
        <w:t>, kur</w:t>
      </w:r>
      <w:r w:rsidR="00834786" w:rsidRPr="00E85496">
        <w:rPr>
          <w:rFonts w:ascii="Verdana" w:hAnsi="Verdana"/>
          <w:i/>
          <w:iCs/>
          <w:sz w:val="20"/>
          <w:szCs w:val="20"/>
          <w:lang w:val="lv-LV"/>
        </w:rPr>
        <w:t>u</w:t>
      </w:r>
      <w:r w:rsidRPr="00E85496">
        <w:rPr>
          <w:rFonts w:ascii="Verdana" w:hAnsi="Verdana"/>
          <w:i/>
          <w:iCs/>
          <w:sz w:val="20"/>
          <w:szCs w:val="20"/>
          <w:lang w:val="lv-LV"/>
        </w:rPr>
        <w:t xml:space="preserve"> tas ir identificējis kā visizdevīgāk</w:t>
      </w:r>
      <w:r w:rsidR="00834786" w:rsidRPr="00E85496">
        <w:rPr>
          <w:rFonts w:ascii="Verdana" w:hAnsi="Verdana"/>
          <w:i/>
          <w:iCs/>
          <w:sz w:val="20"/>
          <w:szCs w:val="20"/>
          <w:lang w:val="lv-LV"/>
        </w:rPr>
        <w:t>o</w:t>
      </w:r>
      <w:r w:rsidRPr="00E85496">
        <w:rPr>
          <w:rFonts w:ascii="Verdana" w:hAnsi="Verdana"/>
          <w:i/>
          <w:iCs/>
          <w:sz w:val="20"/>
          <w:szCs w:val="20"/>
          <w:lang w:val="lv-LV"/>
        </w:rPr>
        <w:t xml:space="preserve"> publiskajam partnerim, FEA 2.2.apakšsadaļā</w:t>
      </w:r>
      <w:r w:rsidR="00FA6C4E" w:rsidRPr="00E85496">
        <w:rPr>
          <w:rFonts w:ascii="Verdana" w:hAnsi="Verdana"/>
          <w:i/>
          <w:iCs/>
          <w:sz w:val="20"/>
          <w:szCs w:val="20"/>
          <w:lang w:val="lv-LV"/>
        </w:rPr>
        <w:t>, kā arī salīdzina to ar bāzes modeli.</w:t>
      </w:r>
    </w:p>
    <w:p w14:paraId="7E4C4AC3" w14:textId="66458760" w:rsidR="00A243D4" w:rsidRPr="00E85496" w:rsidRDefault="00A243D4" w:rsidP="00A243D4">
      <w:pPr>
        <w:spacing w:before="120"/>
        <w:jc w:val="both"/>
        <w:rPr>
          <w:rFonts w:ascii="Verdana" w:hAnsi="Verdana"/>
          <w:i/>
          <w:iCs/>
          <w:sz w:val="20"/>
          <w:szCs w:val="20"/>
          <w:lang w:val="lv-LV"/>
        </w:rPr>
      </w:pPr>
      <w:r w:rsidRPr="00E85496">
        <w:rPr>
          <w:rFonts w:ascii="Verdana" w:hAnsi="Verdana"/>
          <w:i/>
          <w:iCs/>
          <w:sz w:val="20"/>
          <w:szCs w:val="20"/>
          <w:lang w:val="lv-LV"/>
        </w:rPr>
        <w:t xml:space="preserve">Salīdzinot PPP alternatīvu ar Bāzes modeli ir jāveic detalizētā analīze atbilstoši </w:t>
      </w:r>
      <w:hyperlink r:id="rId32" w:history="1">
        <w:r w:rsidR="00A66497" w:rsidRPr="00A66497">
          <w:rPr>
            <w:rStyle w:val="Hipersaite"/>
            <w:rFonts w:ascii="Verdana" w:hAnsi="Verdana"/>
            <w:i/>
            <w:iCs/>
            <w:sz w:val="20"/>
            <w:szCs w:val="20"/>
            <w:lang w:val="lv-LV"/>
          </w:rPr>
          <w:t>FEA Vadlīniju</w:t>
        </w:r>
      </w:hyperlink>
      <w:r w:rsidRPr="00E85496">
        <w:rPr>
          <w:rFonts w:ascii="Verdana" w:hAnsi="Verdana"/>
          <w:i/>
          <w:iCs/>
          <w:sz w:val="20"/>
          <w:szCs w:val="20"/>
          <w:lang w:val="lv-LV"/>
        </w:rPr>
        <w:t xml:space="preserve"> 3. un 4. nodaļā minētajam, kas ir salāgota ar 3.-8. tabulās un FEA veidlapas pielikumos minēto informāciju. </w:t>
      </w:r>
    </w:p>
    <w:p w14:paraId="6E8D8774" w14:textId="263F1202" w:rsidR="00181ECF" w:rsidRPr="00E85496" w:rsidRDefault="00181ECF" w:rsidP="00040D5E">
      <w:pPr>
        <w:pStyle w:val="FEA1"/>
        <w:shd w:val="clear" w:color="auto" w:fill="D9E2F3" w:themeFill="accent1" w:themeFillTint="33"/>
      </w:pPr>
      <w:bookmarkStart w:id="24" w:name="_Toc171598615"/>
      <w:r w:rsidRPr="00E85496">
        <w:t>3.1.</w:t>
      </w:r>
      <w:r w:rsidRPr="00E85496">
        <w:tab/>
        <w:t>PPP risinājuma piemērotības analīze</w:t>
      </w:r>
      <w:bookmarkEnd w:id="23"/>
      <w:bookmarkEnd w:id="24"/>
    </w:p>
    <w:p w14:paraId="57D6E00A" w14:textId="77777777" w:rsidR="00A243D4" w:rsidRPr="00E85496" w:rsidRDefault="00A243D4" w:rsidP="00A243D4">
      <w:pPr>
        <w:spacing w:before="120"/>
        <w:jc w:val="both"/>
        <w:rPr>
          <w:rFonts w:ascii="Verdana" w:hAnsi="Verdana"/>
          <w:i/>
          <w:iCs/>
          <w:sz w:val="20"/>
          <w:szCs w:val="20"/>
          <w:lang w:val="lv-LV"/>
        </w:rPr>
      </w:pPr>
      <w:r w:rsidRPr="00E85496">
        <w:rPr>
          <w:rFonts w:ascii="Verdana" w:hAnsi="Verdana"/>
          <w:i/>
          <w:iCs/>
          <w:sz w:val="20"/>
          <w:szCs w:val="20"/>
          <w:lang w:val="lv-LV"/>
        </w:rPr>
        <w:t xml:space="preserve">Šajā </w:t>
      </w:r>
      <w:proofErr w:type="spellStart"/>
      <w:r w:rsidRPr="00E85496">
        <w:rPr>
          <w:rFonts w:ascii="Verdana" w:hAnsi="Verdana"/>
          <w:i/>
          <w:iCs/>
          <w:sz w:val="20"/>
          <w:szCs w:val="20"/>
          <w:lang w:val="lv-LV"/>
        </w:rPr>
        <w:t>apakšsadaļā</w:t>
      </w:r>
      <w:proofErr w:type="spellEnd"/>
      <w:r w:rsidRPr="00E85496">
        <w:rPr>
          <w:rFonts w:ascii="Verdana" w:hAnsi="Verdana"/>
          <w:i/>
          <w:iCs/>
          <w:sz w:val="20"/>
          <w:szCs w:val="20"/>
          <w:lang w:val="lv-LV"/>
        </w:rPr>
        <w:t xml:space="preserve">, pamatojoties uz normatīvo aktu regulējumu, kas aplūkots FEA 2.1.apakšsadaļā, projekta tehniskajām prasībām, publiskā sektora vajadzībām un iespējām īstenot projektu, veic analīzi kāds no PPP īstenošanas </w:t>
      </w:r>
      <w:hyperlink r:id="rId33" w:history="1">
        <w:r w:rsidRPr="00E85496">
          <w:rPr>
            <w:rStyle w:val="Hipersaite"/>
            <w:rFonts w:ascii="Verdana" w:hAnsi="Verdana"/>
            <w:i/>
            <w:iCs/>
            <w:sz w:val="20"/>
            <w:szCs w:val="20"/>
            <w:lang w:val="lv-LV"/>
          </w:rPr>
          <w:t>veidiem</w:t>
        </w:r>
      </w:hyperlink>
      <w:r w:rsidRPr="00E85496">
        <w:rPr>
          <w:rFonts w:ascii="Verdana" w:hAnsi="Verdana"/>
          <w:i/>
          <w:iCs/>
          <w:sz w:val="20"/>
          <w:szCs w:val="20"/>
          <w:lang w:val="lv-LV"/>
        </w:rPr>
        <w:t xml:space="preserve"> ir piemērotāks konkrētā projekta īstenošanai (Līgumiskā PPP vai Institucionālā PPP; vai Partnerības līgums vai Koncesijas līgums (galvenās atšķirības starp Koncesijas un partnerības līgumu ir pieejamas CFLA informatīvajā materiālā, kas ir pieejams </w:t>
      </w:r>
      <w:hyperlink r:id="rId34" w:history="1">
        <w:r w:rsidRPr="00E85496">
          <w:rPr>
            <w:rStyle w:val="Hipersaite"/>
            <w:rFonts w:ascii="Verdana" w:hAnsi="Verdana"/>
            <w:i/>
            <w:iCs/>
            <w:sz w:val="20"/>
            <w:szCs w:val="20"/>
            <w:lang w:val="lv-LV"/>
          </w:rPr>
          <w:t>šeit</w:t>
        </w:r>
      </w:hyperlink>
      <w:r w:rsidRPr="00E85496">
        <w:rPr>
          <w:rFonts w:ascii="Verdana" w:hAnsi="Verdana"/>
          <w:i/>
          <w:iCs/>
          <w:sz w:val="20"/>
          <w:szCs w:val="20"/>
          <w:lang w:val="lv-LV"/>
        </w:rPr>
        <w:t>)).</w:t>
      </w:r>
    </w:p>
    <w:p w14:paraId="0906D662" w14:textId="32AA484C" w:rsidR="00834786" w:rsidRPr="00E85496" w:rsidRDefault="00834786" w:rsidP="00A6683B">
      <w:pPr>
        <w:spacing w:before="120"/>
        <w:jc w:val="center"/>
        <w:rPr>
          <w:rFonts w:ascii="Verdana" w:hAnsi="Verdana"/>
          <w:i/>
          <w:iCs/>
          <w:sz w:val="20"/>
          <w:szCs w:val="20"/>
          <w:lang w:val="lv-LV"/>
        </w:rPr>
      </w:pPr>
      <w:r w:rsidRPr="00E85496">
        <w:rPr>
          <w:rFonts w:ascii="Verdana" w:hAnsi="Verdana"/>
          <w:i/>
          <w:iCs/>
          <w:noProof/>
          <w:sz w:val="20"/>
          <w:szCs w:val="20"/>
          <w:lang w:val="lv-LV"/>
        </w:rPr>
        <w:drawing>
          <wp:inline distT="0" distB="0" distL="0" distR="0" wp14:anchorId="49A45AA9" wp14:editId="53896036">
            <wp:extent cx="4923692" cy="2364923"/>
            <wp:effectExtent l="0" t="0" r="0" b="0"/>
            <wp:docPr id="954063141" name="Picture 95406314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63141" name="Picture 1" descr="A diagram of a company&#10;&#10;Description automatically generated"/>
                    <pic:cNvPicPr/>
                  </pic:nvPicPr>
                  <pic:blipFill>
                    <a:blip r:embed="rId35"/>
                    <a:stretch>
                      <a:fillRect/>
                    </a:stretch>
                  </pic:blipFill>
                  <pic:spPr>
                    <a:xfrm>
                      <a:off x="0" y="0"/>
                      <a:ext cx="4942177" cy="2373802"/>
                    </a:xfrm>
                    <a:prstGeom prst="rect">
                      <a:avLst/>
                    </a:prstGeom>
                  </pic:spPr>
                </pic:pic>
              </a:graphicData>
            </a:graphic>
          </wp:inline>
        </w:drawing>
      </w:r>
    </w:p>
    <w:p w14:paraId="6F297E0F" w14:textId="76123E31" w:rsidR="005F0D30" w:rsidRPr="00E85496" w:rsidRDefault="005F0D30" w:rsidP="005F0D30">
      <w:pPr>
        <w:spacing w:before="120"/>
        <w:jc w:val="right"/>
        <w:rPr>
          <w:rFonts w:ascii="Verdana" w:hAnsi="Verdana"/>
          <w:i/>
          <w:iCs/>
          <w:sz w:val="20"/>
          <w:szCs w:val="20"/>
          <w:lang w:val="lv-LV"/>
        </w:rPr>
      </w:pPr>
      <w:r w:rsidRPr="00E85496">
        <w:rPr>
          <w:rFonts w:ascii="Verdana" w:hAnsi="Verdana"/>
          <w:i/>
          <w:iCs/>
          <w:sz w:val="16"/>
          <w:szCs w:val="16"/>
          <w:lang w:val="lv-LV"/>
        </w:rPr>
        <w:t>1.attēls</w:t>
      </w:r>
    </w:p>
    <w:p w14:paraId="2AF0A9FE" w14:textId="77777777" w:rsidR="00500301" w:rsidRPr="00E85496" w:rsidRDefault="00500301" w:rsidP="00500301">
      <w:pPr>
        <w:spacing w:before="120"/>
        <w:jc w:val="both"/>
        <w:rPr>
          <w:rFonts w:ascii="Verdana" w:hAnsi="Verdana"/>
          <w:i/>
          <w:iCs/>
          <w:sz w:val="20"/>
          <w:szCs w:val="20"/>
          <w:lang w:val="lv-LV"/>
        </w:rPr>
      </w:pPr>
      <w:r w:rsidRPr="00E85496">
        <w:rPr>
          <w:rFonts w:ascii="Verdana" w:hAnsi="Verdana"/>
          <w:i/>
          <w:iCs/>
          <w:sz w:val="20"/>
          <w:szCs w:val="20"/>
          <w:lang w:val="lv-LV"/>
        </w:rPr>
        <w:t>Tālāk veic analīzi ar pamatojumu, kāds no iespējamiem PPP modeļiem būtu piemērots konkrētajā gadījumā.</w:t>
      </w:r>
    </w:p>
    <w:p w14:paraId="6DB635A2" w14:textId="77777777" w:rsidR="00500301" w:rsidRPr="00E85496" w:rsidRDefault="00500301" w:rsidP="00500301">
      <w:pPr>
        <w:spacing w:before="120"/>
        <w:jc w:val="both"/>
        <w:rPr>
          <w:rFonts w:ascii="Verdana" w:hAnsi="Verdana"/>
          <w:i/>
          <w:iCs/>
          <w:sz w:val="20"/>
          <w:szCs w:val="20"/>
          <w:lang w:val="lv-LV"/>
        </w:rPr>
      </w:pPr>
      <w:r w:rsidRPr="00E85496">
        <w:rPr>
          <w:rFonts w:ascii="Verdana" w:hAnsi="Verdana"/>
          <w:i/>
          <w:iCs/>
          <w:sz w:val="20"/>
          <w:szCs w:val="20"/>
          <w:lang w:val="lv-LV"/>
        </w:rPr>
        <w:t>Praksē jau ir izveidoti virkne PPP modeļu</w:t>
      </w:r>
      <w:r w:rsidRPr="00E85496">
        <w:rPr>
          <w:rFonts w:ascii="Verdana" w:hAnsi="Verdana"/>
          <w:i/>
          <w:iCs/>
          <w:sz w:val="20"/>
          <w:szCs w:val="20"/>
          <w:vertAlign w:val="superscript"/>
          <w:lang w:val="lv-LV"/>
        </w:rPr>
        <w:footnoteReference w:id="3"/>
      </w:r>
      <w:r w:rsidRPr="00E85496">
        <w:rPr>
          <w:rFonts w:ascii="Verdana" w:hAnsi="Verdana"/>
          <w:i/>
          <w:iCs/>
          <w:sz w:val="20"/>
          <w:szCs w:val="20"/>
          <w:lang w:val="lv-LV"/>
        </w:rPr>
        <w:t xml:space="preserve">, ko, attiecīgi strukturējot un plānojot PPP, ir iespējams īstenot katra PPP risinājuma ietvaros (uzskaitījums nav izsmeļošs): </w:t>
      </w:r>
    </w:p>
    <w:p w14:paraId="0234892F" w14:textId="77777777"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(a) </w:t>
      </w:r>
      <w:r w:rsidRPr="00E85496">
        <w:rPr>
          <w:rFonts w:ascii="Verdana" w:hAnsi="Verdana"/>
          <w:b/>
          <w:bCs/>
          <w:i/>
          <w:iCs/>
          <w:sz w:val="20"/>
          <w:szCs w:val="20"/>
          <w:lang w:val="lv-LV"/>
        </w:rPr>
        <w:t>FO:</w:t>
      </w:r>
      <w:r w:rsidRPr="00E85496">
        <w:rPr>
          <w:rFonts w:ascii="Verdana" w:hAnsi="Verdana"/>
          <w:i/>
          <w:iCs/>
          <w:sz w:val="20"/>
          <w:szCs w:val="20"/>
          <w:lang w:val="lv-LV"/>
        </w:rPr>
        <w:t xml:space="preserve"> Tikai Finansē (angļu val. – Finance </w:t>
      </w:r>
      <w:proofErr w:type="spellStart"/>
      <w:r w:rsidRPr="00E85496">
        <w:rPr>
          <w:rFonts w:ascii="Verdana" w:hAnsi="Verdana"/>
          <w:i/>
          <w:iCs/>
          <w:sz w:val="20"/>
          <w:szCs w:val="20"/>
          <w:lang w:val="lv-LV"/>
        </w:rPr>
        <w:t>Only</w:t>
      </w:r>
      <w:proofErr w:type="spellEnd"/>
      <w:r w:rsidRPr="00E85496">
        <w:rPr>
          <w:rFonts w:ascii="Verdana" w:hAnsi="Verdana"/>
          <w:i/>
          <w:iCs/>
          <w:sz w:val="20"/>
          <w:szCs w:val="20"/>
          <w:lang w:val="lv-LV"/>
        </w:rPr>
        <w:t xml:space="preserve">); </w:t>
      </w:r>
    </w:p>
    <w:p w14:paraId="347F70F8" w14:textId="77777777"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(b) </w:t>
      </w:r>
      <w:r w:rsidRPr="00E85496">
        <w:rPr>
          <w:rFonts w:ascii="Verdana" w:hAnsi="Verdana"/>
          <w:b/>
          <w:bCs/>
          <w:i/>
          <w:iCs/>
          <w:sz w:val="20"/>
          <w:szCs w:val="20"/>
          <w:lang w:val="lv-LV"/>
        </w:rPr>
        <w:t>DBM:</w:t>
      </w:r>
      <w:r w:rsidRPr="00E85496">
        <w:rPr>
          <w:rFonts w:ascii="Verdana" w:hAnsi="Verdana"/>
          <w:i/>
          <w:iCs/>
          <w:sz w:val="20"/>
          <w:szCs w:val="20"/>
          <w:lang w:val="lv-LV"/>
        </w:rPr>
        <w:t xml:space="preserve"> Projektē, Būvē, Uzturi (angļu val. – </w:t>
      </w:r>
      <w:proofErr w:type="spellStart"/>
      <w:r w:rsidRPr="00E85496">
        <w:rPr>
          <w:rFonts w:ascii="Verdana" w:hAnsi="Verdana"/>
          <w:i/>
          <w:iCs/>
          <w:sz w:val="20"/>
          <w:szCs w:val="20"/>
          <w:lang w:val="lv-LV"/>
        </w:rPr>
        <w:t>Design</w:t>
      </w:r>
      <w:proofErr w:type="spellEnd"/>
      <w:r w:rsidRPr="00E85496">
        <w:rPr>
          <w:rFonts w:ascii="Verdana" w:hAnsi="Verdana"/>
          <w:i/>
          <w:iCs/>
          <w:sz w:val="20"/>
          <w:szCs w:val="20"/>
          <w:lang w:val="lv-LV"/>
        </w:rPr>
        <w:t xml:space="preserve">, </w:t>
      </w:r>
      <w:proofErr w:type="spellStart"/>
      <w:r w:rsidRPr="00E85496">
        <w:rPr>
          <w:rFonts w:ascii="Verdana" w:hAnsi="Verdana"/>
          <w:i/>
          <w:iCs/>
          <w:sz w:val="20"/>
          <w:szCs w:val="20"/>
          <w:lang w:val="lv-LV"/>
        </w:rPr>
        <w:t>Build</w:t>
      </w:r>
      <w:proofErr w:type="spellEnd"/>
      <w:r w:rsidRPr="00E85496">
        <w:rPr>
          <w:rFonts w:ascii="Verdana" w:hAnsi="Verdana"/>
          <w:i/>
          <w:iCs/>
          <w:sz w:val="20"/>
          <w:szCs w:val="20"/>
          <w:lang w:val="lv-LV"/>
        </w:rPr>
        <w:t xml:space="preserve">, </w:t>
      </w:r>
      <w:proofErr w:type="spellStart"/>
      <w:r w:rsidRPr="00E85496">
        <w:rPr>
          <w:rFonts w:ascii="Verdana" w:hAnsi="Verdana"/>
          <w:i/>
          <w:iCs/>
          <w:sz w:val="20"/>
          <w:szCs w:val="20"/>
          <w:lang w:val="lv-LV"/>
        </w:rPr>
        <w:t>Maintain</w:t>
      </w:r>
      <w:proofErr w:type="spellEnd"/>
      <w:r w:rsidRPr="00E85496">
        <w:rPr>
          <w:rFonts w:ascii="Verdana" w:hAnsi="Verdana"/>
          <w:i/>
          <w:iCs/>
          <w:sz w:val="20"/>
          <w:szCs w:val="20"/>
          <w:lang w:val="lv-LV"/>
        </w:rPr>
        <w:t xml:space="preserve">); </w:t>
      </w:r>
    </w:p>
    <w:p w14:paraId="181DA9F9" w14:textId="77777777"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(c) </w:t>
      </w:r>
      <w:r w:rsidRPr="00E85496">
        <w:rPr>
          <w:rFonts w:ascii="Verdana" w:hAnsi="Verdana"/>
          <w:b/>
          <w:bCs/>
          <w:i/>
          <w:iCs/>
          <w:sz w:val="20"/>
          <w:szCs w:val="20"/>
          <w:lang w:val="lv-LV"/>
        </w:rPr>
        <w:t>DBO:</w:t>
      </w:r>
      <w:r w:rsidRPr="00E85496">
        <w:rPr>
          <w:rFonts w:ascii="Verdana" w:hAnsi="Verdana"/>
          <w:i/>
          <w:iCs/>
          <w:sz w:val="20"/>
          <w:szCs w:val="20"/>
          <w:lang w:val="lv-LV"/>
        </w:rPr>
        <w:t xml:space="preserve"> Projektē, Būvē, Apsaimnieko (angļu val. – </w:t>
      </w:r>
      <w:proofErr w:type="spellStart"/>
      <w:r w:rsidRPr="00E85496">
        <w:rPr>
          <w:rFonts w:ascii="Verdana" w:hAnsi="Verdana"/>
          <w:i/>
          <w:iCs/>
          <w:sz w:val="20"/>
          <w:szCs w:val="20"/>
          <w:lang w:val="lv-LV"/>
        </w:rPr>
        <w:t>Design</w:t>
      </w:r>
      <w:proofErr w:type="spellEnd"/>
      <w:r w:rsidRPr="00E85496">
        <w:rPr>
          <w:rFonts w:ascii="Verdana" w:hAnsi="Verdana"/>
          <w:i/>
          <w:iCs/>
          <w:sz w:val="20"/>
          <w:szCs w:val="20"/>
          <w:lang w:val="lv-LV"/>
        </w:rPr>
        <w:t xml:space="preserve">, </w:t>
      </w:r>
      <w:proofErr w:type="spellStart"/>
      <w:r w:rsidRPr="00E85496">
        <w:rPr>
          <w:rFonts w:ascii="Verdana" w:hAnsi="Verdana"/>
          <w:i/>
          <w:iCs/>
          <w:sz w:val="20"/>
          <w:szCs w:val="20"/>
          <w:lang w:val="lv-LV"/>
        </w:rPr>
        <w:t>Build</w:t>
      </w:r>
      <w:proofErr w:type="spellEnd"/>
      <w:r w:rsidRPr="00E85496">
        <w:rPr>
          <w:rFonts w:ascii="Verdana" w:hAnsi="Verdana"/>
          <w:i/>
          <w:iCs/>
          <w:sz w:val="20"/>
          <w:szCs w:val="20"/>
          <w:lang w:val="lv-LV"/>
        </w:rPr>
        <w:t xml:space="preserve">, </w:t>
      </w:r>
      <w:proofErr w:type="spellStart"/>
      <w:r w:rsidRPr="00E85496">
        <w:rPr>
          <w:rFonts w:ascii="Verdana" w:hAnsi="Verdana"/>
          <w:i/>
          <w:iCs/>
          <w:sz w:val="20"/>
          <w:szCs w:val="20"/>
          <w:lang w:val="lv-LV"/>
        </w:rPr>
        <w:t>Operate</w:t>
      </w:r>
      <w:proofErr w:type="spellEnd"/>
      <w:r w:rsidRPr="00E85496">
        <w:rPr>
          <w:rFonts w:ascii="Verdana" w:hAnsi="Verdana"/>
          <w:i/>
          <w:iCs/>
          <w:sz w:val="20"/>
          <w:szCs w:val="20"/>
          <w:lang w:val="lv-LV"/>
        </w:rPr>
        <w:t xml:space="preserve">); </w:t>
      </w:r>
    </w:p>
    <w:p w14:paraId="450E71B3" w14:textId="77777777"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(d) </w:t>
      </w:r>
      <w:r w:rsidRPr="00E85496">
        <w:rPr>
          <w:rFonts w:ascii="Verdana" w:hAnsi="Verdana"/>
          <w:b/>
          <w:bCs/>
          <w:i/>
          <w:iCs/>
          <w:sz w:val="20"/>
          <w:szCs w:val="20"/>
          <w:lang w:val="lv-LV"/>
        </w:rPr>
        <w:t>BBO</w:t>
      </w:r>
      <w:r w:rsidRPr="00E85496">
        <w:rPr>
          <w:rFonts w:ascii="Verdana" w:hAnsi="Verdana"/>
          <w:i/>
          <w:iCs/>
          <w:sz w:val="20"/>
          <w:szCs w:val="20"/>
          <w:lang w:val="lv-LV"/>
        </w:rPr>
        <w:t xml:space="preserve">: Pērc, Būvē, Apsaimnieko (angļu val. – </w:t>
      </w:r>
      <w:proofErr w:type="spellStart"/>
      <w:r w:rsidRPr="00E85496">
        <w:rPr>
          <w:rFonts w:ascii="Verdana" w:hAnsi="Verdana"/>
          <w:i/>
          <w:iCs/>
          <w:sz w:val="20"/>
          <w:szCs w:val="20"/>
          <w:lang w:val="lv-LV"/>
        </w:rPr>
        <w:t>Buy</w:t>
      </w:r>
      <w:proofErr w:type="spellEnd"/>
      <w:r w:rsidRPr="00E85496">
        <w:rPr>
          <w:rFonts w:ascii="Verdana" w:hAnsi="Verdana"/>
          <w:i/>
          <w:iCs/>
          <w:sz w:val="20"/>
          <w:szCs w:val="20"/>
          <w:lang w:val="lv-LV"/>
        </w:rPr>
        <w:t xml:space="preserve">, </w:t>
      </w:r>
      <w:proofErr w:type="spellStart"/>
      <w:r w:rsidRPr="00E85496">
        <w:rPr>
          <w:rFonts w:ascii="Verdana" w:hAnsi="Verdana"/>
          <w:i/>
          <w:iCs/>
          <w:sz w:val="20"/>
          <w:szCs w:val="20"/>
          <w:lang w:val="lv-LV"/>
        </w:rPr>
        <w:t>Build</w:t>
      </w:r>
      <w:proofErr w:type="spellEnd"/>
      <w:r w:rsidRPr="00E85496">
        <w:rPr>
          <w:rFonts w:ascii="Verdana" w:hAnsi="Verdana"/>
          <w:i/>
          <w:iCs/>
          <w:sz w:val="20"/>
          <w:szCs w:val="20"/>
          <w:lang w:val="lv-LV"/>
        </w:rPr>
        <w:t xml:space="preserve">, </w:t>
      </w:r>
      <w:proofErr w:type="spellStart"/>
      <w:r w:rsidRPr="00E85496">
        <w:rPr>
          <w:rFonts w:ascii="Verdana" w:hAnsi="Verdana"/>
          <w:i/>
          <w:iCs/>
          <w:sz w:val="20"/>
          <w:szCs w:val="20"/>
          <w:lang w:val="lv-LV"/>
        </w:rPr>
        <w:t>Operate</w:t>
      </w:r>
      <w:proofErr w:type="spellEnd"/>
      <w:r w:rsidRPr="00E85496">
        <w:rPr>
          <w:rFonts w:ascii="Verdana" w:hAnsi="Verdana"/>
          <w:i/>
          <w:iCs/>
          <w:sz w:val="20"/>
          <w:szCs w:val="20"/>
          <w:lang w:val="lv-LV"/>
        </w:rPr>
        <w:t xml:space="preserve">); </w:t>
      </w:r>
    </w:p>
    <w:p w14:paraId="562CBB5D" w14:textId="77777777"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(e) </w:t>
      </w:r>
      <w:r w:rsidRPr="00E85496">
        <w:rPr>
          <w:rFonts w:ascii="Verdana" w:hAnsi="Verdana"/>
          <w:b/>
          <w:bCs/>
          <w:i/>
          <w:iCs/>
          <w:sz w:val="20"/>
          <w:szCs w:val="20"/>
          <w:lang w:val="lv-LV"/>
        </w:rPr>
        <w:t>BOT:</w:t>
      </w:r>
      <w:r w:rsidRPr="00E85496">
        <w:rPr>
          <w:rFonts w:ascii="Verdana" w:hAnsi="Verdana"/>
          <w:i/>
          <w:iCs/>
          <w:sz w:val="20"/>
          <w:szCs w:val="20"/>
          <w:lang w:val="lv-LV"/>
        </w:rPr>
        <w:t xml:space="preserve"> Būvē, Apsaimnieko, Nodod (angļu val. – </w:t>
      </w:r>
      <w:proofErr w:type="spellStart"/>
      <w:r w:rsidRPr="00E85496">
        <w:rPr>
          <w:rFonts w:ascii="Verdana" w:hAnsi="Verdana"/>
          <w:i/>
          <w:iCs/>
          <w:sz w:val="20"/>
          <w:szCs w:val="20"/>
          <w:lang w:val="lv-LV"/>
        </w:rPr>
        <w:t>Build</w:t>
      </w:r>
      <w:proofErr w:type="spellEnd"/>
      <w:r w:rsidRPr="00E85496">
        <w:rPr>
          <w:rFonts w:ascii="Verdana" w:hAnsi="Verdana"/>
          <w:i/>
          <w:iCs/>
          <w:sz w:val="20"/>
          <w:szCs w:val="20"/>
          <w:lang w:val="lv-LV"/>
        </w:rPr>
        <w:t xml:space="preserve">, </w:t>
      </w:r>
      <w:proofErr w:type="spellStart"/>
      <w:r w:rsidRPr="00E85496">
        <w:rPr>
          <w:rFonts w:ascii="Verdana" w:hAnsi="Verdana"/>
          <w:i/>
          <w:iCs/>
          <w:sz w:val="20"/>
          <w:szCs w:val="20"/>
          <w:lang w:val="lv-LV"/>
        </w:rPr>
        <w:t>Operate</w:t>
      </w:r>
      <w:proofErr w:type="spellEnd"/>
      <w:r w:rsidRPr="00E85496">
        <w:rPr>
          <w:rFonts w:ascii="Verdana" w:hAnsi="Verdana"/>
          <w:i/>
          <w:iCs/>
          <w:sz w:val="20"/>
          <w:szCs w:val="20"/>
          <w:lang w:val="lv-LV"/>
        </w:rPr>
        <w:t xml:space="preserve">, </w:t>
      </w:r>
      <w:proofErr w:type="spellStart"/>
      <w:r w:rsidRPr="00E85496">
        <w:rPr>
          <w:rFonts w:ascii="Verdana" w:hAnsi="Verdana"/>
          <w:i/>
          <w:iCs/>
          <w:sz w:val="20"/>
          <w:szCs w:val="20"/>
          <w:lang w:val="lv-LV"/>
        </w:rPr>
        <w:t>Transfer</w:t>
      </w:r>
      <w:proofErr w:type="spellEnd"/>
      <w:r w:rsidRPr="00E85496">
        <w:rPr>
          <w:rFonts w:ascii="Verdana" w:hAnsi="Verdana"/>
          <w:i/>
          <w:iCs/>
          <w:sz w:val="20"/>
          <w:szCs w:val="20"/>
          <w:lang w:val="lv-LV"/>
        </w:rPr>
        <w:t xml:space="preserve">); </w:t>
      </w:r>
    </w:p>
    <w:p w14:paraId="0D1CC8BD" w14:textId="77777777"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(f) </w:t>
      </w:r>
      <w:r w:rsidRPr="00E85496">
        <w:rPr>
          <w:rFonts w:ascii="Verdana" w:hAnsi="Verdana"/>
          <w:b/>
          <w:bCs/>
          <w:i/>
          <w:iCs/>
          <w:sz w:val="20"/>
          <w:szCs w:val="20"/>
          <w:lang w:val="lv-LV"/>
        </w:rPr>
        <w:t>LDO:</w:t>
      </w:r>
      <w:r w:rsidRPr="00E85496">
        <w:rPr>
          <w:rFonts w:ascii="Verdana" w:hAnsi="Verdana"/>
          <w:i/>
          <w:iCs/>
          <w:sz w:val="20"/>
          <w:szCs w:val="20"/>
          <w:lang w:val="lv-LV"/>
        </w:rPr>
        <w:t xml:space="preserve"> Nomā, Attīsti, Apsaimnieko (angļu val. – </w:t>
      </w:r>
      <w:proofErr w:type="spellStart"/>
      <w:r w:rsidRPr="00E85496">
        <w:rPr>
          <w:rFonts w:ascii="Verdana" w:hAnsi="Verdana"/>
          <w:i/>
          <w:iCs/>
          <w:sz w:val="20"/>
          <w:szCs w:val="20"/>
          <w:lang w:val="lv-LV"/>
        </w:rPr>
        <w:t>Lease</w:t>
      </w:r>
      <w:proofErr w:type="spellEnd"/>
      <w:r w:rsidRPr="00E85496">
        <w:rPr>
          <w:rFonts w:ascii="Verdana" w:hAnsi="Verdana"/>
          <w:i/>
          <w:iCs/>
          <w:sz w:val="20"/>
          <w:szCs w:val="20"/>
          <w:lang w:val="lv-LV"/>
        </w:rPr>
        <w:t xml:space="preserve">, </w:t>
      </w:r>
      <w:proofErr w:type="spellStart"/>
      <w:r w:rsidRPr="00E85496">
        <w:rPr>
          <w:rFonts w:ascii="Verdana" w:hAnsi="Verdana"/>
          <w:i/>
          <w:iCs/>
          <w:sz w:val="20"/>
          <w:szCs w:val="20"/>
          <w:lang w:val="lv-LV"/>
        </w:rPr>
        <w:t>Develop</w:t>
      </w:r>
      <w:proofErr w:type="spellEnd"/>
      <w:r w:rsidRPr="00E85496">
        <w:rPr>
          <w:rFonts w:ascii="Verdana" w:hAnsi="Verdana"/>
          <w:i/>
          <w:iCs/>
          <w:sz w:val="20"/>
          <w:szCs w:val="20"/>
          <w:lang w:val="lv-LV"/>
        </w:rPr>
        <w:t xml:space="preserve">, </w:t>
      </w:r>
      <w:proofErr w:type="spellStart"/>
      <w:r w:rsidRPr="00E85496">
        <w:rPr>
          <w:rFonts w:ascii="Verdana" w:hAnsi="Verdana"/>
          <w:i/>
          <w:iCs/>
          <w:sz w:val="20"/>
          <w:szCs w:val="20"/>
          <w:lang w:val="lv-LV"/>
        </w:rPr>
        <w:t>Operate</w:t>
      </w:r>
      <w:proofErr w:type="spellEnd"/>
      <w:r w:rsidRPr="00E85496">
        <w:rPr>
          <w:rFonts w:ascii="Verdana" w:hAnsi="Verdana"/>
          <w:i/>
          <w:iCs/>
          <w:sz w:val="20"/>
          <w:szCs w:val="20"/>
          <w:lang w:val="lv-LV"/>
        </w:rPr>
        <w:t xml:space="preserve">); </w:t>
      </w:r>
    </w:p>
    <w:p w14:paraId="244DA7FE" w14:textId="77777777"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(g) </w:t>
      </w:r>
      <w:r w:rsidRPr="00E85496">
        <w:rPr>
          <w:rFonts w:ascii="Verdana" w:hAnsi="Verdana"/>
          <w:b/>
          <w:bCs/>
          <w:i/>
          <w:iCs/>
          <w:sz w:val="20"/>
          <w:szCs w:val="20"/>
          <w:lang w:val="lv-LV"/>
        </w:rPr>
        <w:t>BLOT:</w:t>
      </w:r>
      <w:r w:rsidRPr="00E85496">
        <w:rPr>
          <w:rFonts w:ascii="Verdana" w:hAnsi="Verdana"/>
          <w:i/>
          <w:iCs/>
          <w:sz w:val="20"/>
          <w:szCs w:val="20"/>
          <w:lang w:val="lv-LV"/>
        </w:rPr>
        <w:t xml:space="preserve"> Būvē, Nomā, Apsaimnieko, Nodod (angļu val. – </w:t>
      </w:r>
      <w:proofErr w:type="spellStart"/>
      <w:r w:rsidRPr="00E85496">
        <w:rPr>
          <w:rFonts w:ascii="Verdana" w:hAnsi="Verdana"/>
          <w:i/>
          <w:iCs/>
          <w:sz w:val="20"/>
          <w:szCs w:val="20"/>
          <w:lang w:val="lv-LV"/>
        </w:rPr>
        <w:t>Build</w:t>
      </w:r>
      <w:proofErr w:type="spellEnd"/>
      <w:r w:rsidRPr="00E85496">
        <w:rPr>
          <w:rFonts w:ascii="Verdana" w:hAnsi="Verdana"/>
          <w:i/>
          <w:iCs/>
          <w:sz w:val="20"/>
          <w:szCs w:val="20"/>
          <w:lang w:val="lv-LV"/>
        </w:rPr>
        <w:t xml:space="preserve">, </w:t>
      </w:r>
      <w:proofErr w:type="spellStart"/>
      <w:r w:rsidRPr="00E85496">
        <w:rPr>
          <w:rFonts w:ascii="Verdana" w:hAnsi="Verdana"/>
          <w:i/>
          <w:iCs/>
          <w:sz w:val="20"/>
          <w:szCs w:val="20"/>
          <w:lang w:val="lv-LV"/>
        </w:rPr>
        <w:t>Lease</w:t>
      </w:r>
      <w:proofErr w:type="spellEnd"/>
      <w:r w:rsidRPr="00E85496">
        <w:rPr>
          <w:rFonts w:ascii="Verdana" w:hAnsi="Verdana"/>
          <w:i/>
          <w:iCs/>
          <w:sz w:val="20"/>
          <w:szCs w:val="20"/>
          <w:lang w:val="lv-LV"/>
        </w:rPr>
        <w:t xml:space="preserve">, </w:t>
      </w:r>
      <w:proofErr w:type="spellStart"/>
      <w:r w:rsidRPr="00E85496">
        <w:rPr>
          <w:rFonts w:ascii="Verdana" w:hAnsi="Verdana"/>
          <w:i/>
          <w:iCs/>
          <w:sz w:val="20"/>
          <w:szCs w:val="20"/>
          <w:lang w:val="lv-LV"/>
        </w:rPr>
        <w:t>Operate</w:t>
      </w:r>
      <w:proofErr w:type="spellEnd"/>
      <w:r w:rsidRPr="00E85496">
        <w:rPr>
          <w:rFonts w:ascii="Verdana" w:hAnsi="Verdana"/>
          <w:i/>
          <w:iCs/>
          <w:sz w:val="20"/>
          <w:szCs w:val="20"/>
          <w:lang w:val="lv-LV"/>
        </w:rPr>
        <w:t xml:space="preserve">, </w:t>
      </w:r>
      <w:proofErr w:type="spellStart"/>
      <w:r w:rsidRPr="00E85496">
        <w:rPr>
          <w:rFonts w:ascii="Verdana" w:hAnsi="Verdana"/>
          <w:i/>
          <w:iCs/>
          <w:sz w:val="20"/>
          <w:szCs w:val="20"/>
          <w:lang w:val="lv-LV"/>
        </w:rPr>
        <w:t>Transfer</w:t>
      </w:r>
      <w:proofErr w:type="spellEnd"/>
      <w:r w:rsidRPr="00E85496">
        <w:rPr>
          <w:rFonts w:ascii="Verdana" w:hAnsi="Verdana"/>
          <w:i/>
          <w:iCs/>
          <w:sz w:val="20"/>
          <w:szCs w:val="20"/>
          <w:lang w:val="lv-LV"/>
        </w:rPr>
        <w:t xml:space="preserve">); </w:t>
      </w:r>
    </w:p>
    <w:p w14:paraId="523290FE" w14:textId="77777777"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(h) </w:t>
      </w:r>
      <w:r w:rsidRPr="00E85496">
        <w:rPr>
          <w:rFonts w:ascii="Verdana" w:hAnsi="Verdana"/>
          <w:b/>
          <w:bCs/>
          <w:i/>
          <w:iCs/>
          <w:sz w:val="20"/>
          <w:szCs w:val="20"/>
          <w:lang w:val="lv-LV"/>
        </w:rPr>
        <w:t>DBFM:</w:t>
      </w:r>
      <w:r w:rsidRPr="00E85496">
        <w:rPr>
          <w:rFonts w:ascii="Verdana" w:hAnsi="Verdana"/>
          <w:i/>
          <w:iCs/>
          <w:sz w:val="20"/>
          <w:szCs w:val="20"/>
          <w:lang w:val="lv-LV"/>
        </w:rPr>
        <w:t xml:space="preserve"> Projektē, Būvē, Finansē, Uzturi (angļu val. – </w:t>
      </w:r>
      <w:proofErr w:type="spellStart"/>
      <w:r w:rsidRPr="00E85496">
        <w:rPr>
          <w:rFonts w:ascii="Verdana" w:hAnsi="Verdana"/>
          <w:i/>
          <w:iCs/>
          <w:sz w:val="20"/>
          <w:szCs w:val="20"/>
          <w:lang w:val="lv-LV"/>
        </w:rPr>
        <w:t>Desgin</w:t>
      </w:r>
      <w:proofErr w:type="spellEnd"/>
      <w:r w:rsidRPr="00E85496">
        <w:rPr>
          <w:rFonts w:ascii="Verdana" w:hAnsi="Verdana"/>
          <w:i/>
          <w:iCs/>
          <w:sz w:val="20"/>
          <w:szCs w:val="20"/>
          <w:lang w:val="lv-LV"/>
        </w:rPr>
        <w:t xml:space="preserve">, </w:t>
      </w:r>
      <w:proofErr w:type="spellStart"/>
      <w:r w:rsidRPr="00E85496">
        <w:rPr>
          <w:rFonts w:ascii="Verdana" w:hAnsi="Verdana"/>
          <w:i/>
          <w:iCs/>
          <w:sz w:val="20"/>
          <w:szCs w:val="20"/>
          <w:lang w:val="lv-LV"/>
        </w:rPr>
        <w:t>Build</w:t>
      </w:r>
      <w:proofErr w:type="spellEnd"/>
      <w:r w:rsidRPr="00E85496">
        <w:rPr>
          <w:rFonts w:ascii="Verdana" w:hAnsi="Verdana"/>
          <w:i/>
          <w:iCs/>
          <w:sz w:val="20"/>
          <w:szCs w:val="20"/>
          <w:lang w:val="lv-LV"/>
        </w:rPr>
        <w:t xml:space="preserve">, Finance, </w:t>
      </w:r>
      <w:proofErr w:type="spellStart"/>
      <w:r w:rsidRPr="00E85496">
        <w:rPr>
          <w:rFonts w:ascii="Verdana" w:hAnsi="Verdana"/>
          <w:i/>
          <w:iCs/>
          <w:sz w:val="20"/>
          <w:szCs w:val="20"/>
          <w:lang w:val="lv-LV"/>
        </w:rPr>
        <w:t>Maintain</w:t>
      </w:r>
      <w:proofErr w:type="spellEnd"/>
      <w:r w:rsidRPr="00E85496">
        <w:rPr>
          <w:rFonts w:ascii="Verdana" w:hAnsi="Verdana"/>
          <w:i/>
          <w:iCs/>
          <w:sz w:val="20"/>
          <w:szCs w:val="20"/>
          <w:lang w:val="lv-LV"/>
        </w:rPr>
        <w:t xml:space="preserve">); </w:t>
      </w:r>
    </w:p>
    <w:p w14:paraId="78F13251" w14:textId="77777777"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(i) </w:t>
      </w:r>
      <w:r w:rsidRPr="00E85496">
        <w:rPr>
          <w:rFonts w:ascii="Verdana" w:hAnsi="Verdana"/>
          <w:b/>
          <w:bCs/>
          <w:i/>
          <w:iCs/>
          <w:sz w:val="20"/>
          <w:szCs w:val="20"/>
          <w:lang w:val="lv-LV"/>
        </w:rPr>
        <w:t>DBFO:</w:t>
      </w:r>
      <w:r w:rsidRPr="00E85496">
        <w:rPr>
          <w:rFonts w:ascii="Verdana" w:hAnsi="Verdana"/>
          <w:i/>
          <w:iCs/>
          <w:sz w:val="20"/>
          <w:szCs w:val="20"/>
          <w:lang w:val="lv-LV"/>
        </w:rPr>
        <w:t xml:space="preserve"> Projektē, Būvē, Finansē, Apsaimnieko (angļu val. – </w:t>
      </w:r>
      <w:proofErr w:type="spellStart"/>
      <w:r w:rsidRPr="00E85496">
        <w:rPr>
          <w:rFonts w:ascii="Verdana" w:hAnsi="Verdana"/>
          <w:i/>
          <w:iCs/>
          <w:sz w:val="20"/>
          <w:szCs w:val="20"/>
          <w:lang w:val="lv-LV"/>
        </w:rPr>
        <w:t>Design</w:t>
      </w:r>
      <w:proofErr w:type="spellEnd"/>
      <w:r w:rsidRPr="00E85496">
        <w:rPr>
          <w:rFonts w:ascii="Verdana" w:hAnsi="Verdana"/>
          <w:i/>
          <w:iCs/>
          <w:sz w:val="20"/>
          <w:szCs w:val="20"/>
          <w:lang w:val="lv-LV"/>
        </w:rPr>
        <w:t xml:space="preserve">, </w:t>
      </w:r>
      <w:proofErr w:type="spellStart"/>
      <w:r w:rsidRPr="00E85496">
        <w:rPr>
          <w:rFonts w:ascii="Verdana" w:hAnsi="Verdana"/>
          <w:i/>
          <w:iCs/>
          <w:sz w:val="20"/>
          <w:szCs w:val="20"/>
          <w:lang w:val="lv-LV"/>
        </w:rPr>
        <w:t>Build</w:t>
      </w:r>
      <w:proofErr w:type="spellEnd"/>
      <w:r w:rsidRPr="00E85496">
        <w:rPr>
          <w:rFonts w:ascii="Verdana" w:hAnsi="Verdana"/>
          <w:i/>
          <w:iCs/>
          <w:sz w:val="20"/>
          <w:szCs w:val="20"/>
          <w:lang w:val="lv-LV"/>
        </w:rPr>
        <w:t xml:space="preserve">, Finance, </w:t>
      </w:r>
      <w:proofErr w:type="spellStart"/>
      <w:r w:rsidRPr="00E85496">
        <w:rPr>
          <w:rFonts w:ascii="Verdana" w:hAnsi="Verdana"/>
          <w:i/>
          <w:iCs/>
          <w:sz w:val="20"/>
          <w:szCs w:val="20"/>
          <w:lang w:val="lv-LV"/>
        </w:rPr>
        <w:t>Operate</w:t>
      </w:r>
      <w:proofErr w:type="spellEnd"/>
      <w:r w:rsidRPr="00E85496">
        <w:rPr>
          <w:rFonts w:ascii="Verdana" w:hAnsi="Verdana"/>
          <w:i/>
          <w:iCs/>
          <w:sz w:val="20"/>
          <w:szCs w:val="20"/>
          <w:lang w:val="lv-LV"/>
        </w:rPr>
        <w:t xml:space="preserve">); </w:t>
      </w:r>
    </w:p>
    <w:p w14:paraId="582449A8" w14:textId="77777777"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(j) </w:t>
      </w:r>
      <w:r w:rsidRPr="00E85496">
        <w:rPr>
          <w:rFonts w:ascii="Verdana" w:hAnsi="Verdana"/>
          <w:b/>
          <w:bCs/>
          <w:i/>
          <w:iCs/>
          <w:sz w:val="20"/>
          <w:szCs w:val="20"/>
          <w:lang w:val="lv-LV"/>
        </w:rPr>
        <w:t>CBFO:</w:t>
      </w:r>
      <w:r w:rsidRPr="00E85496">
        <w:rPr>
          <w:rFonts w:ascii="Verdana" w:hAnsi="Verdana"/>
          <w:i/>
          <w:iCs/>
          <w:sz w:val="20"/>
          <w:szCs w:val="20"/>
          <w:lang w:val="lv-LV"/>
        </w:rPr>
        <w:t xml:space="preserve"> Konservē, Būvē, Finansē, Apsaimnieko (angļu val. – </w:t>
      </w:r>
      <w:proofErr w:type="spellStart"/>
      <w:r w:rsidRPr="00E85496">
        <w:rPr>
          <w:rFonts w:ascii="Verdana" w:hAnsi="Verdana"/>
          <w:i/>
          <w:iCs/>
          <w:sz w:val="20"/>
          <w:szCs w:val="20"/>
          <w:lang w:val="lv-LV"/>
        </w:rPr>
        <w:t>Conserve</w:t>
      </w:r>
      <w:proofErr w:type="spellEnd"/>
      <w:r w:rsidRPr="00E85496">
        <w:rPr>
          <w:rFonts w:ascii="Verdana" w:hAnsi="Verdana"/>
          <w:i/>
          <w:iCs/>
          <w:sz w:val="20"/>
          <w:szCs w:val="20"/>
          <w:lang w:val="lv-LV"/>
        </w:rPr>
        <w:t xml:space="preserve">, </w:t>
      </w:r>
      <w:proofErr w:type="spellStart"/>
      <w:r w:rsidRPr="00E85496">
        <w:rPr>
          <w:rFonts w:ascii="Verdana" w:hAnsi="Verdana"/>
          <w:i/>
          <w:iCs/>
          <w:sz w:val="20"/>
          <w:szCs w:val="20"/>
          <w:lang w:val="lv-LV"/>
        </w:rPr>
        <w:t>Build</w:t>
      </w:r>
      <w:proofErr w:type="spellEnd"/>
      <w:r w:rsidRPr="00E85496">
        <w:rPr>
          <w:rFonts w:ascii="Verdana" w:hAnsi="Verdana"/>
          <w:i/>
          <w:iCs/>
          <w:sz w:val="20"/>
          <w:szCs w:val="20"/>
          <w:lang w:val="lv-LV"/>
        </w:rPr>
        <w:t xml:space="preserve">, Finance, </w:t>
      </w:r>
      <w:proofErr w:type="spellStart"/>
      <w:r w:rsidRPr="00E85496">
        <w:rPr>
          <w:rFonts w:ascii="Verdana" w:hAnsi="Verdana"/>
          <w:i/>
          <w:iCs/>
          <w:sz w:val="20"/>
          <w:szCs w:val="20"/>
          <w:lang w:val="lv-LV"/>
        </w:rPr>
        <w:t>Operate</w:t>
      </w:r>
      <w:proofErr w:type="spellEnd"/>
      <w:r w:rsidRPr="00E85496">
        <w:rPr>
          <w:rFonts w:ascii="Verdana" w:hAnsi="Verdana"/>
          <w:i/>
          <w:iCs/>
          <w:sz w:val="20"/>
          <w:szCs w:val="20"/>
          <w:lang w:val="lv-LV"/>
        </w:rPr>
        <w:t xml:space="preserve">); </w:t>
      </w:r>
    </w:p>
    <w:p w14:paraId="032A922B" w14:textId="02B30D9A" w:rsidR="00500301" w:rsidRPr="00E85496" w:rsidRDefault="00500301" w:rsidP="00500301">
      <w:pPr>
        <w:spacing w:after="0" w:line="240" w:lineRule="auto"/>
        <w:jc w:val="both"/>
        <w:rPr>
          <w:rFonts w:ascii="Verdana" w:hAnsi="Verdana"/>
          <w:i/>
          <w:iCs/>
          <w:sz w:val="20"/>
          <w:szCs w:val="20"/>
          <w:lang w:val="lv-LV"/>
        </w:rPr>
      </w:pPr>
      <w:r w:rsidRPr="00E85496">
        <w:rPr>
          <w:rFonts w:ascii="Verdana" w:hAnsi="Verdana"/>
          <w:i/>
          <w:iCs/>
          <w:sz w:val="20"/>
          <w:szCs w:val="20"/>
          <w:lang w:val="lv-LV"/>
        </w:rPr>
        <w:t xml:space="preserve">(k) </w:t>
      </w:r>
      <w:r w:rsidRPr="00E85496">
        <w:rPr>
          <w:rFonts w:ascii="Verdana" w:hAnsi="Verdana"/>
          <w:b/>
          <w:bCs/>
          <w:i/>
          <w:iCs/>
          <w:sz w:val="20"/>
          <w:szCs w:val="20"/>
          <w:lang w:val="lv-LV"/>
        </w:rPr>
        <w:t>DBFOOT:</w:t>
      </w:r>
      <w:r w:rsidRPr="00E85496">
        <w:rPr>
          <w:rFonts w:ascii="Verdana" w:hAnsi="Verdana"/>
          <w:i/>
          <w:iCs/>
          <w:sz w:val="20"/>
          <w:szCs w:val="20"/>
          <w:lang w:val="lv-LV"/>
        </w:rPr>
        <w:t xml:space="preserve"> Projektē, Būvē, Finansē, Turi īpašumā, Apsaimnieko, Nodod (angļu val. – </w:t>
      </w:r>
      <w:proofErr w:type="spellStart"/>
      <w:r w:rsidRPr="00E85496">
        <w:rPr>
          <w:rFonts w:ascii="Verdana" w:hAnsi="Verdana"/>
          <w:i/>
          <w:iCs/>
          <w:sz w:val="20"/>
          <w:szCs w:val="20"/>
          <w:lang w:val="lv-LV"/>
        </w:rPr>
        <w:t>Design</w:t>
      </w:r>
      <w:proofErr w:type="spellEnd"/>
      <w:r w:rsidRPr="00E85496">
        <w:rPr>
          <w:rFonts w:ascii="Verdana" w:hAnsi="Verdana"/>
          <w:i/>
          <w:iCs/>
          <w:sz w:val="20"/>
          <w:szCs w:val="20"/>
          <w:lang w:val="lv-LV"/>
        </w:rPr>
        <w:t xml:space="preserve">, </w:t>
      </w:r>
      <w:proofErr w:type="spellStart"/>
      <w:r w:rsidRPr="00E85496">
        <w:rPr>
          <w:rFonts w:ascii="Verdana" w:hAnsi="Verdana"/>
          <w:i/>
          <w:iCs/>
          <w:sz w:val="20"/>
          <w:szCs w:val="20"/>
          <w:lang w:val="lv-LV"/>
        </w:rPr>
        <w:t>Build</w:t>
      </w:r>
      <w:proofErr w:type="spellEnd"/>
      <w:r w:rsidRPr="00E85496">
        <w:rPr>
          <w:rFonts w:ascii="Verdana" w:hAnsi="Verdana"/>
          <w:i/>
          <w:iCs/>
          <w:sz w:val="20"/>
          <w:szCs w:val="20"/>
          <w:lang w:val="lv-LV"/>
        </w:rPr>
        <w:t xml:space="preserve">, Finance, </w:t>
      </w:r>
      <w:proofErr w:type="spellStart"/>
      <w:r w:rsidRPr="00E85496">
        <w:rPr>
          <w:rFonts w:ascii="Verdana" w:hAnsi="Verdana"/>
          <w:i/>
          <w:iCs/>
          <w:sz w:val="20"/>
          <w:szCs w:val="20"/>
          <w:lang w:val="lv-LV"/>
        </w:rPr>
        <w:t>Own</w:t>
      </w:r>
      <w:proofErr w:type="spellEnd"/>
      <w:r w:rsidRPr="00E85496">
        <w:rPr>
          <w:rFonts w:ascii="Verdana" w:hAnsi="Verdana"/>
          <w:i/>
          <w:iCs/>
          <w:sz w:val="20"/>
          <w:szCs w:val="20"/>
          <w:lang w:val="lv-LV"/>
        </w:rPr>
        <w:t xml:space="preserve">, </w:t>
      </w:r>
      <w:proofErr w:type="spellStart"/>
      <w:r w:rsidRPr="00E85496">
        <w:rPr>
          <w:rFonts w:ascii="Verdana" w:hAnsi="Verdana"/>
          <w:i/>
          <w:iCs/>
          <w:sz w:val="20"/>
          <w:szCs w:val="20"/>
          <w:lang w:val="lv-LV"/>
        </w:rPr>
        <w:t>Operate</w:t>
      </w:r>
      <w:proofErr w:type="spellEnd"/>
      <w:r w:rsidRPr="00E85496">
        <w:rPr>
          <w:rFonts w:ascii="Verdana" w:hAnsi="Verdana"/>
          <w:i/>
          <w:iCs/>
          <w:sz w:val="20"/>
          <w:szCs w:val="20"/>
          <w:lang w:val="lv-LV"/>
        </w:rPr>
        <w:t xml:space="preserve">, </w:t>
      </w:r>
      <w:proofErr w:type="spellStart"/>
      <w:r w:rsidRPr="00E85496">
        <w:rPr>
          <w:rFonts w:ascii="Verdana" w:hAnsi="Verdana"/>
          <w:i/>
          <w:iCs/>
          <w:sz w:val="20"/>
          <w:szCs w:val="20"/>
          <w:lang w:val="lv-LV"/>
        </w:rPr>
        <w:t>Transfer</w:t>
      </w:r>
      <w:proofErr w:type="spellEnd"/>
      <w:r w:rsidRPr="00E85496">
        <w:rPr>
          <w:rFonts w:ascii="Verdana" w:hAnsi="Verdana"/>
          <w:i/>
          <w:iCs/>
          <w:sz w:val="20"/>
          <w:szCs w:val="20"/>
          <w:lang w:val="lv-LV"/>
        </w:rPr>
        <w:t>)</w:t>
      </w:r>
      <w:r w:rsidR="008916EA" w:rsidRPr="00E85496">
        <w:rPr>
          <w:rFonts w:ascii="Verdana" w:hAnsi="Verdana"/>
          <w:i/>
          <w:iCs/>
          <w:sz w:val="20"/>
          <w:szCs w:val="20"/>
          <w:lang w:val="lv-LV"/>
        </w:rPr>
        <w:t>;</w:t>
      </w:r>
    </w:p>
    <w:p w14:paraId="12CDB4CE" w14:textId="505B44E8" w:rsidR="008B241D" w:rsidRPr="00E85496" w:rsidRDefault="00D475A1" w:rsidP="008B241D">
      <w:pPr>
        <w:pStyle w:val="paragraph"/>
        <w:shd w:val="clear" w:color="auto" w:fill="FFFFFF"/>
        <w:spacing w:before="0" w:beforeAutospacing="0" w:after="0" w:afterAutospacing="0"/>
        <w:jc w:val="both"/>
        <w:textAlignment w:val="baseline"/>
        <w:rPr>
          <w:rStyle w:val="normaltextrun"/>
        </w:rPr>
      </w:pPr>
      <w:r w:rsidRPr="00E85496">
        <w:rPr>
          <w:rFonts w:ascii="Verdana" w:eastAsiaTheme="minorHAnsi" w:hAnsi="Verdana" w:cstheme="minorBidi"/>
          <w:i/>
          <w:iCs/>
          <w:sz w:val="20"/>
          <w:szCs w:val="20"/>
          <w:lang w:eastAsia="en-US"/>
        </w:rPr>
        <w:t>(l)</w:t>
      </w:r>
      <w:r w:rsidRPr="00E85496">
        <w:rPr>
          <w:rFonts w:ascii="Verdana" w:eastAsiaTheme="minorHAnsi" w:hAnsi="Verdana" w:cstheme="minorBidi"/>
          <w:b/>
          <w:bCs/>
          <w:i/>
          <w:iCs/>
          <w:sz w:val="20"/>
          <w:szCs w:val="20"/>
          <w:lang w:eastAsia="en-US"/>
        </w:rPr>
        <w:t xml:space="preserve"> </w:t>
      </w:r>
      <w:r w:rsidR="008B241D" w:rsidRPr="00E85496">
        <w:rPr>
          <w:rFonts w:ascii="Verdana" w:eastAsiaTheme="minorHAnsi" w:hAnsi="Verdana" w:cstheme="minorBidi"/>
          <w:b/>
          <w:bCs/>
          <w:i/>
          <w:iCs/>
          <w:sz w:val="20"/>
          <w:szCs w:val="20"/>
          <w:lang w:eastAsia="en-US"/>
        </w:rPr>
        <w:t xml:space="preserve">BOO: </w:t>
      </w:r>
      <w:r w:rsidR="008B241D" w:rsidRPr="00E85496">
        <w:rPr>
          <w:rFonts w:ascii="Verdana" w:eastAsiaTheme="minorHAnsi" w:hAnsi="Verdana" w:cstheme="minorBidi"/>
          <w:i/>
          <w:iCs/>
          <w:sz w:val="20"/>
          <w:szCs w:val="20"/>
          <w:lang w:eastAsia="en-US"/>
        </w:rPr>
        <w:t xml:space="preserve">Būvē, Iegūsti īpašumā, Apsaimnieko (angļu val. – </w:t>
      </w:r>
      <w:proofErr w:type="spellStart"/>
      <w:r w:rsidR="008B241D" w:rsidRPr="00E85496">
        <w:rPr>
          <w:rFonts w:ascii="Verdana" w:eastAsiaTheme="minorHAnsi" w:hAnsi="Verdana" w:cstheme="minorBidi"/>
          <w:i/>
          <w:iCs/>
          <w:sz w:val="20"/>
          <w:szCs w:val="20"/>
          <w:lang w:eastAsia="en-US"/>
        </w:rPr>
        <w:t>Build</w:t>
      </w:r>
      <w:proofErr w:type="spellEnd"/>
      <w:r w:rsidR="008B241D" w:rsidRPr="00E85496">
        <w:rPr>
          <w:rFonts w:ascii="Verdana" w:eastAsiaTheme="minorHAnsi" w:hAnsi="Verdana" w:cstheme="minorBidi"/>
          <w:i/>
          <w:iCs/>
          <w:sz w:val="20"/>
          <w:szCs w:val="20"/>
          <w:lang w:eastAsia="en-US"/>
        </w:rPr>
        <w:t xml:space="preserve">, </w:t>
      </w:r>
      <w:proofErr w:type="spellStart"/>
      <w:r w:rsidR="008B241D" w:rsidRPr="00E85496">
        <w:rPr>
          <w:rFonts w:ascii="Verdana" w:eastAsiaTheme="minorHAnsi" w:hAnsi="Verdana" w:cstheme="minorBidi"/>
          <w:i/>
          <w:iCs/>
          <w:sz w:val="20"/>
          <w:szCs w:val="20"/>
          <w:lang w:eastAsia="en-US"/>
        </w:rPr>
        <w:t>Own</w:t>
      </w:r>
      <w:proofErr w:type="spellEnd"/>
      <w:r w:rsidR="008B241D" w:rsidRPr="00E85496">
        <w:rPr>
          <w:rFonts w:ascii="Verdana" w:eastAsiaTheme="minorHAnsi" w:hAnsi="Verdana" w:cstheme="minorBidi"/>
          <w:i/>
          <w:iCs/>
          <w:sz w:val="20"/>
          <w:szCs w:val="20"/>
          <w:lang w:eastAsia="en-US"/>
        </w:rPr>
        <w:t xml:space="preserve">, </w:t>
      </w:r>
      <w:proofErr w:type="spellStart"/>
      <w:r w:rsidR="008B241D" w:rsidRPr="00E85496">
        <w:rPr>
          <w:rFonts w:ascii="Verdana" w:eastAsiaTheme="minorHAnsi" w:hAnsi="Verdana" w:cstheme="minorBidi"/>
          <w:i/>
          <w:iCs/>
          <w:sz w:val="20"/>
          <w:szCs w:val="20"/>
          <w:lang w:eastAsia="en-US"/>
        </w:rPr>
        <w:t>Operate</w:t>
      </w:r>
      <w:proofErr w:type="spellEnd"/>
      <w:r w:rsidR="008B241D" w:rsidRPr="00E85496">
        <w:rPr>
          <w:rFonts w:ascii="Verdana" w:eastAsiaTheme="minorHAnsi" w:hAnsi="Verdana" w:cstheme="minorBidi"/>
          <w:sz w:val="20"/>
          <w:szCs w:val="20"/>
          <w:lang w:eastAsia="en-US"/>
        </w:rPr>
        <w:t>)</w:t>
      </w:r>
      <w:r w:rsidR="008916EA" w:rsidRPr="00E85496">
        <w:rPr>
          <w:rFonts w:ascii="Verdana" w:eastAsiaTheme="minorHAnsi" w:hAnsi="Verdana" w:cstheme="minorBidi"/>
          <w:sz w:val="20"/>
          <w:szCs w:val="20"/>
          <w:lang w:eastAsia="en-US"/>
        </w:rPr>
        <w:t>;</w:t>
      </w:r>
    </w:p>
    <w:p w14:paraId="19612730" w14:textId="586F5857" w:rsidR="006A7752" w:rsidRPr="00E85496" w:rsidRDefault="00D475A1" w:rsidP="006A7752">
      <w:pPr>
        <w:pStyle w:val="paragraph"/>
        <w:shd w:val="clear" w:color="auto" w:fill="FFFFFF"/>
        <w:spacing w:before="0" w:beforeAutospacing="0" w:after="0" w:afterAutospacing="0"/>
        <w:jc w:val="both"/>
        <w:textAlignment w:val="baseline"/>
        <w:rPr>
          <w:rFonts w:ascii="Verdana" w:eastAsiaTheme="minorHAnsi" w:hAnsi="Verdana" w:cstheme="minorBidi"/>
          <w:sz w:val="20"/>
          <w:szCs w:val="20"/>
          <w:lang w:eastAsia="en-US"/>
        </w:rPr>
      </w:pPr>
      <w:r w:rsidRPr="00E85496">
        <w:rPr>
          <w:rFonts w:ascii="Verdana" w:eastAsiaTheme="minorHAnsi" w:hAnsi="Verdana" w:cstheme="minorBidi"/>
          <w:i/>
          <w:iCs/>
          <w:sz w:val="20"/>
          <w:szCs w:val="20"/>
          <w:lang w:eastAsia="en-US"/>
        </w:rPr>
        <w:t>(m)</w:t>
      </w:r>
      <w:r w:rsidRPr="00E85496">
        <w:rPr>
          <w:rFonts w:ascii="Verdana" w:eastAsiaTheme="minorHAnsi" w:hAnsi="Verdana" w:cstheme="minorBidi"/>
          <w:b/>
          <w:bCs/>
          <w:i/>
          <w:iCs/>
          <w:sz w:val="20"/>
          <w:szCs w:val="20"/>
          <w:lang w:eastAsia="en-US"/>
        </w:rPr>
        <w:t xml:space="preserve"> </w:t>
      </w:r>
      <w:r w:rsidR="008B241D" w:rsidRPr="00E85496">
        <w:rPr>
          <w:rFonts w:ascii="Verdana" w:eastAsiaTheme="minorHAnsi" w:hAnsi="Verdana" w:cstheme="minorBidi"/>
          <w:b/>
          <w:bCs/>
          <w:i/>
          <w:iCs/>
          <w:sz w:val="20"/>
          <w:szCs w:val="20"/>
          <w:lang w:eastAsia="en-US"/>
        </w:rPr>
        <w:t xml:space="preserve">BOOT: </w:t>
      </w:r>
      <w:r w:rsidR="008B241D" w:rsidRPr="00E85496">
        <w:rPr>
          <w:rFonts w:ascii="Verdana" w:eastAsiaTheme="minorHAnsi" w:hAnsi="Verdana" w:cstheme="minorBidi"/>
          <w:i/>
          <w:iCs/>
          <w:sz w:val="20"/>
          <w:szCs w:val="20"/>
          <w:lang w:eastAsia="en-US"/>
        </w:rPr>
        <w:t>Būvē, Iegūsti īpašumā, Apsaimnieko</w:t>
      </w:r>
      <w:r w:rsidR="001D2897" w:rsidRPr="00E85496">
        <w:rPr>
          <w:rFonts w:ascii="Verdana" w:eastAsiaTheme="minorHAnsi" w:hAnsi="Verdana" w:cstheme="minorBidi"/>
          <w:i/>
          <w:iCs/>
          <w:sz w:val="20"/>
          <w:szCs w:val="20"/>
          <w:lang w:eastAsia="en-US"/>
        </w:rPr>
        <w:t>,</w:t>
      </w:r>
      <w:r w:rsidR="001D2897" w:rsidRPr="00E85496">
        <w:rPr>
          <w:rFonts w:ascii="Verdana" w:hAnsi="Verdana"/>
          <w:i/>
          <w:iCs/>
          <w:sz w:val="20"/>
          <w:szCs w:val="20"/>
        </w:rPr>
        <w:t xml:space="preserve"> Nodod</w:t>
      </w:r>
      <w:r w:rsidR="008B241D" w:rsidRPr="00E85496">
        <w:rPr>
          <w:rFonts w:ascii="Verdana" w:eastAsiaTheme="minorHAnsi" w:hAnsi="Verdana" w:cstheme="minorBidi"/>
          <w:i/>
          <w:iCs/>
          <w:sz w:val="20"/>
          <w:szCs w:val="20"/>
          <w:lang w:eastAsia="en-US"/>
        </w:rPr>
        <w:t xml:space="preserve">  </w:t>
      </w:r>
      <w:r w:rsidR="00A32958" w:rsidRPr="00E85496">
        <w:rPr>
          <w:rFonts w:ascii="Verdana" w:eastAsiaTheme="minorHAnsi" w:hAnsi="Verdana" w:cstheme="minorBidi"/>
          <w:i/>
          <w:iCs/>
          <w:sz w:val="20"/>
          <w:szCs w:val="20"/>
          <w:lang w:eastAsia="en-US"/>
        </w:rPr>
        <w:t xml:space="preserve">(angļu val. – </w:t>
      </w:r>
      <w:proofErr w:type="spellStart"/>
      <w:r w:rsidR="006A7752" w:rsidRPr="00E85496">
        <w:rPr>
          <w:rFonts w:ascii="Verdana" w:eastAsiaTheme="minorHAnsi" w:hAnsi="Verdana" w:cstheme="minorBidi"/>
          <w:i/>
          <w:iCs/>
          <w:sz w:val="20"/>
          <w:szCs w:val="20"/>
          <w:lang w:eastAsia="en-US"/>
        </w:rPr>
        <w:t>Build</w:t>
      </w:r>
      <w:proofErr w:type="spellEnd"/>
      <w:r w:rsidR="008916EA" w:rsidRPr="00E85496">
        <w:rPr>
          <w:rFonts w:ascii="Verdana" w:eastAsiaTheme="minorHAnsi" w:hAnsi="Verdana" w:cstheme="minorBidi"/>
          <w:i/>
          <w:iCs/>
          <w:sz w:val="20"/>
          <w:szCs w:val="20"/>
          <w:lang w:eastAsia="en-US"/>
        </w:rPr>
        <w:t xml:space="preserve">, </w:t>
      </w:r>
      <w:proofErr w:type="spellStart"/>
      <w:r w:rsidR="006A7752" w:rsidRPr="00E85496">
        <w:rPr>
          <w:rFonts w:ascii="Verdana" w:eastAsiaTheme="minorHAnsi" w:hAnsi="Verdana" w:cstheme="minorBidi"/>
          <w:i/>
          <w:iCs/>
          <w:sz w:val="20"/>
          <w:szCs w:val="20"/>
          <w:lang w:eastAsia="en-US"/>
        </w:rPr>
        <w:t>Own</w:t>
      </w:r>
      <w:proofErr w:type="spellEnd"/>
      <w:r w:rsidR="008916EA" w:rsidRPr="00E85496">
        <w:rPr>
          <w:rFonts w:ascii="Verdana" w:eastAsiaTheme="minorHAnsi" w:hAnsi="Verdana" w:cstheme="minorBidi"/>
          <w:i/>
          <w:iCs/>
          <w:sz w:val="20"/>
          <w:szCs w:val="20"/>
          <w:lang w:eastAsia="en-US"/>
        </w:rPr>
        <w:t xml:space="preserve">, </w:t>
      </w:r>
      <w:proofErr w:type="spellStart"/>
      <w:r w:rsidR="006A7752" w:rsidRPr="00E85496">
        <w:rPr>
          <w:rFonts w:ascii="Verdana" w:eastAsiaTheme="minorHAnsi" w:hAnsi="Verdana" w:cstheme="minorBidi"/>
          <w:i/>
          <w:iCs/>
          <w:sz w:val="20"/>
          <w:szCs w:val="20"/>
          <w:lang w:eastAsia="en-US"/>
        </w:rPr>
        <w:t>Operate</w:t>
      </w:r>
      <w:proofErr w:type="spellEnd"/>
      <w:r w:rsidR="008916EA" w:rsidRPr="00E85496">
        <w:rPr>
          <w:rFonts w:ascii="Verdana" w:eastAsiaTheme="minorHAnsi" w:hAnsi="Verdana" w:cstheme="minorBidi"/>
          <w:i/>
          <w:iCs/>
          <w:sz w:val="20"/>
          <w:szCs w:val="20"/>
          <w:lang w:eastAsia="en-US"/>
        </w:rPr>
        <w:t xml:space="preserve">, </w:t>
      </w:r>
      <w:proofErr w:type="spellStart"/>
      <w:r w:rsidR="006A7752" w:rsidRPr="00E85496">
        <w:rPr>
          <w:rFonts w:ascii="Verdana" w:eastAsiaTheme="minorHAnsi" w:hAnsi="Verdana" w:cstheme="minorBidi"/>
          <w:i/>
          <w:iCs/>
          <w:sz w:val="20"/>
          <w:szCs w:val="20"/>
          <w:lang w:eastAsia="en-US"/>
        </w:rPr>
        <w:t>Transfer</w:t>
      </w:r>
      <w:proofErr w:type="spellEnd"/>
      <w:r w:rsidR="008916EA" w:rsidRPr="00E85496">
        <w:rPr>
          <w:rFonts w:ascii="Verdana" w:eastAsiaTheme="minorHAnsi" w:hAnsi="Verdana" w:cstheme="minorBidi"/>
          <w:sz w:val="20"/>
          <w:szCs w:val="20"/>
          <w:lang w:eastAsia="en-US"/>
        </w:rPr>
        <w:t>);</w:t>
      </w:r>
    </w:p>
    <w:p w14:paraId="4A64021D" w14:textId="429CD633" w:rsidR="008916EA" w:rsidRPr="00E85496" w:rsidRDefault="00D475A1" w:rsidP="008916EA">
      <w:pPr>
        <w:pStyle w:val="paragraph"/>
        <w:shd w:val="clear" w:color="auto" w:fill="FFFFFF"/>
        <w:spacing w:before="0" w:beforeAutospacing="0" w:after="0" w:afterAutospacing="0"/>
        <w:jc w:val="both"/>
        <w:textAlignment w:val="baseline"/>
        <w:rPr>
          <w:rFonts w:ascii="Verdana" w:eastAsiaTheme="minorHAnsi" w:hAnsi="Verdana" w:cstheme="minorBidi"/>
          <w:sz w:val="20"/>
          <w:szCs w:val="20"/>
          <w:lang w:eastAsia="en-US"/>
        </w:rPr>
      </w:pPr>
      <w:r w:rsidRPr="00E85496">
        <w:rPr>
          <w:rFonts w:ascii="Verdana" w:eastAsiaTheme="minorHAnsi" w:hAnsi="Verdana" w:cstheme="minorBidi"/>
          <w:i/>
          <w:iCs/>
          <w:sz w:val="20"/>
          <w:szCs w:val="20"/>
          <w:lang w:eastAsia="en-US"/>
        </w:rPr>
        <w:lastRenderedPageBreak/>
        <w:t>(n)</w:t>
      </w:r>
      <w:r w:rsidRPr="00E85496">
        <w:rPr>
          <w:rFonts w:ascii="Verdana" w:eastAsiaTheme="minorHAnsi" w:hAnsi="Verdana" w:cstheme="minorBidi"/>
          <w:b/>
          <w:bCs/>
          <w:i/>
          <w:iCs/>
          <w:sz w:val="20"/>
          <w:szCs w:val="20"/>
          <w:lang w:eastAsia="en-US"/>
        </w:rPr>
        <w:t xml:space="preserve"> </w:t>
      </w:r>
      <w:r w:rsidR="008916EA" w:rsidRPr="00E85496">
        <w:rPr>
          <w:rFonts w:ascii="Verdana" w:eastAsiaTheme="minorHAnsi" w:hAnsi="Verdana" w:cstheme="minorBidi"/>
          <w:b/>
          <w:bCs/>
          <w:i/>
          <w:iCs/>
          <w:sz w:val="20"/>
          <w:szCs w:val="20"/>
          <w:lang w:eastAsia="en-US"/>
        </w:rPr>
        <w:t>DB:</w:t>
      </w:r>
      <w:r w:rsidR="008916EA" w:rsidRPr="00E85496">
        <w:rPr>
          <w:rFonts w:ascii="Verdana" w:eastAsiaTheme="minorHAnsi" w:hAnsi="Verdana" w:cstheme="minorBidi"/>
          <w:i/>
          <w:iCs/>
          <w:sz w:val="20"/>
          <w:szCs w:val="20"/>
          <w:lang w:eastAsia="en-US"/>
        </w:rPr>
        <w:t xml:space="preserve"> Projektē, Būvē  (angļu val. – </w:t>
      </w:r>
      <w:proofErr w:type="spellStart"/>
      <w:r w:rsidR="008916EA" w:rsidRPr="00E85496">
        <w:rPr>
          <w:rFonts w:ascii="Verdana" w:eastAsiaTheme="minorHAnsi" w:hAnsi="Verdana" w:cstheme="minorBidi"/>
          <w:i/>
          <w:iCs/>
          <w:sz w:val="20"/>
          <w:szCs w:val="20"/>
          <w:lang w:eastAsia="en-US"/>
        </w:rPr>
        <w:t>Design</w:t>
      </w:r>
      <w:proofErr w:type="spellEnd"/>
      <w:r w:rsidR="008916EA" w:rsidRPr="00E85496">
        <w:rPr>
          <w:rFonts w:ascii="Verdana" w:eastAsiaTheme="minorHAnsi" w:hAnsi="Verdana" w:cstheme="minorBidi"/>
          <w:i/>
          <w:iCs/>
          <w:sz w:val="20"/>
          <w:szCs w:val="20"/>
          <w:lang w:eastAsia="en-US"/>
        </w:rPr>
        <w:t xml:space="preserve">, </w:t>
      </w:r>
      <w:proofErr w:type="spellStart"/>
      <w:r w:rsidR="008916EA" w:rsidRPr="00E85496">
        <w:rPr>
          <w:rFonts w:ascii="Verdana" w:eastAsiaTheme="minorHAnsi" w:hAnsi="Verdana" w:cstheme="minorBidi"/>
          <w:i/>
          <w:iCs/>
          <w:sz w:val="20"/>
          <w:szCs w:val="20"/>
          <w:lang w:eastAsia="en-US"/>
        </w:rPr>
        <w:t>Build</w:t>
      </w:r>
      <w:proofErr w:type="spellEnd"/>
      <w:r w:rsidR="008916EA" w:rsidRPr="00E85496">
        <w:rPr>
          <w:rFonts w:ascii="Verdana" w:eastAsiaTheme="minorHAnsi" w:hAnsi="Verdana" w:cstheme="minorBidi"/>
          <w:sz w:val="20"/>
          <w:szCs w:val="20"/>
          <w:lang w:eastAsia="en-US"/>
        </w:rPr>
        <w:t>);</w:t>
      </w:r>
    </w:p>
    <w:p w14:paraId="30F15A58" w14:textId="15D23F24" w:rsidR="006A7752" w:rsidRPr="00E85496" w:rsidRDefault="00D475A1" w:rsidP="006A7752">
      <w:pPr>
        <w:pStyle w:val="paragraph"/>
        <w:shd w:val="clear" w:color="auto" w:fill="FFFFFF"/>
        <w:spacing w:before="0" w:beforeAutospacing="0" w:after="0" w:afterAutospacing="0"/>
        <w:jc w:val="both"/>
        <w:textAlignment w:val="baseline"/>
        <w:rPr>
          <w:rFonts w:ascii="Verdana" w:eastAsiaTheme="minorHAnsi" w:hAnsi="Verdana" w:cstheme="minorBidi"/>
          <w:i/>
          <w:iCs/>
          <w:sz w:val="20"/>
          <w:szCs w:val="20"/>
          <w:lang w:eastAsia="en-US"/>
        </w:rPr>
      </w:pPr>
      <w:r w:rsidRPr="00E85496">
        <w:rPr>
          <w:rFonts w:ascii="Verdana" w:eastAsiaTheme="minorHAnsi" w:hAnsi="Verdana" w:cstheme="minorBidi"/>
          <w:i/>
          <w:iCs/>
          <w:sz w:val="20"/>
          <w:szCs w:val="20"/>
          <w:lang w:eastAsia="en-US"/>
        </w:rPr>
        <w:t>(0)</w:t>
      </w:r>
      <w:r w:rsidRPr="00E85496">
        <w:rPr>
          <w:rFonts w:ascii="Verdana" w:eastAsiaTheme="minorHAnsi" w:hAnsi="Verdana" w:cstheme="minorBidi"/>
          <w:b/>
          <w:bCs/>
          <w:sz w:val="20"/>
          <w:szCs w:val="20"/>
          <w:lang w:eastAsia="en-US"/>
        </w:rPr>
        <w:t xml:space="preserve"> </w:t>
      </w:r>
      <w:r w:rsidR="00D23396" w:rsidRPr="00E85496">
        <w:rPr>
          <w:rFonts w:ascii="Verdana" w:eastAsiaTheme="minorHAnsi" w:hAnsi="Verdana" w:cstheme="minorBidi"/>
          <w:b/>
          <w:bCs/>
          <w:sz w:val="20"/>
          <w:szCs w:val="20"/>
          <w:lang w:eastAsia="en-US"/>
        </w:rPr>
        <w:t>DBF:</w:t>
      </w:r>
      <w:r w:rsidR="00D23396" w:rsidRPr="00E85496">
        <w:rPr>
          <w:rStyle w:val="normaltextrun"/>
          <w:b/>
          <w:bCs/>
          <w:i/>
          <w:iCs/>
          <w:color w:val="222222"/>
        </w:rPr>
        <w:t xml:space="preserve"> </w:t>
      </w:r>
      <w:r w:rsidR="00D23396" w:rsidRPr="00E85496">
        <w:rPr>
          <w:rFonts w:ascii="Verdana" w:eastAsiaTheme="minorHAnsi" w:hAnsi="Verdana" w:cstheme="minorBidi"/>
          <w:i/>
          <w:iCs/>
          <w:sz w:val="20"/>
          <w:szCs w:val="20"/>
          <w:lang w:eastAsia="en-US"/>
        </w:rPr>
        <w:t xml:space="preserve">Projektē, Būvē, Finansē </w:t>
      </w:r>
      <w:r w:rsidR="00A32958" w:rsidRPr="00E85496">
        <w:rPr>
          <w:rFonts w:ascii="Verdana" w:eastAsiaTheme="minorHAnsi" w:hAnsi="Verdana" w:cstheme="minorBidi"/>
          <w:i/>
          <w:iCs/>
          <w:sz w:val="20"/>
          <w:szCs w:val="20"/>
          <w:lang w:eastAsia="en-US"/>
        </w:rPr>
        <w:t xml:space="preserve">(angļu val. – </w:t>
      </w:r>
      <w:proofErr w:type="spellStart"/>
      <w:r w:rsidR="006A7752" w:rsidRPr="00E85496">
        <w:rPr>
          <w:rFonts w:ascii="Verdana" w:eastAsiaTheme="minorHAnsi" w:hAnsi="Verdana" w:cstheme="minorBidi"/>
          <w:i/>
          <w:iCs/>
          <w:sz w:val="20"/>
          <w:szCs w:val="20"/>
          <w:lang w:eastAsia="en-US"/>
        </w:rPr>
        <w:t>Design</w:t>
      </w:r>
      <w:proofErr w:type="spellEnd"/>
      <w:r w:rsidR="00D23396" w:rsidRPr="00E85496">
        <w:rPr>
          <w:rFonts w:ascii="Verdana" w:eastAsiaTheme="minorHAnsi" w:hAnsi="Verdana" w:cstheme="minorBidi"/>
          <w:i/>
          <w:iCs/>
          <w:sz w:val="20"/>
          <w:szCs w:val="20"/>
          <w:lang w:eastAsia="en-US"/>
        </w:rPr>
        <w:t xml:space="preserve">, </w:t>
      </w:r>
      <w:proofErr w:type="spellStart"/>
      <w:r w:rsidR="006A7752" w:rsidRPr="00E85496">
        <w:rPr>
          <w:rFonts w:ascii="Verdana" w:eastAsiaTheme="minorHAnsi" w:hAnsi="Verdana" w:cstheme="minorBidi"/>
          <w:i/>
          <w:iCs/>
          <w:sz w:val="20"/>
          <w:szCs w:val="20"/>
          <w:lang w:eastAsia="en-US"/>
        </w:rPr>
        <w:t>Build</w:t>
      </w:r>
      <w:proofErr w:type="spellEnd"/>
      <w:r w:rsidR="00D23396" w:rsidRPr="00E85496">
        <w:rPr>
          <w:rFonts w:ascii="Verdana" w:eastAsiaTheme="minorHAnsi" w:hAnsi="Verdana" w:cstheme="minorBidi"/>
          <w:i/>
          <w:iCs/>
          <w:sz w:val="20"/>
          <w:szCs w:val="20"/>
          <w:lang w:eastAsia="en-US"/>
        </w:rPr>
        <w:t xml:space="preserve">, </w:t>
      </w:r>
      <w:r w:rsidR="006A7752" w:rsidRPr="00E85496">
        <w:rPr>
          <w:rFonts w:ascii="Verdana" w:eastAsiaTheme="minorHAnsi" w:hAnsi="Verdana" w:cstheme="minorBidi"/>
          <w:i/>
          <w:iCs/>
          <w:sz w:val="20"/>
          <w:szCs w:val="20"/>
          <w:lang w:eastAsia="en-US"/>
        </w:rPr>
        <w:t>Finance</w:t>
      </w:r>
      <w:r w:rsidR="00D23396" w:rsidRPr="00E85496">
        <w:rPr>
          <w:rFonts w:ascii="Verdana" w:eastAsiaTheme="minorHAnsi" w:hAnsi="Verdana" w:cstheme="minorBidi"/>
          <w:i/>
          <w:iCs/>
          <w:sz w:val="20"/>
          <w:szCs w:val="20"/>
          <w:lang w:eastAsia="en-US"/>
        </w:rPr>
        <w:t>)</w:t>
      </w:r>
      <w:r w:rsidR="0032117C" w:rsidRPr="00E85496">
        <w:rPr>
          <w:rFonts w:ascii="Verdana" w:eastAsiaTheme="minorHAnsi" w:hAnsi="Verdana" w:cstheme="minorBidi"/>
          <w:i/>
          <w:iCs/>
          <w:sz w:val="20"/>
          <w:szCs w:val="20"/>
          <w:lang w:eastAsia="en-US"/>
        </w:rPr>
        <w:t>;</w:t>
      </w:r>
    </w:p>
    <w:p w14:paraId="0D61E807" w14:textId="3DCD0F09" w:rsidR="006A7752" w:rsidRPr="00E85496" w:rsidRDefault="00D475A1" w:rsidP="006A7752">
      <w:pPr>
        <w:pStyle w:val="paragraph"/>
        <w:shd w:val="clear" w:color="auto" w:fill="FFFFFF"/>
        <w:spacing w:before="0" w:beforeAutospacing="0" w:after="0" w:afterAutospacing="0"/>
        <w:jc w:val="both"/>
        <w:textAlignment w:val="baseline"/>
        <w:rPr>
          <w:rFonts w:ascii="Verdana" w:eastAsiaTheme="minorHAnsi" w:hAnsi="Verdana" w:cstheme="minorBidi"/>
          <w:b/>
          <w:bCs/>
          <w:sz w:val="20"/>
          <w:szCs w:val="20"/>
          <w:lang w:eastAsia="en-US"/>
        </w:rPr>
      </w:pPr>
      <w:r w:rsidRPr="00E85496">
        <w:rPr>
          <w:rFonts w:ascii="Verdana" w:eastAsiaTheme="minorHAnsi" w:hAnsi="Verdana" w:cstheme="minorBidi"/>
          <w:i/>
          <w:iCs/>
          <w:sz w:val="20"/>
          <w:szCs w:val="20"/>
          <w:lang w:eastAsia="en-US"/>
        </w:rPr>
        <w:t>(p)</w:t>
      </w:r>
      <w:r w:rsidRPr="00E85496">
        <w:rPr>
          <w:rFonts w:ascii="Verdana" w:eastAsiaTheme="minorHAnsi" w:hAnsi="Verdana" w:cstheme="minorBidi"/>
          <w:b/>
          <w:bCs/>
          <w:sz w:val="20"/>
          <w:szCs w:val="20"/>
          <w:lang w:eastAsia="en-US"/>
        </w:rPr>
        <w:t xml:space="preserve"> </w:t>
      </w:r>
      <w:r w:rsidR="0032117C" w:rsidRPr="00E85496">
        <w:rPr>
          <w:rFonts w:ascii="Verdana" w:eastAsiaTheme="minorHAnsi" w:hAnsi="Verdana" w:cstheme="minorBidi"/>
          <w:b/>
          <w:bCs/>
          <w:sz w:val="20"/>
          <w:szCs w:val="20"/>
          <w:lang w:eastAsia="en-US"/>
        </w:rPr>
        <w:t xml:space="preserve">DBFMO: </w:t>
      </w:r>
      <w:r w:rsidR="0032117C" w:rsidRPr="00E85496">
        <w:rPr>
          <w:rFonts w:ascii="Verdana" w:eastAsiaTheme="minorHAnsi" w:hAnsi="Verdana" w:cstheme="minorBidi"/>
          <w:i/>
          <w:iCs/>
          <w:sz w:val="20"/>
          <w:szCs w:val="20"/>
          <w:lang w:eastAsia="en-US"/>
        </w:rPr>
        <w:t>Projektē, Būvē, Finansē, Uzturi</w:t>
      </w:r>
      <w:r w:rsidR="00101554" w:rsidRPr="00E85496">
        <w:rPr>
          <w:rFonts w:ascii="Verdana" w:eastAsiaTheme="minorHAnsi" w:hAnsi="Verdana" w:cstheme="minorBidi"/>
          <w:i/>
          <w:iCs/>
          <w:sz w:val="20"/>
          <w:szCs w:val="20"/>
          <w:lang w:eastAsia="en-US"/>
        </w:rPr>
        <w:t xml:space="preserve">, Apsaimnieko (angļu val. – </w:t>
      </w:r>
      <w:proofErr w:type="spellStart"/>
      <w:r w:rsidR="006A7752" w:rsidRPr="00E85496">
        <w:rPr>
          <w:rFonts w:ascii="Verdana" w:eastAsiaTheme="minorHAnsi" w:hAnsi="Verdana" w:cstheme="minorBidi"/>
          <w:i/>
          <w:iCs/>
          <w:sz w:val="20"/>
          <w:szCs w:val="20"/>
          <w:lang w:eastAsia="en-US"/>
        </w:rPr>
        <w:t>Design</w:t>
      </w:r>
      <w:proofErr w:type="spellEnd"/>
      <w:r w:rsidR="008E0C1F" w:rsidRPr="00E85496">
        <w:rPr>
          <w:rFonts w:ascii="Verdana" w:eastAsiaTheme="minorHAnsi" w:hAnsi="Verdana" w:cstheme="minorBidi"/>
          <w:i/>
          <w:iCs/>
          <w:sz w:val="20"/>
          <w:szCs w:val="20"/>
          <w:lang w:eastAsia="en-US"/>
        </w:rPr>
        <w:t xml:space="preserve">, </w:t>
      </w:r>
      <w:proofErr w:type="spellStart"/>
      <w:r w:rsidR="006A7752" w:rsidRPr="00E85496">
        <w:rPr>
          <w:rFonts w:ascii="Verdana" w:eastAsiaTheme="minorHAnsi" w:hAnsi="Verdana" w:cstheme="minorBidi"/>
          <w:i/>
          <w:iCs/>
          <w:sz w:val="20"/>
          <w:szCs w:val="20"/>
          <w:lang w:eastAsia="en-US"/>
        </w:rPr>
        <w:t>Build</w:t>
      </w:r>
      <w:proofErr w:type="spellEnd"/>
      <w:r w:rsidR="008E0C1F" w:rsidRPr="00E85496">
        <w:rPr>
          <w:rFonts w:ascii="Verdana" w:eastAsiaTheme="minorHAnsi" w:hAnsi="Verdana" w:cstheme="minorBidi"/>
          <w:i/>
          <w:iCs/>
          <w:sz w:val="20"/>
          <w:szCs w:val="20"/>
          <w:lang w:eastAsia="en-US"/>
        </w:rPr>
        <w:t xml:space="preserve">, </w:t>
      </w:r>
      <w:r w:rsidR="006A7752" w:rsidRPr="00E85496">
        <w:rPr>
          <w:rFonts w:ascii="Verdana" w:eastAsiaTheme="minorHAnsi" w:hAnsi="Verdana" w:cstheme="minorBidi"/>
          <w:i/>
          <w:iCs/>
          <w:sz w:val="20"/>
          <w:szCs w:val="20"/>
          <w:lang w:eastAsia="en-US"/>
        </w:rPr>
        <w:t>Finance</w:t>
      </w:r>
      <w:r w:rsidR="008E0C1F" w:rsidRPr="00E85496">
        <w:rPr>
          <w:rFonts w:ascii="Verdana" w:eastAsiaTheme="minorHAnsi" w:hAnsi="Verdana" w:cstheme="minorBidi"/>
          <w:i/>
          <w:iCs/>
          <w:sz w:val="20"/>
          <w:szCs w:val="20"/>
          <w:lang w:eastAsia="en-US"/>
        </w:rPr>
        <w:t xml:space="preserve">, </w:t>
      </w:r>
      <w:proofErr w:type="spellStart"/>
      <w:r w:rsidR="006A7752" w:rsidRPr="00E85496">
        <w:rPr>
          <w:rFonts w:ascii="Verdana" w:eastAsiaTheme="minorHAnsi" w:hAnsi="Verdana" w:cstheme="minorBidi"/>
          <w:i/>
          <w:iCs/>
          <w:sz w:val="20"/>
          <w:szCs w:val="20"/>
          <w:lang w:eastAsia="en-US"/>
        </w:rPr>
        <w:t>Maintain</w:t>
      </w:r>
      <w:proofErr w:type="spellEnd"/>
      <w:r w:rsidR="008E0C1F" w:rsidRPr="00E85496">
        <w:rPr>
          <w:rFonts w:ascii="Verdana" w:eastAsiaTheme="minorHAnsi" w:hAnsi="Verdana" w:cstheme="minorBidi"/>
          <w:i/>
          <w:iCs/>
          <w:sz w:val="20"/>
          <w:szCs w:val="20"/>
          <w:lang w:eastAsia="en-US"/>
        </w:rPr>
        <w:t xml:space="preserve">, </w:t>
      </w:r>
      <w:proofErr w:type="spellStart"/>
      <w:r w:rsidR="006A7752" w:rsidRPr="00E85496">
        <w:rPr>
          <w:rFonts w:ascii="Verdana" w:eastAsiaTheme="minorHAnsi" w:hAnsi="Verdana" w:cstheme="minorBidi"/>
          <w:i/>
          <w:iCs/>
          <w:sz w:val="20"/>
          <w:szCs w:val="20"/>
          <w:lang w:eastAsia="en-US"/>
        </w:rPr>
        <w:t>Operate</w:t>
      </w:r>
      <w:proofErr w:type="spellEnd"/>
      <w:r w:rsidR="00101554" w:rsidRPr="00E85496">
        <w:rPr>
          <w:rFonts w:ascii="Verdana" w:eastAsiaTheme="minorHAnsi" w:hAnsi="Verdana" w:cstheme="minorBidi"/>
          <w:i/>
          <w:iCs/>
          <w:sz w:val="20"/>
          <w:szCs w:val="20"/>
          <w:lang w:eastAsia="en-US"/>
        </w:rPr>
        <w:t>)</w:t>
      </w:r>
      <w:r w:rsidR="008E0C1F" w:rsidRPr="00E85496">
        <w:rPr>
          <w:rFonts w:ascii="Verdana" w:eastAsiaTheme="minorHAnsi" w:hAnsi="Verdana" w:cstheme="minorBidi"/>
          <w:sz w:val="20"/>
          <w:szCs w:val="20"/>
          <w:lang w:eastAsia="en-US"/>
        </w:rPr>
        <w:t>;</w:t>
      </w:r>
    </w:p>
    <w:p w14:paraId="4FF04DC1" w14:textId="44A3532E" w:rsidR="00101554" w:rsidRPr="00E85496" w:rsidRDefault="00D475A1" w:rsidP="006A7752">
      <w:pPr>
        <w:pStyle w:val="paragraph"/>
        <w:shd w:val="clear" w:color="auto" w:fill="FFFFFF"/>
        <w:spacing w:before="0" w:beforeAutospacing="0" w:after="0" w:afterAutospacing="0"/>
        <w:jc w:val="both"/>
        <w:textAlignment w:val="baseline"/>
        <w:rPr>
          <w:rFonts w:ascii="Verdana" w:eastAsiaTheme="minorHAnsi" w:hAnsi="Verdana" w:cstheme="minorBidi"/>
          <w:i/>
          <w:iCs/>
          <w:sz w:val="20"/>
          <w:szCs w:val="20"/>
          <w:lang w:eastAsia="en-US"/>
        </w:rPr>
      </w:pPr>
      <w:r w:rsidRPr="00E85496">
        <w:rPr>
          <w:rFonts w:ascii="Verdana" w:eastAsiaTheme="minorHAnsi" w:hAnsi="Verdana" w:cstheme="minorBidi"/>
          <w:i/>
          <w:iCs/>
          <w:sz w:val="20"/>
          <w:szCs w:val="20"/>
          <w:lang w:eastAsia="en-US"/>
        </w:rPr>
        <w:t>(q)</w:t>
      </w:r>
      <w:r w:rsidRPr="00E85496">
        <w:rPr>
          <w:rFonts w:ascii="Verdana" w:eastAsiaTheme="minorHAnsi" w:hAnsi="Verdana" w:cstheme="minorBidi"/>
          <w:b/>
          <w:bCs/>
          <w:sz w:val="20"/>
          <w:szCs w:val="20"/>
          <w:lang w:eastAsia="en-US"/>
        </w:rPr>
        <w:t xml:space="preserve"> </w:t>
      </w:r>
      <w:r w:rsidR="00101554" w:rsidRPr="00E85496">
        <w:rPr>
          <w:rFonts w:ascii="Verdana" w:eastAsiaTheme="minorHAnsi" w:hAnsi="Verdana" w:cstheme="minorBidi"/>
          <w:b/>
          <w:bCs/>
          <w:sz w:val="20"/>
          <w:szCs w:val="20"/>
          <w:lang w:eastAsia="en-US"/>
        </w:rPr>
        <w:t xml:space="preserve">DCMF: </w:t>
      </w:r>
      <w:r w:rsidR="00101554" w:rsidRPr="00E85496">
        <w:rPr>
          <w:rFonts w:ascii="Verdana" w:eastAsiaTheme="minorHAnsi" w:hAnsi="Verdana" w:cstheme="minorBidi"/>
          <w:i/>
          <w:iCs/>
          <w:sz w:val="20"/>
          <w:szCs w:val="20"/>
          <w:lang w:eastAsia="en-US"/>
        </w:rPr>
        <w:t xml:space="preserve">Projektē, </w:t>
      </w:r>
      <w:r w:rsidR="00B75065" w:rsidRPr="00E85496">
        <w:rPr>
          <w:rFonts w:ascii="Verdana" w:eastAsiaTheme="minorHAnsi" w:hAnsi="Verdana" w:cstheme="minorBidi"/>
          <w:i/>
          <w:iCs/>
          <w:sz w:val="20"/>
          <w:szCs w:val="20"/>
          <w:lang w:eastAsia="en-US"/>
        </w:rPr>
        <w:t>Izveido, Uzturi, Finansē</w:t>
      </w:r>
      <w:r w:rsidR="001035E4" w:rsidRPr="00E85496">
        <w:rPr>
          <w:rFonts w:ascii="Verdana" w:eastAsiaTheme="minorHAnsi" w:hAnsi="Verdana" w:cstheme="minorBidi"/>
          <w:i/>
          <w:iCs/>
          <w:sz w:val="20"/>
          <w:szCs w:val="20"/>
          <w:lang w:eastAsia="en-US"/>
        </w:rPr>
        <w:t xml:space="preserve"> (angļu val. – </w:t>
      </w:r>
      <w:proofErr w:type="spellStart"/>
      <w:r w:rsidR="001035E4" w:rsidRPr="00E85496">
        <w:rPr>
          <w:rFonts w:ascii="Verdana" w:eastAsiaTheme="minorHAnsi" w:hAnsi="Verdana" w:cstheme="minorBidi"/>
          <w:i/>
          <w:iCs/>
          <w:sz w:val="20"/>
          <w:szCs w:val="20"/>
          <w:lang w:eastAsia="en-US"/>
        </w:rPr>
        <w:t>Design</w:t>
      </w:r>
      <w:proofErr w:type="spellEnd"/>
      <w:r w:rsidR="001035E4" w:rsidRPr="00E85496">
        <w:rPr>
          <w:rFonts w:ascii="Verdana" w:eastAsiaTheme="minorHAnsi" w:hAnsi="Verdana" w:cstheme="minorBidi"/>
          <w:i/>
          <w:iCs/>
          <w:sz w:val="20"/>
          <w:szCs w:val="20"/>
          <w:lang w:eastAsia="en-US"/>
        </w:rPr>
        <w:t xml:space="preserve">, </w:t>
      </w:r>
      <w:proofErr w:type="spellStart"/>
      <w:r w:rsidR="001035E4" w:rsidRPr="00E85496">
        <w:rPr>
          <w:rFonts w:ascii="Verdana" w:eastAsiaTheme="minorHAnsi" w:hAnsi="Verdana" w:cstheme="minorBidi"/>
          <w:i/>
          <w:iCs/>
          <w:sz w:val="20"/>
          <w:szCs w:val="20"/>
          <w:lang w:eastAsia="en-US"/>
        </w:rPr>
        <w:t>Construct</w:t>
      </w:r>
      <w:proofErr w:type="spellEnd"/>
      <w:r w:rsidR="001035E4" w:rsidRPr="00E85496">
        <w:rPr>
          <w:rFonts w:ascii="Verdana" w:eastAsiaTheme="minorHAnsi" w:hAnsi="Verdana" w:cstheme="minorBidi"/>
          <w:i/>
          <w:iCs/>
          <w:sz w:val="20"/>
          <w:szCs w:val="20"/>
          <w:lang w:eastAsia="en-US"/>
        </w:rPr>
        <w:t xml:space="preserve">, </w:t>
      </w:r>
      <w:proofErr w:type="spellStart"/>
      <w:r w:rsidR="001035E4" w:rsidRPr="00E85496">
        <w:rPr>
          <w:rFonts w:ascii="Verdana" w:eastAsiaTheme="minorHAnsi" w:hAnsi="Verdana" w:cstheme="minorBidi"/>
          <w:i/>
          <w:iCs/>
          <w:sz w:val="20"/>
          <w:szCs w:val="20"/>
          <w:lang w:eastAsia="en-US"/>
        </w:rPr>
        <w:t>Maintain</w:t>
      </w:r>
      <w:proofErr w:type="spellEnd"/>
      <w:r w:rsidR="001035E4" w:rsidRPr="00E85496">
        <w:rPr>
          <w:rFonts w:ascii="Verdana" w:eastAsiaTheme="minorHAnsi" w:hAnsi="Verdana" w:cstheme="minorBidi"/>
          <w:i/>
          <w:iCs/>
          <w:sz w:val="20"/>
          <w:szCs w:val="20"/>
          <w:lang w:eastAsia="en-US"/>
        </w:rPr>
        <w:t>, Finance)</w:t>
      </w:r>
      <w:r w:rsidR="008E0C1F" w:rsidRPr="00E85496">
        <w:rPr>
          <w:rFonts w:ascii="Verdana" w:eastAsiaTheme="minorHAnsi" w:hAnsi="Verdana" w:cstheme="minorBidi"/>
          <w:i/>
          <w:iCs/>
          <w:sz w:val="20"/>
          <w:szCs w:val="20"/>
          <w:lang w:eastAsia="en-US"/>
        </w:rPr>
        <w:t>.</w:t>
      </w:r>
      <w:r w:rsidR="00022E5C" w:rsidRPr="00E85496">
        <w:rPr>
          <w:rFonts w:ascii="Verdana" w:hAnsi="Verdana"/>
          <w:i/>
          <w:iCs/>
          <w:sz w:val="20"/>
          <w:szCs w:val="20"/>
          <w:vertAlign w:val="superscript"/>
        </w:rPr>
        <w:footnoteReference w:id="4"/>
      </w:r>
    </w:p>
    <w:p w14:paraId="6538A3EB" w14:textId="77777777" w:rsidR="00A32958" w:rsidRPr="00E85496" w:rsidRDefault="00A32958" w:rsidP="006A7752">
      <w:pPr>
        <w:pStyle w:val="paragraph"/>
        <w:shd w:val="clear" w:color="auto" w:fill="FFFFFF"/>
        <w:spacing w:before="0" w:beforeAutospacing="0" w:after="0" w:afterAutospacing="0"/>
        <w:jc w:val="both"/>
        <w:textAlignment w:val="baseline"/>
        <w:rPr>
          <w:rFonts w:ascii="Verdana" w:hAnsi="Verdana"/>
          <w:i/>
          <w:iCs/>
          <w:sz w:val="20"/>
          <w:szCs w:val="20"/>
        </w:rPr>
      </w:pPr>
    </w:p>
    <w:p w14:paraId="3DEE1845" w14:textId="3663784A" w:rsidR="005B28DD" w:rsidRPr="00E85496" w:rsidRDefault="005B28DD" w:rsidP="005B28DD">
      <w:pPr>
        <w:spacing w:before="120"/>
        <w:jc w:val="both"/>
        <w:rPr>
          <w:rFonts w:ascii="Verdana" w:hAnsi="Verdana"/>
          <w:i/>
          <w:iCs/>
          <w:sz w:val="20"/>
          <w:szCs w:val="20"/>
          <w:lang w:val="lv-LV"/>
        </w:rPr>
      </w:pPr>
      <w:r w:rsidRPr="00E85496">
        <w:rPr>
          <w:rFonts w:ascii="Verdana" w:hAnsi="Verdana"/>
          <w:i/>
          <w:iCs/>
          <w:sz w:val="20"/>
          <w:szCs w:val="20"/>
          <w:lang w:val="lv-LV"/>
        </w:rPr>
        <w:t xml:space="preserve">Tālāk iekļauj analīzi: </w:t>
      </w:r>
    </w:p>
    <w:p w14:paraId="7225F664" w14:textId="77777777" w:rsidR="005B28DD" w:rsidRPr="00E85496" w:rsidRDefault="005B28DD" w:rsidP="005B28DD">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vai Ministru kabinets vai cita PPP likumā noteiktā lēmējinstitūcija atbalstītu konkrētā projekta īstenošanu PPP ietvarā?</w:t>
      </w:r>
    </w:p>
    <w:p w14:paraId="356A46AD" w14:textId="77777777" w:rsidR="005B28DD" w:rsidRPr="00E85496" w:rsidRDefault="005B28DD" w:rsidP="005B28DD">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vai gala lietotāji un citas ieinteresētās puses atbalstītu konkrētā projekta īstenošanu PPP ietvarā?</w:t>
      </w:r>
    </w:p>
    <w:p w14:paraId="49262780" w14:textId="77777777" w:rsidR="005B28DD" w:rsidRPr="00E85496" w:rsidRDefault="005B28DD" w:rsidP="005B28DD">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vai publiskā partnera rīcībā ir nepieciešamā kompetence, prasmes, pieredze un zināšanas PPP dokumentācijas izstrādei, iepirkuma īstenošanai un Partnerības līguma pārvaldīšanai un izpildes uzraudzīšanai? </w:t>
      </w:r>
    </w:p>
    <w:p w14:paraId="57C62C5F" w14:textId="77777777" w:rsidR="005B28DD" w:rsidRPr="00E85496" w:rsidRDefault="005B28DD" w:rsidP="005B28DD">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vai publiskais partneris ir apzinājis tirgu, lai noskaidrotu potenciālo privāto partneru ieinteresētību iesaistīties PPP projekta īstenošanā un, vai privātā partnera atlasē ir sagaidāma pietiekama konkurence starp potenciālajiem privātajiem partneriem? </w:t>
      </w:r>
    </w:p>
    <w:p w14:paraId="68A10E4D" w14:textId="77777777" w:rsidR="005B28DD" w:rsidRPr="00E85496" w:rsidRDefault="005B28DD" w:rsidP="005B28DD">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 xml:space="preserve">vai potenciālajam privātajam partnerim piemīt tādas prasmes un pieredze, kas trūkst publiskajam partnerim, piemēram, prasmes un pieredze projektēšanā, būvdarbu izpildē, uzturēšanā vai pakalpojuma sniegšanā? </w:t>
      </w:r>
    </w:p>
    <w:p w14:paraId="05AE9F5B" w14:textId="77777777" w:rsidR="005B28DD" w:rsidRPr="00E85496" w:rsidRDefault="005B28DD" w:rsidP="005B28DD">
      <w:pPr>
        <w:pStyle w:val="Sarakstarindkopa"/>
        <w:numPr>
          <w:ilvl w:val="0"/>
          <w:numId w:val="14"/>
        </w:numPr>
        <w:spacing w:before="120"/>
        <w:jc w:val="both"/>
        <w:rPr>
          <w:rFonts w:ascii="Verdana" w:hAnsi="Verdana"/>
          <w:i/>
          <w:iCs/>
          <w:sz w:val="20"/>
          <w:szCs w:val="20"/>
          <w:lang w:val="lv-LV"/>
        </w:rPr>
      </w:pPr>
      <w:r w:rsidRPr="00E85496">
        <w:rPr>
          <w:rFonts w:ascii="Verdana" w:hAnsi="Verdana"/>
          <w:i/>
          <w:iCs/>
          <w:sz w:val="20"/>
          <w:szCs w:val="20"/>
          <w:lang w:val="lv-LV"/>
        </w:rPr>
        <w:t>vai pēdējo 3 gadu laikā pakalpojumu gadījumā (būvdarbu gadījumā - 5 gadu laikā)</w:t>
      </w:r>
      <w:r w:rsidRPr="00E85496">
        <w:rPr>
          <w:rStyle w:val="Vresatsauce"/>
          <w:rFonts w:ascii="Verdana" w:hAnsi="Verdana"/>
          <w:i/>
          <w:iCs/>
          <w:sz w:val="20"/>
          <w:szCs w:val="20"/>
          <w:lang w:val="lv-LV"/>
        </w:rPr>
        <w:footnoteReference w:id="5"/>
      </w:r>
      <w:r w:rsidRPr="00E85496">
        <w:rPr>
          <w:rFonts w:ascii="Verdana" w:hAnsi="Verdana"/>
          <w:i/>
          <w:iCs/>
          <w:sz w:val="20"/>
          <w:szCs w:val="20"/>
          <w:lang w:val="lv-LV"/>
        </w:rPr>
        <w:t xml:space="preserve"> Latvijā vai ārvalstīs ir tikuši īstenoti līdzīgi PPP projekti? Ja nav, tad ir jāapzina īstenotie PPP projekti ilgākā laika periodā, fiksējot šīs ziņas tirgus izpētes rezultātos un izmantojot tās PPP dokumentācijas izstrādē.</w:t>
      </w:r>
    </w:p>
    <w:p w14:paraId="46645A25" w14:textId="77777777" w:rsidR="006B5C96" w:rsidRPr="00E85496" w:rsidRDefault="006B5C96" w:rsidP="000E7EDB">
      <w:pPr>
        <w:spacing w:before="120"/>
        <w:jc w:val="both"/>
        <w:rPr>
          <w:rFonts w:ascii="Verdana" w:hAnsi="Verdana"/>
          <w:i/>
          <w:iCs/>
          <w:sz w:val="20"/>
          <w:szCs w:val="20"/>
          <w:lang w:val="lv-LV"/>
        </w:rPr>
      </w:pPr>
    </w:p>
    <w:p w14:paraId="50813F36" w14:textId="78649991" w:rsidR="00C1500B" w:rsidRPr="00E85496" w:rsidRDefault="00920257" w:rsidP="000E7EDB">
      <w:pPr>
        <w:spacing w:before="120"/>
        <w:jc w:val="both"/>
        <w:rPr>
          <w:rFonts w:ascii="Verdana" w:hAnsi="Verdana"/>
          <w:i/>
          <w:iCs/>
          <w:sz w:val="20"/>
          <w:szCs w:val="20"/>
          <w:lang w:val="lv-LV"/>
        </w:rPr>
      </w:pPr>
      <w:r w:rsidRPr="00E85496">
        <w:rPr>
          <w:rFonts w:ascii="Verdana" w:hAnsi="Verdana"/>
          <w:i/>
          <w:iCs/>
          <w:sz w:val="20"/>
          <w:szCs w:val="20"/>
          <w:lang w:val="lv-LV"/>
        </w:rPr>
        <w:t xml:space="preserve">Tālāk sadaļā tiek analizēti </w:t>
      </w:r>
      <w:r w:rsidRPr="00E85496">
        <w:rPr>
          <w:rFonts w:ascii="Verdana" w:hAnsi="Verdana"/>
          <w:b/>
          <w:bCs/>
          <w:i/>
          <w:iCs/>
          <w:sz w:val="20"/>
          <w:szCs w:val="20"/>
          <w:lang w:val="lv-LV"/>
        </w:rPr>
        <w:t>sociālekonomiskie ieguvumi</w:t>
      </w:r>
      <w:r w:rsidRPr="00E85496">
        <w:rPr>
          <w:rFonts w:ascii="Verdana" w:hAnsi="Verdana"/>
          <w:i/>
          <w:iCs/>
          <w:sz w:val="20"/>
          <w:szCs w:val="20"/>
          <w:lang w:val="lv-LV"/>
        </w:rPr>
        <w:t>, PPP projekta īstenošanas gadījumā.</w:t>
      </w:r>
      <w:r w:rsidR="00E87398" w:rsidRPr="00E85496">
        <w:rPr>
          <w:rFonts w:ascii="Verdana" w:hAnsi="Verdana"/>
          <w:i/>
          <w:iCs/>
          <w:sz w:val="20"/>
          <w:szCs w:val="20"/>
          <w:lang w:val="lv-LV"/>
        </w:rPr>
        <w:t xml:space="preserve"> </w:t>
      </w:r>
      <w:r w:rsidR="008C76A9" w:rsidRPr="00E85496">
        <w:rPr>
          <w:rFonts w:ascii="Verdana" w:hAnsi="Verdana"/>
          <w:i/>
          <w:iCs/>
          <w:sz w:val="20"/>
          <w:szCs w:val="20"/>
          <w:lang w:val="lv-LV"/>
        </w:rPr>
        <w:t>Sociālekonomiskie ieguvumi, kuri ir kvantificējami, šajā sadaļā ir jākvantificē, jāizskaidro kā veidojas kvantificēšanas mehānisms. Šajā sadaļā minētajām izmaksām ir jābūt savstarpēji salāgotam ar sociālekonomisko ieguvumu vērtībām, kas ir minētas Excel aprēķinos</w:t>
      </w:r>
      <w:r w:rsidR="002031D9" w:rsidRPr="00E85496">
        <w:rPr>
          <w:rFonts w:ascii="Verdana" w:hAnsi="Verdana"/>
          <w:i/>
          <w:iCs/>
          <w:sz w:val="20"/>
          <w:szCs w:val="20"/>
          <w:lang w:val="lv-LV"/>
        </w:rPr>
        <w:t xml:space="preserve">. Šajā </w:t>
      </w:r>
      <w:proofErr w:type="spellStart"/>
      <w:r w:rsidR="002031D9" w:rsidRPr="00E85496">
        <w:rPr>
          <w:rFonts w:ascii="Verdana" w:hAnsi="Verdana"/>
          <w:i/>
          <w:iCs/>
          <w:sz w:val="20"/>
          <w:szCs w:val="20"/>
          <w:lang w:val="lv-LV"/>
        </w:rPr>
        <w:t>apakšsadaļā</w:t>
      </w:r>
      <w:proofErr w:type="spellEnd"/>
      <w:r w:rsidR="002031D9" w:rsidRPr="00E85496">
        <w:rPr>
          <w:rFonts w:ascii="Verdana" w:hAnsi="Verdana"/>
          <w:i/>
          <w:iCs/>
          <w:sz w:val="20"/>
          <w:szCs w:val="20"/>
          <w:lang w:val="lv-LV"/>
        </w:rPr>
        <w:t xml:space="preserve"> minētajai informācijai ir jābūt salāgotai ar FEA 2.2.apakšsadaļā minēto</w:t>
      </w:r>
      <w:r w:rsidR="00E2789E" w:rsidRPr="00E85496">
        <w:rPr>
          <w:rFonts w:ascii="Verdana" w:hAnsi="Verdana"/>
          <w:i/>
          <w:iCs/>
          <w:sz w:val="20"/>
          <w:szCs w:val="20"/>
          <w:lang w:val="lv-LV"/>
        </w:rPr>
        <w:t>.</w:t>
      </w:r>
      <w:r w:rsidR="00456C1F" w:rsidRPr="00E85496">
        <w:rPr>
          <w:rFonts w:ascii="Verdana" w:hAnsi="Verdana"/>
          <w:i/>
          <w:iCs/>
          <w:sz w:val="20"/>
          <w:szCs w:val="20"/>
          <w:lang w:val="lv-LV"/>
        </w:rPr>
        <w:t xml:space="preserve"> </w:t>
      </w:r>
      <w:r w:rsidR="00C1500B" w:rsidRPr="00E85496">
        <w:rPr>
          <w:rFonts w:ascii="Verdana" w:hAnsi="Verdana"/>
          <w:i/>
          <w:iCs/>
          <w:sz w:val="20"/>
          <w:szCs w:val="20"/>
          <w:lang w:val="lv-LV"/>
        </w:rPr>
        <w:t>Piemēram</w:t>
      </w:r>
      <w:r w:rsidR="006B5CDF" w:rsidRPr="00E85496">
        <w:rPr>
          <w:rFonts w:ascii="Verdana" w:hAnsi="Verdana"/>
          <w:i/>
          <w:iCs/>
          <w:sz w:val="20"/>
          <w:szCs w:val="20"/>
          <w:lang w:val="lv-LV"/>
        </w:rPr>
        <w:t>,</w:t>
      </w:r>
      <w:r w:rsidR="00C1500B" w:rsidRPr="00E85496">
        <w:rPr>
          <w:rFonts w:ascii="Verdana" w:hAnsi="Verdana"/>
          <w:i/>
          <w:iCs/>
          <w:sz w:val="20"/>
          <w:szCs w:val="20"/>
          <w:lang w:val="lv-LV"/>
        </w:rPr>
        <w:t xml:space="preserve"> šajā veidlapā minētajā piemērā 2.2.3.</w:t>
      </w:r>
      <w:r w:rsidR="001A0D16" w:rsidRPr="00E85496">
        <w:rPr>
          <w:rFonts w:ascii="Verdana" w:hAnsi="Verdana"/>
          <w:i/>
          <w:iCs/>
          <w:sz w:val="20"/>
          <w:szCs w:val="20"/>
          <w:lang w:val="lv-LV"/>
        </w:rPr>
        <w:t xml:space="preserve"> apakšpunktā tiek analizēta C alternatīva - </w:t>
      </w:r>
      <w:r w:rsidR="00C1500B" w:rsidRPr="00E85496">
        <w:rPr>
          <w:rFonts w:ascii="Verdana" w:hAnsi="Verdana"/>
          <w:b/>
          <w:bCs/>
          <w:i/>
          <w:iCs/>
          <w:sz w:val="20"/>
          <w:szCs w:val="20"/>
          <w:lang w:val="lv-LV"/>
        </w:rPr>
        <w:t>attīstības projekta īstenošana, izmantojot publisko un privāto partnerību (PPP)</w:t>
      </w:r>
      <w:r w:rsidR="00456C1F" w:rsidRPr="00E85496">
        <w:rPr>
          <w:rFonts w:ascii="Verdana" w:hAnsi="Verdana"/>
          <w:b/>
          <w:bCs/>
          <w:i/>
          <w:iCs/>
          <w:sz w:val="20"/>
          <w:szCs w:val="20"/>
          <w:lang w:val="lv-LV"/>
        </w:rPr>
        <w:t>,</w:t>
      </w:r>
      <w:r w:rsidR="001A0D16" w:rsidRPr="00E85496">
        <w:rPr>
          <w:rFonts w:ascii="Verdana" w:hAnsi="Verdana"/>
          <w:b/>
          <w:bCs/>
          <w:i/>
          <w:iCs/>
          <w:sz w:val="20"/>
          <w:szCs w:val="20"/>
          <w:lang w:val="lv-LV"/>
        </w:rPr>
        <w:t xml:space="preserve"> </w:t>
      </w:r>
      <w:r w:rsidR="00456C1F" w:rsidRPr="00E85496">
        <w:rPr>
          <w:rFonts w:ascii="Verdana" w:hAnsi="Verdana"/>
          <w:i/>
          <w:iCs/>
          <w:sz w:val="20"/>
          <w:szCs w:val="20"/>
          <w:lang w:val="lv-LV"/>
        </w:rPr>
        <w:t>t</w:t>
      </w:r>
      <w:r w:rsidR="001A0D16" w:rsidRPr="00E85496">
        <w:rPr>
          <w:rFonts w:ascii="Verdana" w:hAnsi="Verdana"/>
          <w:i/>
          <w:iCs/>
          <w:sz w:val="20"/>
          <w:szCs w:val="20"/>
          <w:lang w:val="lv-LV"/>
        </w:rPr>
        <w:t xml:space="preserve">ai skaitā </w:t>
      </w:r>
      <w:r w:rsidR="000E7EDB" w:rsidRPr="00E85496">
        <w:rPr>
          <w:rFonts w:ascii="Verdana" w:hAnsi="Verdana"/>
          <w:i/>
          <w:iCs/>
          <w:sz w:val="20"/>
          <w:szCs w:val="20"/>
          <w:lang w:val="lv-LV"/>
        </w:rPr>
        <w:t>tika minēti ieguvumi</w:t>
      </w:r>
      <w:r w:rsidR="00C1500B" w:rsidRPr="00E85496">
        <w:rPr>
          <w:rFonts w:ascii="Verdana" w:hAnsi="Verdana"/>
          <w:i/>
          <w:iCs/>
          <w:sz w:val="20"/>
          <w:szCs w:val="20"/>
          <w:lang w:val="lv-LV"/>
        </w:rPr>
        <w:t xml:space="preserve"> (tai skaitā sociālekonomiskie)</w:t>
      </w:r>
      <w:r w:rsidR="006B5C96" w:rsidRPr="00E85496">
        <w:rPr>
          <w:rFonts w:ascii="Verdana" w:hAnsi="Verdana"/>
          <w:i/>
          <w:iCs/>
          <w:sz w:val="20"/>
          <w:szCs w:val="20"/>
          <w:lang w:val="lv-LV"/>
        </w:rPr>
        <w:t>.</w:t>
      </w:r>
    </w:p>
    <w:p w14:paraId="74F8CCA1" w14:textId="7AE27E57" w:rsidR="00C1500B" w:rsidRPr="00E85496" w:rsidRDefault="00685B62" w:rsidP="008C76A9">
      <w:pPr>
        <w:spacing w:before="120"/>
        <w:jc w:val="both"/>
        <w:rPr>
          <w:rFonts w:ascii="Verdana" w:hAnsi="Verdana"/>
          <w:i/>
          <w:iCs/>
          <w:sz w:val="20"/>
          <w:szCs w:val="20"/>
          <w:lang w:val="lv-LV"/>
        </w:rPr>
      </w:pPr>
      <w:r w:rsidRPr="00E85496">
        <w:rPr>
          <w:rFonts w:ascii="Verdana" w:hAnsi="Verdana"/>
          <w:i/>
          <w:iCs/>
          <w:sz w:val="20"/>
          <w:szCs w:val="20"/>
          <w:lang w:val="lv-LV"/>
        </w:rPr>
        <w:t xml:space="preserve">Attiecīgi tālāk šīs sadaļas ietvaros, ir detalizētāk jāizanalizē </w:t>
      </w:r>
      <w:r w:rsidR="00D05C35" w:rsidRPr="00E85496">
        <w:rPr>
          <w:rFonts w:ascii="Verdana" w:hAnsi="Verdana"/>
          <w:i/>
          <w:iCs/>
          <w:sz w:val="20"/>
          <w:szCs w:val="20"/>
          <w:lang w:val="lv-LV"/>
        </w:rPr>
        <w:t>katrs so</w:t>
      </w:r>
      <w:r w:rsidR="005C3EDA" w:rsidRPr="00E85496">
        <w:rPr>
          <w:rFonts w:ascii="Verdana" w:hAnsi="Verdana"/>
          <w:i/>
          <w:iCs/>
          <w:sz w:val="20"/>
          <w:szCs w:val="20"/>
          <w:lang w:val="lv-LV"/>
        </w:rPr>
        <w:t xml:space="preserve">ciālekonomiskais ieguvums un tas jākvantificē, kur tas ir iespējams, aprakstot metodoloģiju, pēc kādas tiek kvantificēts, iekļaujot atsauces un </w:t>
      </w:r>
      <w:proofErr w:type="spellStart"/>
      <w:r w:rsidR="005C3EDA" w:rsidRPr="00E85496">
        <w:rPr>
          <w:rFonts w:ascii="Verdana" w:hAnsi="Verdana"/>
          <w:i/>
          <w:iCs/>
          <w:sz w:val="20"/>
          <w:szCs w:val="20"/>
          <w:lang w:val="lv-LV"/>
        </w:rPr>
        <w:t>hiperlinkus</w:t>
      </w:r>
      <w:proofErr w:type="spellEnd"/>
      <w:r w:rsidR="005C3EDA" w:rsidRPr="00E85496">
        <w:rPr>
          <w:rFonts w:ascii="Verdana" w:hAnsi="Verdana"/>
          <w:i/>
          <w:iCs/>
          <w:sz w:val="20"/>
          <w:szCs w:val="20"/>
          <w:lang w:val="lv-LV"/>
        </w:rPr>
        <w:t xml:space="preserve"> uz informācijas avotiem. Ja kādus no ieguvumiem kvantificēt nav iespējam</w:t>
      </w:r>
      <w:r w:rsidR="008A5F93">
        <w:rPr>
          <w:rFonts w:ascii="Verdana" w:hAnsi="Verdana"/>
          <w:i/>
          <w:iCs/>
          <w:sz w:val="20"/>
          <w:szCs w:val="20"/>
          <w:lang w:val="lv-LV"/>
        </w:rPr>
        <w:t>s</w:t>
      </w:r>
      <w:r w:rsidR="005C3EDA" w:rsidRPr="00E85496">
        <w:rPr>
          <w:rFonts w:ascii="Verdana" w:hAnsi="Verdana"/>
          <w:i/>
          <w:iCs/>
          <w:sz w:val="20"/>
          <w:szCs w:val="20"/>
          <w:lang w:val="lv-LV"/>
        </w:rPr>
        <w:t>, veic analīzi, kādēļ kvantificēšana nav iespējama.</w:t>
      </w:r>
    </w:p>
    <w:p w14:paraId="07093FB1" w14:textId="3E7EC4E2" w:rsidR="00010417" w:rsidRPr="00E85496" w:rsidRDefault="00010417" w:rsidP="00010417">
      <w:pPr>
        <w:spacing w:before="120"/>
        <w:jc w:val="both"/>
        <w:rPr>
          <w:rFonts w:ascii="Verdana" w:hAnsi="Verdana"/>
          <w:i/>
          <w:iCs/>
          <w:sz w:val="20"/>
          <w:szCs w:val="20"/>
          <w:lang w:val="lv-LV"/>
        </w:rPr>
      </w:pPr>
      <w:r w:rsidRPr="00E85496">
        <w:rPr>
          <w:rFonts w:ascii="Verdana" w:hAnsi="Verdana"/>
          <w:i/>
          <w:iCs/>
          <w:sz w:val="20"/>
          <w:szCs w:val="20"/>
          <w:lang w:val="lv-LV"/>
        </w:rPr>
        <w:t>Ja tiek konstatēta tāda sociālekonomisk</w:t>
      </w:r>
      <w:r w:rsidR="00456C1F" w:rsidRPr="00E85496">
        <w:rPr>
          <w:rFonts w:ascii="Verdana" w:hAnsi="Verdana"/>
          <w:i/>
          <w:iCs/>
          <w:sz w:val="20"/>
          <w:szCs w:val="20"/>
          <w:lang w:val="lv-LV"/>
        </w:rPr>
        <w:t>o</w:t>
      </w:r>
      <w:r w:rsidRPr="00E85496">
        <w:rPr>
          <w:rFonts w:ascii="Verdana" w:hAnsi="Verdana"/>
          <w:i/>
          <w:iCs/>
          <w:sz w:val="20"/>
          <w:szCs w:val="20"/>
          <w:lang w:val="lv-LV"/>
        </w:rPr>
        <w:t xml:space="preserve"> ieguvumu nefinansiālā ietekme, kas var radīt zaudējumus, ja projekts tiktu īstenots, izmantojot kādu no PPP risinājumiem vai PPP modeļiem, ziņas par šādu potenciālo nefinansiālo ietekmi ir iekļaujamas analīzē. Un tomēr lēmums par labāko alternatīvu jāpieņem, balstoties uz kvantificētām un salīdzināmām vērtībām. Nefinansiālie ieguvumi vai zaudējumi kā pamatojums alternatīvas izvēlei būtu izmantojams vien tad, kad divu labāko alternatīvu kvantificētie ieguvumi ir vienādi.</w:t>
      </w:r>
    </w:p>
    <w:p w14:paraId="104BAD5D" w14:textId="77777777" w:rsidR="00E87398" w:rsidRPr="00E85496" w:rsidRDefault="00E87398" w:rsidP="00FF4FD8">
      <w:pPr>
        <w:spacing w:before="120"/>
        <w:jc w:val="both"/>
        <w:rPr>
          <w:rFonts w:ascii="Verdana" w:hAnsi="Verdana"/>
          <w:i/>
          <w:iCs/>
          <w:sz w:val="20"/>
          <w:szCs w:val="20"/>
          <w:lang w:val="lv-LV"/>
        </w:rPr>
      </w:pPr>
    </w:p>
    <w:p w14:paraId="469267CC" w14:textId="1F351D9F" w:rsidR="00181ECF" w:rsidRPr="00E85496" w:rsidRDefault="00181ECF" w:rsidP="00040D5E">
      <w:pPr>
        <w:pStyle w:val="FEA1"/>
        <w:shd w:val="clear" w:color="auto" w:fill="D9E2F3" w:themeFill="accent1" w:themeFillTint="33"/>
      </w:pPr>
      <w:bookmarkStart w:id="25" w:name="_Toc143594088"/>
      <w:bookmarkStart w:id="26" w:name="_Toc171598616"/>
      <w:r w:rsidRPr="00E85496">
        <w:t>3.2.</w:t>
      </w:r>
      <w:r w:rsidRPr="00E85496">
        <w:tab/>
        <w:t>Ieguldījumu pieejamības analīze</w:t>
      </w:r>
      <w:bookmarkEnd w:id="25"/>
      <w:bookmarkEnd w:id="26"/>
    </w:p>
    <w:p w14:paraId="4EA488B4" w14:textId="59D2E8CB" w:rsidR="002439D0" w:rsidRPr="00E85496" w:rsidRDefault="00E87398" w:rsidP="22BB52A9">
      <w:pPr>
        <w:spacing w:before="120"/>
        <w:jc w:val="both"/>
        <w:rPr>
          <w:rFonts w:ascii="Verdana" w:hAnsi="Verdana"/>
          <w:i/>
          <w:iCs/>
          <w:sz w:val="20"/>
          <w:szCs w:val="20"/>
          <w:lang w:val="lv-LV"/>
        </w:rPr>
      </w:pPr>
      <w:r w:rsidRPr="00E85496">
        <w:rPr>
          <w:rFonts w:ascii="Verdana" w:hAnsi="Verdana"/>
          <w:i/>
          <w:iCs/>
          <w:sz w:val="20"/>
          <w:szCs w:val="20"/>
          <w:lang w:val="lv-LV"/>
        </w:rPr>
        <w:t xml:space="preserve">Ieguldījumu pieejamības analīzes ietvaros ir rūpīgi </w:t>
      </w:r>
      <w:r w:rsidR="3E80E425" w:rsidRPr="00E85496">
        <w:rPr>
          <w:rFonts w:ascii="Verdana" w:hAnsi="Verdana"/>
          <w:i/>
          <w:iCs/>
          <w:sz w:val="20"/>
          <w:szCs w:val="20"/>
          <w:lang w:val="lv-LV"/>
        </w:rPr>
        <w:t>jā</w:t>
      </w:r>
      <w:r w:rsidRPr="00E85496">
        <w:rPr>
          <w:rFonts w:ascii="Verdana" w:hAnsi="Verdana"/>
          <w:i/>
          <w:iCs/>
          <w:sz w:val="20"/>
          <w:szCs w:val="20"/>
          <w:lang w:val="lv-LV"/>
        </w:rPr>
        <w:t xml:space="preserve">analizē sagaidāmās PPP projekta izmaksas. Izmaksu plānu pamato ar tirgus izpētes rezultātiem, kas balstīti uz ekspertu viedokļiem, kā arī sarunām ar potenciāliem pakalpojumu sniedzējiem vai būvdarbu veicējiem. Balstoties uz tām, ir </w:t>
      </w:r>
      <w:r w:rsidRPr="00E85496">
        <w:rPr>
          <w:rFonts w:ascii="Verdana" w:hAnsi="Verdana"/>
          <w:i/>
          <w:iCs/>
          <w:sz w:val="20"/>
          <w:szCs w:val="20"/>
          <w:lang w:val="lv-LV"/>
        </w:rPr>
        <w:lastRenderedPageBreak/>
        <w:t>jānosaka iespējamais publiskā partnera vai gala lietotāju maksājumu apmērs.</w:t>
      </w:r>
      <w:r w:rsidR="00546BBC" w:rsidRPr="00E85496">
        <w:rPr>
          <w:rFonts w:ascii="Verdana" w:hAnsi="Verdana"/>
          <w:i/>
          <w:iCs/>
          <w:sz w:val="20"/>
          <w:szCs w:val="20"/>
          <w:lang w:val="lv-LV"/>
        </w:rPr>
        <w:t xml:space="preserve"> </w:t>
      </w:r>
      <w:r w:rsidR="002439D0" w:rsidRPr="00E85496">
        <w:rPr>
          <w:rFonts w:ascii="Verdana" w:hAnsi="Verdana"/>
          <w:i/>
          <w:iCs/>
          <w:sz w:val="20"/>
          <w:szCs w:val="20"/>
          <w:lang w:val="lv-LV"/>
        </w:rPr>
        <w:t>Sadaļa norāda informācijas avotus, uz kuriem ir balstīta veiktā analīze, ja avoti nav publiski pieejami, iekļauj tos FEA pielikumā.</w:t>
      </w:r>
    </w:p>
    <w:p w14:paraId="15242746" w14:textId="77777777" w:rsidR="00546BBC" w:rsidRPr="00E85496" w:rsidRDefault="00546BBC" w:rsidP="00546BBC">
      <w:pPr>
        <w:spacing w:before="120"/>
        <w:jc w:val="both"/>
        <w:rPr>
          <w:rFonts w:ascii="Verdana" w:hAnsi="Verdana"/>
          <w:i/>
          <w:iCs/>
          <w:sz w:val="20"/>
          <w:szCs w:val="20"/>
          <w:lang w:val="lv-LV"/>
        </w:rPr>
      </w:pPr>
      <w:r w:rsidRPr="00E85496">
        <w:rPr>
          <w:rFonts w:ascii="Verdana" w:hAnsi="Verdana"/>
          <w:i/>
          <w:iCs/>
          <w:sz w:val="20"/>
          <w:szCs w:val="20"/>
          <w:lang w:val="lv-LV"/>
        </w:rPr>
        <w:t xml:space="preserve">Analizē publiskā partnera budžeta iespējas un kredītspēju, pieejamo kredītportfeli, izdara secinājumu par iespēju finansēt projektu no budžeta. </w:t>
      </w:r>
    </w:p>
    <w:p w14:paraId="7FEE1042" w14:textId="0059EEA0" w:rsidR="00546BBC" w:rsidRPr="00E85496" w:rsidRDefault="00546BBC" w:rsidP="00546BBC">
      <w:pPr>
        <w:spacing w:before="120"/>
        <w:jc w:val="both"/>
        <w:rPr>
          <w:rFonts w:ascii="Verdana" w:hAnsi="Verdana"/>
          <w:i/>
          <w:iCs/>
          <w:sz w:val="20"/>
          <w:szCs w:val="20"/>
          <w:lang w:val="lv-LV"/>
        </w:rPr>
      </w:pPr>
      <w:r w:rsidRPr="00E85496">
        <w:rPr>
          <w:rFonts w:ascii="Verdana" w:hAnsi="Verdana"/>
          <w:i/>
          <w:iCs/>
          <w:sz w:val="20"/>
          <w:szCs w:val="20"/>
          <w:lang w:val="lv-LV"/>
        </w:rPr>
        <w:t>Ja projektu nav iespējams īstenot Bāzes alternatīvā, piemēram, attiecīgā laika posmā publiskajam partnerim ierobežota finansējuma dēļ, veic šā aspekta analīzi un izdara secinājumu, kā bāzes alternatīvā projektu nav iespējams īstenot.</w:t>
      </w:r>
    </w:p>
    <w:p w14:paraId="603674B6" w14:textId="4ADD85CC" w:rsidR="004108A5" w:rsidRPr="00E85496" w:rsidRDefault="004108A5" w:rsidP="22BB52A9">
      <w:pPr>
        <w:spacing w:before="120"/>
        <w:jc w:val="both"/>
        <w:rPr>
          <w:rFonts w:ascii="Verdana" w:hAnsi="Verdana"/>
          <w:i/>
          <w:iCs/>
          <w:sz w:val="20"/>
          <w:szCs w:val="20"/>
          <w:lang w:val="lv-LV"/>
        </w:rPr>
      </w:pPr>
      <w:r w:rsidRPr="00E85496">
        <w:rPr>
          <w:rFonts w:ascii="Verdana" w:hAnsi="Verdana"/>
          <w:i/>
          <w:iCs/>
          <w:sz w:val="20"/>
          <w:szCs w:val="20"/>
          <w:lang w:val="lv-LV"/>
        </w:rPr>
        <w:t xml:space="preserve">Koncesijas gadījumā jāvērtē gala lietotāju spēja un vēlme maksāt aprēķināto lietošanas maksu vai cenu. Jo īpaši tajos gadījumos, ja </w:t>
      </w:r>
      <w:r w:rsidR="00546BBC" w:rsidRPr="00E85496">
        <w:rPr>
          <w:rFonts w:ascii="Verdana" w:hAnsi="Verdana"/>
          <w:i/>
          <w:iCs/>
          <w:sz w:val="20"/>
          <w:szCs w:val="20"/>
          <w:lang w:val="lv-LV"/>
        </w:rPr>
        <w:t>k</w:t>
      </w:r>
      <w:r w:rsidRPr="00E85496">
        <w:rPr>
          <w:rFonts w:ascii="Verdana" w:hAnsi="Verdana"/>
          <w:i/>
          <w:iCs/>
          <w:sz w:val="20"/>
          <w:szCs w:val="20"/>
          <w:lang w:val="lv-LV"/>
        </w:rPr>
        <w:t>oncesijas rezultātā tiktu ieviests jauns maksājums vai esoša maksājuma pieaugums. Ja tiek konstatēts, ka jaunais maksājums vai esošā maksājuma pieaugums pārsniegs gala lietotāju spēju un vēlmi maksāt aprēķināto lietošanas maksu vai cenu, ir jāparedz publiskā partnera pienākums daļēji segt šos gala lietotāju maksājumus. Šādā gadījumā secīgi ir jāizvērtē arī publiskā partnera spēja uzņemties ilgtermiņa saistības apmaksāt visu vai daļu no gala lietotājiem piemērojamās lietošanas maksas vai cenas.</w:t>
      </w:r>
    </w:p>
    <w:p w14:paraId="7839E5EC" w14:textId="24284C33" w:rsidR="004108A5" w:rsidRPr="00E85496" w:rsidRDefault="004108A5" w:rsidP="004108A5">
      <w:pPr>
        <w:spacing w:before="120"/>
        <w:jc w:val="both"/>
        <w:rPr>
          <w:rFonts w:ascii="Verdana" w:hAnsi="Verdana"/>
          <w:i/>
          <w:iCs/>
          <w:sz w:val="20"/>
          <w:szCs w:val="20"/>
          <w:lang w:val="lv-LV"/>
        </w:rPr>
      </w:pPr>
      <w:r w:rsidRPr="00E85496">
        <w:rPr>
          <w:rFonts w:ascii="Verdana" w:hAnsi="Verdana"/>
          <w:i/>
          <w:iCs/>
          <w:sz w:val="20"/>
          <w:szCs w:val="20"/>
          <w:lang w:val="lv-LV"/>
        </w:rPr>
        <w:t>Publiskajam partnerim ir jānovērtē vēlamā PPP risinājuma un PPP modeļa ietekme uz publiskā partnera budžetu, apzinot vismaz šādus aspektus:</w:t>
      </w:r>
    </w:p>
    <w:p w14:paraId="15BC5DB4" w14:textId="77777777" w:rsidR="004108A5" w:rsidRPr="00E85496" w:rsidRDefault="004108A5" w:rsidP="00550DC5">
      <w:pPr>
        <w:pStyle w:val="Sarakstarindkopa"/>
        <w:numPr>
          <w:ilvl w:val="0"/>
          <w:numId w:val="27"/>
        </w:numPr>
        <w:spacing w:after="0"/>
        <w:jc w:val="both"/>
        <w:rPr>
          <w:rFonts w:ascii="Verdana" w:hAnsi="Verdana"/>
          <w:i/>
          <w:iCs/>
          <w:sz w:val="20"/>
          <w:szCs w:val="20"/>
          <w:lang w:val="lv-LV"/>
        </w:rPr>
      </w:pPr>
      <w:r w:rsidRPr="00E85496">
        <w:rPr>
          <w:rFonts w:ascii="Verdana" w:hAnsi="Verdana"/>
          <w:i/>
          <w:iCs/>
          <w:sz w:val="20"/>
          <w:szCs w:val="20"/>
          <w:lang w:val="lv-LV"/>
        </w:rPr>
        <w:t>publiskā partnera budžeta apjoms un ilgtermiņa saistības;</w:t>
      </w:r>
    </w:p>
    <w:p w14:paraId="62A385BE" w14:textId="77777777" w:rsidR="004108A5" w:rsidRPr="00E85496" w:rsidRDefault="004108A5" w:rsidP="00550DC5">
      <w:pPr>
        <w:pStyle w:val="Sarakstarindkopa"/>
        <w:numPr>
          <w:ilvl w:val="0"/>
          <w:numId w:val="27"/>
        </w:numPr>
        <w:spacing w:after="0"/>
        <w:jc w:val="both"/>
        <w:rPr>
          <w:rFonts w:ascii="Verdana" w:hAnsi="Verdana"/>
          <w:i/>
          <w:iCs/>
          <w:sz w:val="20"/>
          <w:szCs w:val="20"/>
          <w:lang w:val="lv-LV"/>
        </w:rPr>
      </w:pPr>
      <w:r w:rsidRPr="00E85496">
        <w:rPr>
          <w:rFonts w:ascii="Verdana" w:hAnsi="Verdana"/>
          <w:i/>
          <w:iCs/>
          <w:sz w:val="20"/>
          <w:szCs w:val="20"/>
          <w:lang w:val="lv-LV"/>
        </w:rPr>
        <w:t>publiskā partnera plānoto maksājumu ilgtermiņa ietekme uz tā budžetu;</w:t>
      </w:r>
    </w:p>
    <w:p w14:paraId="627F425E" w14:textId="0669337D" w:rsidR="004108A5" w:rsidRPr="00E85496" w:rsidRDefault="004108A5" w:rsidP="00550DC5">
      <w:pPr>
        <w:pStyle w:val="Sarakstarindkopa"/>
        <w:numPr>
          <w:ilvl w:val="0"/>
          <w:numId w:val="27"/>
        </w:numPr>
        <w:spacing w:after="0"/>
        <w:jc w:val="both"/>
        <w:rPr>
          <w:rFonts w:ascii="Verdana" w:hAnsi="Verdana"/>
          <w:i/>
          <w:iCs/>
          <w:sz w:val="20"/>
          <w:szCs w:val="20"/>
          <w:lang w:val="lv-LV"/>
        </w:rPr>
      </w:pPr>
      <w:r w:rsidRPr="00E85496">
        <w:rPr>
          <w:rFonts w:ascii="Verdana" w:hAnsi="Verdana"/>
          <w:i/>
          <w:iCs/>
          <w:sz w:val="20"/>
          <w:szCs w:val="20"/>
          <w:lang w:val="lv-LV"/>
        </w:rPr>
        <w:t>publiskā partnera projekta ieņēmumu ilgtermiņa ietekme uz tā budžetu.</w:t>
      </w:r>
    </w:p>
    <w:p w14:paraId="47220077" w14:textId="2B3DFBB3" w:rsidR="004108A5" w:rsidRPr="00E85496" w:rsidRDefault="004108A5" w:rsidP="004108A5">
      <w:pPr>
        <w:spacing w:before="120"/>
        <w:jc w:val="both"/>
        <w:rPr>
          <w:rFonts w:ascii="Verdana" w:hAnsi="Verdana"/>
          <w:i/>
          <w:iCs/>
          <w:sz w:val="20"/>
          <w:szCs w:val="20"/>
          <w:lang w:val="lv-LV"/>
        </w:rPr>
      </w:pPr>
      <w:r w:rsidRPr="00E85496">
        <w:rPr>
          <w:rFonts w:ascii="Verdana" w:hAnsi="Verdana"/>
          <w:i/>
          <w:iCs/>
          <w:sz w:val="20"/>
          <w:szCs w:val="20"/>
          <w:lang w:val="lv-LV"/>
        </w:rPr>
        <w:t>Ieguldījumu pieejamības analīzes rezultātā var tikt izdarīts secinājums, ka kāds no iepriekš analizētajiem PPP risinājumiem vai PPP modeļiem nav piemērots PPP projekta īstenošanai.</w:t>
      </w:r>
    </w:p>
    <w:p w14:paraId="669B6614" w14:textId="77DA7799" w:rsidR="008C76A9" w:rsidRPr="00E85496" w:rsidRDefault="008C76A9" w:rsidP="004108A5">
      <w:pPr>
        <w:spacing w:before="120"/>
        <w:jc w:val="both"/>
        <w:rPr>
          <w:rFonts w:ascii="Verdana" w:hAnsi="Verdana"/>
          <w:i/>
          <w:iCs/>
          <w:sz w:val="20"/>
          <w:szCs w:val="20"/>
          <w:lang w:val="lv-LV"/>
        </w:rPr>
      </w:pPr>
      <w:r w:rsidRPr="00E85496">
        <w:rPr>
          <w:rFonts w:ascii="Verdana" w:hAnsi="Verdana"/>
          <w:i/>
          <w:iCs/>
          <w:sz w:val="20"/>
          <w:szCs w:val="20"/>
          <w:lang w:val="lv-LV"/>
        </w:rPr>
        <w:t>Šajā sadaļā minētajām izmaksām ir jābūt savstarpēji salāgotam ar IAV novērtējumu Excel aprēķinos.</w:t>
      </w:r>
    </w:p>
    <w:p w14:paraId="6186C79E" w14:textId="77777777" w:rsidR="004108A5" w:rsidRPr="00E85496" w:rsidRDefault="004108A5" w:rsidP="004108A5">
      <w:pPr>
        <w:spacing w:before="120"/>
        <w:jc w:val="both"/>
        <w:rPr>
          <w:rFonts w:ascii="Verdana" w:hAnsi="Verdana"/>
          <w:i/>
          <w:iCs/>
          <w:sz w:val="20"/>
          <w:szCs w:val="20"/>
          <w:lang w:val="lv-LV"/>
        </w:rPr>
      </w:pPr>
    </w:p>
    <w:p w14:paraId="79A4E448" w14:textId="40F71E00" w:rsidR="00181ECF" w:rsidRPr="00E85496" w:rsidRDefault="00181ECF" w:rsidP="00040D5E">
      <w:pPr>
        <w:pStyle w:val="FEA1"/>
        <w:shd w:val="clear" w:color="auto" w:fill="D9E2F3" w:themeFill="accent1" w:themeFillTint="33"/>
      </w:pPr>
      <w:bookmarkStart w:id="27" w:name="_Toc143594089"/>
      <w:bookmarkStart w:id="28" w:name="_Toc171598617"/>
      <w:r w:rsidRPr="00E85496">
        <w:t>3.3.</w:t>
      </w:r>
      <w:r w:rsidRPr="00E85496">
        <w:tab/>
        <w:t>Finansējuma piesaistes novērtējums</w:t>
      </w:r>
      <w:bookmarkEnd w:id="27"/>
      <w:bookmarkEnd w:id="28"/>
    </w:p>
    <w:p w14:paraId="7C875B92" w14:textId="2420B8DF" w:rsidR="00922F8B" w:rsidRPr="00E85496" w:rsidRDefault="00922F8B" w:rsidP="22BB52A9">
      <w:pPr>
        <w:spacing w:before="120"/>
        <w:jc w:val="both"/>
        <w:rPr>
          <w:rFonts w:ascii="Verdana" w:hAnsi="Verdana"/>
          <w:b/>
          <w:bCs/>
          <w:i/>
          <w:iCs/>
          <w:sz w:val="20"/>
          <w:szCs w:val="20"/>
          <w:lang w:val="lv-LV"/>
        </w:rPr>
      </w:pPr>
      <w:r w:rsidRPr="00E85496">
        <w:rPr>
          <w:rFonts w:ascii="Verdana" w:hAnsi="Verdana"/>
          <w:b/>
          <w:bCs/>
          <w:i/>
          <w:iCs/>
          <w:sz w:val="20"/>
          <w:szCs w:val="20"/>
          <w:lang w:val="lv-LV"/>
        </w:rPr>
        <w:t>3.3.1. Iespēja projektu īstenot ar privātā kapitāla palīdzību</w:t>
      </w:r>
    </w:p>
    <w:p w14:paraId="536D8FF2" w14:textId="4C9EA0B0" w:rsidR="00727955" w:rsidRPr="00E85496" w:rsidRDefault="00727955" w:rsidP="22BB52A9">
      <w:pPr>
        <w:spacing w:before="120"/>
        <w:jc w:val="both"/>
        <w:rPr>
          <w:rFonts w:ascii="Verdana" w:hAnsi="Verdana"/>
          <w:i/>
          <w:iCs/>
          <w:sz w:val="20"/>
          <w:szCs w:val="20"/>
          <w:lang w:val="lv-LV"/>
        </w:rPr>
      </w:pPr>
      <w:r w:rsidRPr="00E85496">
        <w:rPr>
          <w:rFonts w:ascii="Verdana" w:hAnsi="Verdana"/>
          <w:i/>
          <w:iCs/>
          <w:sz w:val="20"/>
          <w:szCs w:val="20"/>
          <w:lang w:val="lv-LV"/>
        </w:rPr>
        <w:t xml:space="preserve">Sadaļas ietvaros analizē iespēju projektu īstenot ar privātā kapitāla palīdzību – privātā partnera paša kapitālu un aizņēmumu komercbankā. Analizē iespējamo kombināciju ar publiskā partnera resursiem, aizņēmumu Valsts kasē un </w:t>
      </w:r>
      <w:r w:rsidR="47D298F6" w:rsidRPr="00E85496">
        <w:rPr>
          <w:rFonts w:ascii="Verdana" w:hAnsi="Verdana"/>
          <w:i/>
          <w:iCs/>
          <w:sz w:val="20"/>
          <w:szCs w:val="20"/>
          <w:lang w:val="lv-LV"/>
        </w:rPr>
        <w:t xml:space="preserve"> ES fondu</w:t>
      </w:r>
      <w:r w:rsidR="00D61618" w:rsidRPr="00E85496">
        <w:rPr>
          <w:rFonts w:ascii="Verdana" w:hAnsi="Verdana"/>
          <w:i/>
          <w:iCs/>
          <w:sz w:val="20"/>
          <w:szCs w:val="20"/>
          <w:lang w:val="lv-LV"/>
        </w:rPr>
        <w:t>, vai citu fondu</w:t>
      </w:r>
      <w:r w:rsidRPr="00E85496">
        <w:rPr>
          <w:rFonts w:ascii="Verdana" w:hAnsi="Verdana"/>
          <w:i/>
          <w:iCs/>
          <w:sz w:val="20"/>
          <w:szCs w:val="20"/>
          <w:lang w:val="lv-LV"/>
        </w:rPr>
        <w:t xml:space="preserve"> finansējumu.</w:t>
      </w:r>
      <w:r w:rsidR="00D44B0D" w:rsidRPr="00E85496">
        <w:rPr>
          <w:rFonts w:ascii="Verdana" w:hAnsi="Verdana"/>
          <w:i/>
          <w:iCs/>
          <w:sz w:val="20"/>
          <w:szCs w:val="20"/>
          <w:lang w:val="lv-LV"/>
        </w:rPr>
        <w:t xml:space="preserve"> </w:t>
      </w:r>
      <w:r w:rsidRPr="00E85496">
        <w:rPr>
          <w:rFonts w:ascii="Verdana" w:hAnsi="Verdana"/>
          <w:i/>
          <w:iCs/>
          <w:sz w:val="20"/>
          <w:szCs w:val="20"/>
          <w:lang w:val="lv-LV"/>
        </w:rPr>
        <w:t>Aplūko visas projekta stadijas un projektam nepieciešamā finansējuma piesaistes iespējas.</w:t>
      </w:r>
    </w:p>
    <w:p w14:paraId="75E52B86" w14:textId="77777777" w:rsidR="00D44B0D" w:rsidRPr="00E85496" w:rsidRDefault="00D44B0D" w:rsidP="00D44B0D">
      <w:pPr>
        <w:spacing w:before="120"/>
        <w:jc w:val="both"/>
        <w:rPr>
          <w:rFonts w:ascii="Verdana" w:hAnsi="Verdana"/>
          <w:i/>
          <w:iCs/>
          <w:sz w:val="20"/>
          <w:szCs w:val="20"/>
          <w:lang w:val="lv-LV"/>
        </w:rPr>
      </w:pPr>
      <w:r w:rsidRPr="00E85496">
        <w:rPr>
          <w:rFonts w:ascii="Verdana" w:hAnsi="Verdana"/>
          <w:i/>
          <w:iCs/>
          <w:sz w:val="20"/>
          <w:szCs w:val="20"/>
          <w:lang w:val="lv-LV"/>
        </w:rPr>
        <w:t>PPP projektu finansēšanai var tikt piesaistītas, piemēram, starptautiskas un nacionālas komercbankas, starptautiskas attīstības bankas (piemēram, Eiropas Investīciju banka, Eiropas Attīstības un rekonstrukcijas banka un Ziemeļu investīciju banka) un ne-banku finanšu iestādes. Katrai no tām ir savi mērķi, prioritātes un riska apetīte, kas padara atšķirīgu to ieinteresētību un pieeju PPP projektu vērtēšanā.</w:t>
      </w:r>
    </w:p>
    <w:p w14:paraId="7570BF10" w14:textId="69B63CA5" w:rsidR="00D44B0D" w:rsidRPr="00E85496" w:rsidRDefault="00D44B0D" w:rsidP="00D44B0D">
      <w:pPr>
        <w:spacing w:before="120"/>
        <w:jc w:val="both"/>
        <w:rPr>
          <w:rFonts w:ascii="Verdana" w:hAnsi="Verdana"/>
          <w:i/>
          <w:iCs/>
          <w:sz w:val="20"/>
          <w:szCs w:val="20"/>
          <w:lang w:val="lv-LV"/>
        </w:rPr>
      </w:pPr>
      <w:r w:rsidRPr="00E85496">
        <w:rPr>
          <w:rFonts w:ascii="Verdana" w:hAnsi="Verdana"/>
          <w:i/>
          <w:iCs/>
          <w:sz w:val="20"/>
          <w:szCs w:val="20"/>
          <w:lang w:val="lv-LV"/>
        </w:rPr>
        <w:t xml:space="preserve">Novērtējot PPP projekta spēju piesaistīt finansējumu, veic tirgus apzināšanu, lai identificētu potenciālos finansētājus un finansējuma piesaistīšanas nosacījumus, tai skaitā vērtē: </w:t>
      </w:r>
    </w:p>
    <w:p w14:paraId="2819A0D4" w14:textId="54F27B0F" w:rsidR="00D44B0D" w:rsidRPr="00E85496" w:rsidRDefault="00D44B0D" w:rsidP="00550DC5">
      <w:pPr>
        <w:pStyle w:val="Sarakstarindkopa"/>
        <w:numPr>
          <w:ilvl w:val="0"/>
          <w:numId w:val="28"/>
        </w:numPr>
        <w:spacing w:after="0"/>
        <w:jc w:val="both"/>
        <w:rPr>
          <w:rFonts w:ascii="Verdana" w:hAnsi="Verdana"/>
          <w:i/>
          <w:iCs/>
          <w:sz w:val="20"/>
          <w:szCs w:val="20"/>
          <w:lang w:val="lv-LV"/>
        </w:rPr>
      </w:pPr>
      <w:r w:rsidRPr="00E85496">
        <w:rPr>
          <w:rFonts w:ascii="Verdana" w:hAnsi="Verdana"/>
          <w:i/>
          <w:iCs/>
          <w:sz w:val="20"/>
          <w:szCs w:val="20"/>
          <w:lang w:val="lv-LV"/>
        </w:rPr>
        <w:t xml:space="preserve">vai ir apzināti visi iespējamie finansējuma avoti (t.sk. komercbankas, attīstības bankas, kapitāla ieguldītāji, privātā vai riska kapitāla fondi, ES fondi); </w:t>
      </w:r>
    </w:p>
    <w:p w14:paraId="5E8EF1D4" w14:textId="2A7E44EB" w:rsidR="00D44B0D" w:rsidRPr="00E85496" w:rsidRDefault="00D44B0D" w:rsidP="00550DC5">
      <w:pPr>
        <w:pStyle w:val="Sarakstarindkopa"/>
        <w:numPr>
          <w:ilvl w:val="0"/>
          <w:numId w:val="28"/>
        </w:numPr>
        <w:spacing w:after="0"/>
        <w:jc w:val="both"/>
        <w:rPr>
          <w:rFonts w:ascii="Verdana" w:hAnsi="Verdana"/>
          <w:i/>
          <w:iCs/>
          <w:sz w:val="20"/>
          <w:szCs w:val="20"/>
          <w:lang w:val="lv-LV"/>
        </w:rPr>
      </w:pPr>
      <w:r w:rsidRPr="00E85496">
        <w:rPr>
          <w:rFonts w:ascii="Verdana" w:hAnsi="Verdana"/>
          <w:i/>
          <w:iCs/>
          <w:sz w:val="20"/>
          <w:szCs w:val="20"/>
          <w:lang w:val="lv-LV"/>
        </w:rPr>
        <w:t xml:space="preserve">vai potenciālajiem finansētājiem ir pieredze PPP projektu finansēšanā; </w:t>
      </w:r>
    </w:p>
    <w:p w14:paraId="12000ABF" w14:textId="6B80274B" w:rsidR="00D44B0D" w:rsidRPr="00E85496" w:rsidRDefault="00D44B0D" w:rsidP="00550DC5">
      <w:pPr>
        <w:pStyle w:val="Sarakstarindkopa"/>
        <w:numPr>
          <w:ilvl w:val="0"/>
          <w:numId w:val="28"/>
        </w:numPr>
        <w:spacing w:after="0"/>
        <w:jc w:val="both"/>
        <w:rPr>
          <w:rFonts w:ascii="Verdana" w:hAnsi="Verdana"/>
          <w:i/>
          <w:iCs/>
          <w:sz w:val="20"/>
          <w:szCs w:val="20"/>
          <w:lang w:val="lv-LV"/>
        </w:rPr>
      </w:pPr>
      <w:r w:rsidRPr="00E85496">
        <w:rPr>
          <w:rFonts w:ascii="Verdana" w:hAnsi="Verdana"/>
          <w:i/>
          <w:iCs/>
          <w:sz w:val="20"/>
          <w:szCs w:val="20"/>
          <w:lang w:val="lv-LV"/>
        </w:rPr>
        <w:t>vai projekta struktūra veicina finansējuma piesaisti uz labvēlīgiem noteikumiem, piemēram, izdevīga aizdevuma procentu likme, projekta ilgumam atbilstošs aizdevuma termiņš, pirmstermiņa atmaksas nosacījumi;</w:t>
      </w:r>
    </w:p>
    <w:p w14:paraId="3354D3D2" w14:textId="25C63F2B" w:rsidR="00D44B0D" w:rsidRPr="00E85496" w:rsidRDefault="00D44B0D" w:rsidP="00550DC5">
      <w:pPr>
        <w:pStyle w:val="Sarakstarindkopa"/>
        <w:numPr>
          <w:ilvl w:val="0"/>
          <w:numId w:val="28"/>
        </w:numPr>
        <w:spacing w:after="0"/>
        <w:jc w:val="both"/>
        <w:rPr>
          <w:rFonts w:ascii="Verdana" w:hAnsi="Verdana"/>
          <w:i/>
          <w:iCs/>
          <w:sz w:val="20"/>
          <w:szCs w:val="20"/>
          <w:lang w:val="lv-LV"/>
        </w:rPr>
      </w:pPr>
      <w:r w:rsidRPr="00E85496">
        <w:rPr>
          <w:rFonts w:ascii="Verdana" w:hAnsi="Verdana"/>
          <w:i/>
          <w:iCs/>
          <w:sz w:val="20"/>
          <w:szCs w:val="20"/>
          <w:lang w:val="lv-LV"/>
        </w:rPr>
        <w:t>vai pastāv varbūtība, ka finansētāji pieprasīs publiskā partnera garantiju nodrošināt privātā partnera ieņēmumus minimālā apmērā.</w:t>
      </w:r>
    </w:p>
    <w:p w14:paraId="0E3160D5" w14:textId="77777777" w:rsidR="00091528" w:rsidRPr="00E85496" w:rsidRDefault="00091528" w:rsidP="22BB52A9">
      <w:pPr>
        <w:spacing w:before="120"/>
        <w:jc w:val="both"/>
        <w:rPr>
          <w:rFonts w:ascii="Verdana" w:hAnsi="Verdana"/>
          <w:b/>
          <w:bCs/>
          <w:i/>
          <w:iCs/>
          <w:sz w:val="20"/>
          <w:szCs w:val="20"/>
          <w:lang w:val="lv-LV"/>
        </w:rPr>
      </w:pPr>
    </w:p>
    <w:p w14:paraId="3F04D960" w14:textId="7D71B4C8" w:rsidR="00922F8B" w:rsidRPr="00E85496" w:rsidRDefault="7A033965" w:rsidP="22BB52A9">
      <w:pPr>
        <w:spacing w:before="120"/>
        <w:jc w:val="both"/>
        <w:rPr>
          <w:rFonts w:ascii="Verdana" w:hAnsi="Verdana"/>
          <w:b/>
          <w:bCs/>
          <w:i/>
          <w:iCs/>
          <w:sz w:val="20"/>
          <w:szCs w:val="20"/>
          <w:lang w:val="lv-LV"/>
        </w:rPr>
      </w:pPr>
      <w:r w:rsidRPr="00E85496">
        <w:rPr>
          <w:rFonts w:ascii="Verdana" w:hAnsi="Verdana"/>
          <w:b/>
          <w:bCs/>
          <w:i/>
          <w:iCs/>
          <w:sz w:val="20"/>
          <w:szCs w:val="20"/>
          <w:lang w:val="lv-LV"/>
        </w:rPr>
        <w:t xml:space="preserve">3.3.2. </w:t>
      </w:r>
      <w:r w:rsidR="00922F8B" w:rsidRPr="00E85496">
        <w:rPr>
          <w:rFonts w:ascii="Verdana" w:hAnsi="Verdana"/>
          <w:b/>
          <w:bCs/>
          <w:i/>
          <w:iCs/>
          <w:sz w:val="20"/>
          <w:szCs w:val="20"/>
          <w:lang w:val="lv-LV"/>
        </w:rPr>
        <w:t>Iespēja projektu īstenot ar</w:t>
      </w:r>
      <w:r w:rsidR="00091528" w:rsidRPr="00E85496">
        <w:rPr>
          <w:rFonts w:ascii="Verdana" w:hAnsi="Verdana"/>
          <w:b/>
          <w:bCs/>
          <w:i/>
          <w:iCs/>
          <w:sz w:val="20"/>
          <w:szCs w:val="20"/>
          <w:lang w:val="lv-LV"/>
        </w:rPr>
        <w:t xml:space="preserve"> ES fondu, vai citu fondu finansējuma piesaisti</w:t>
      </w:r>
    </w:p>
    <w:p w14:paraId="130C57E4" w14:textId="362B87C8" w:rsidR="00727955" w:rsidRPr="00E85496" w:rsidRDefault="00727955" w:rsidP="22BB52A9">
      <w:pPr>
        <w:spacing w:before="120"/>
        <w:jc w:val="both"/>
        <w:rPr>
          <w:rFonts w:ascii="Verdana" w:hAnsi="Verdana"/>
          <w:i/>
          <w:iCs/>
          <w:sz w:val="20"/>
          <w:szCs w:val="20"/>
          <w:lang w:val="lv-LV"/>
        </w:rPr>
      </w:pPr>
      <w:r w:rsidRPr="00E85496">
        <w:rPr>
          <w:rFonts w:ascii="Verdana" w:hAnsi="Verdana"/>
          <w:i/>
          <w:iCs/>
          <w:sz w:val="20"/>
          <w:szCs w:val="20"/>
          <w:lang w:val="lv-LV"/>
        </w:rPr>
        <w:t>Analizē, vai projekta īstenošanā ir ES vai citu fondu līdzfinansējuma piesaistes projekta īstenošanai iespējamība</w:t>
      </w:r>
      <w:r w:rsidR="00D44B0D" w:rsidRPr="00E85496">
        <w:rPr>
          <w:rFonts w:ascii="Verdana" w:hAnsi="Verdana"/>
          <w:i/>
          <w:iCs/>
          <w:sz w:val="20"/>
          <w:szCs w:val="20"/>
          <w:lang w:val="lv-LV"/>
        </w:rPr>
        <w:t>.</w:t>
      </w:r>
      <w:r w:rsidR="0044139A" w:rsidRPr="00E85496">
        <w:rPr>
          <w:rFonts w:ascii="Verdana" w:hAnsi="Verdana"/>
          <w:i/>
          <w:iCs/>
          <w:sz w:val="20"/>
          <w:szCs w:val="20"/>
          <w:lang w:val="lv-LV"/>
        </w:rPr>
        <w:t xml:space="preserve"> Ja ES vai citu fondu līdzfinansējuma piesaistes projekta īstenošanai nav, tad analizē arī to.</w:t>
      </w:r>
    </w:p>
    <w:p w14:paraId="0187417C" w14:textId="7E186169" w:rsidR="008B6CCF" w:rsidRPr="00E85496" w:rsidRDefault="008B6CCF" w:rsidP="00727955">
      <w:pPr>
        <w:spacing w:before="120"/>
        <w:jc w:val="both"/>
        <w:rPr>
          <w:rFonts w:ascii="Verdana" w:hAnsi="Verdana"/>
          <w:i/>
          <w:iCs/>
          <w:sz w:val="20"/>
          <w:szCs w:val="20"/>
          <w:lang w:val="lv-LV"/>
        </w:rPr>
      </w:pPr>
      <w:r w:rsidRPr="00E85496">
        <w:rPr>
          <w:rFonts w:ascii="Verdana" w:hAnsi="Verdana"/>
          <w:i/>
          <w:iCs/>
          <w:sz w:val="20"/>
          <w:szCs w:val="20"/>
          <w:lang w:val="lv-LV"/>
        </w:rPr>
        <w:t>Iespējamie informācijas avoti</w:t>
      </w:r>
      <w:r w:rsidR="003D441C" w:rsidRPr="00E85496">
        <w:rPr>
          <w:rFonts w:ascii="Verdana" w:hAnsi="Verdana"/>
          <w:i/>
          <w:iCs/>
          <w:sz w:val="20"/>
          <w:szCs w:val="20"/>
          <w:lang w:val="lv-LV"/>
        </w:rPr>
        <w:t xml:space="preserve"> (nav vienīgie</w:t>
      </w:r>
      <w:r w:rsidR="00D870FC">
        <w:rPr>
          <w:rFonts w:ascii="Verdana" w:hAnsi="Verdana"/>
          <w:i/>
          <w:iCs/>
          <w:sz w:val="20"/>
          <w:szCs w:val="20"/>
          <w:lang w:val="lv-LV"/>
        </w:rPr>
        <w:t>, aplūkoti 12.01.2024.</w:t>
      </w:r>
      <w:r w:rsidR="003D441C" w:rsidRPr="00E85496">
        <w:rPr>
          <w:rFonts w:ascii="Verdana" w:hAnsi="Verdana"/>
          <w:i/>
          <w:iCs/>
          <w:sz w:val="20"/>
          <w:szCs w:val="20"/>
          <w:lang w:val="lv-LV"/>
        </w:rPr>
        <w:t>)</w:t>
      </w:r>
      <w:r w:rsidRPr="00E85496">
        <w:rPr>
          <w:rFonts w:ascii="Verdana" w:hAnsi="Verdana"/>
          <w:i/>
          <w:iCs/>
          <w:sz w:val="20"/>
          <w:szCs w:val="20"/>
          <w:lang w:val="lv-LV"/>
        </w:rPr>
        <w:t xml:space="preserve">, kurus var izmantot </w:t>
      </w:r>
      <w:proofErr w:type="spellStart"/>
      <w:r w:rsidRPr="00E85496">
        <w:rPr>
          <w:rFonts w:ascii="Verdana" w:hAnsi="Verdana"/>
          <w:i/>
          <w:iCs/>
          <w:sz w:val="20"/>
          <w:szCs w:val="20"/>
          <w:lang w:val="lv-LV"/>
        </w:rPr>
        <w:t>apakšsadaļā</w:t>
      </w:r>
      <w:proofErr w:type="spellEnd"/>
      <w:r w:rsidRPr="00E85496">
        <w:rPr>
          <w:rFonts w:ascii="Verdana" w:hAnsi="Verdana"/>
          <w:i/>
          <w:iCs/>
          <w:sz w:val="20"/>
          <w:szCs w:val="20"/>
          <w:lang w:val="lv-LV"/>
        </w:rPr>
        <w:t xml:space="preserve"> iekļaujamas informācijas analīzei</w:t>
      </w:r>
      <w:r w:rsidR="00BC2048" w:rsidRPr="00E85496">
        <w:rPr>
          <w:rFonts w:ascii="Verdana" w:hAnsi="Verdana"/>
          <w:i/>
          <w:iCs/>
          <w:sz w:val="20"/>
          <w:szCs w:val="20"/>
          <w:lang w:val="lv-LV"/>
        </w:rPr>
        <w:t xml:space="preserve"> un </w:t>
      </w:r>
      <w:proofErr w:type="spellStart"/>
      <w:r w:rsidR="00BC2048" w:rsidRPr="00E85496">
        <w:rPr>
          <w:rFonts w:ascii="Verdana" w:hAnsi="Verdana"/>
          <w:i/>
          <w:iCs/>
          <w:sz w:val="20"/>
          <w:szCs w:val="20"/>
          <w:lang w:val="lv-LV"/>
        </w:rPr>
        <w:t>izvērtējumam</w:t>
      </w:r>
      <w:proofErr w:type="spellEnd"/>
      <w:r w:rsidR="00BC2048" w:rsidRPr="00E85496">
        <w:rPr>
          <w:rFonts w:ascii="Verdana" w:hAnsi="Verdana"/>
          <w:i/>
          <w:iCs/>
          <w:sz w:val="20"/>
          <w:szCs w:val="20"/>
          <w:lang w:val="lv-LV"/>
        </w:rPr>
        <w:t xml:space="preserve"> par iespējamo fondu pieejamību</w:t>
      </w:r>
      <w:r w:rsidRPr="00E85496">
        <w:rPr>
          <w:rFonts w:ascii="Verdana" w:hAnsi="Verdana"/>
          <w:i/>
          <w:iCs/>
          <w:sz w:val="20"/>
          <w:szCs w:val="20"/>
          <w:lang w:val="lv-LV"/>
        </w:rPr>
        <w:t>:</w:t>
      </w:r>
    </w:p>
    <w:p w14:paraId="16D1E7C3" w14:textId="77777777" w:rsidR="00A243D4" w:rsidRPr="00E85496" w:rsidRDefault="00A243D4" w:rsidP="00A243D4">
      <w:pPr>
        <w:pStyle w:val="Sarakstarindkopa"/>
        <w:numPr>
          <w:ilvl w:val="0"/>
          <w:numId w:val="25"/>
        </w:numPr>
        <w:spacing w:before="120"/>
        <w:jc w:val="both"/>
        <w:rPr>
          <w:rFonts w:ascii="Verdana" w:hAnsi="Verdana"/>
          <w:i/>
          <w:iCs/>
          <w:sz w:val="20"/>
          <w:szCs w:val="20"/>
          <w:lang w:val="lv-LV"/>
        </w:rPr>
      </w:pPr>
      <w:hyperlink r:id="rId36" w:history="1">
        <w:r w:rsidRPr="00E85496">
          <w:rPr>
            <w:rStyle w:val="Hipersaite"/>
            <w:rFonts w:ascii="Verdana" w:hAnsi="Verdana"/>
            <w:i/>
            <w:iCs/>
            <w:sz w:val="20"/>
            <w:szCs w:val="20"/>
            <w:lang w:val="lv-LV"/>
          </w:rPr>
          <w:t>https://www.cfla.gov.lv/lv/projektu-atlases</w:t>
        </w:r>
      </w:hyperlink>
    </w:p>
    <w:p w14:paraId="0DB4E867" w14:textId="77777777" w:rsidR="00A243D4" w:rsidRPr="00E85496" w:rsidRDefault="00A243D4" w:rsidP="00A243D4">
      <w:pPr>
        <w:pStyle w:val="Sarakstarindkopa"/>
        <w:numPr>
          <w:ilvl w:val="0"/>
          <w:numId w:val="25"/>
        </w:numPr>
        <w:spacing w:before="120"/>
        <w:jc w:val="both"/>
        <w:rPr>
          <w:rFonts w:ascii="Verdana" w:hAnsi="Verdana"/>
          <w:i/>
          <w:iCs/>
          <w:sz w:val="20"/>
          <w:szCs w:val="20"/>
          <w:lang w:val="lv-LV"/>
        </w:rPr>
      </w:pPr>
      <w:hyperlink r:id="rId37" w:history="1">
        <w:r w:rsidRPr="00E85496">
          <w:rPr>
            <w:rStyle w:val="Hipersaite"/>
            <w:rFonts w:ascii="Verdana" w:hAnsi="Verdana"/>
            <w:i/>
            <w:iCs/>
            <w:sz w:val="20"/>
            <w:szCs w:val="20"/>
            <w:lang w:val="lv-LV"/>
          </w:rPr>
          <w:t>https://www.cfla.gov.lv/lv/solidaritates-fonds</w:t>
        </w:r>
      </w:hyperlink>
      <w:r w:rsidRPr="00E85496">
        <w:rPr>
          <w:rFonts w:ascii="Verdana" w:hAnsi="Verdana"/>
          <w:i/>
          <w:iCs/>
          <w:sz w:val="20"/>
          <w:szCs w:val="20"/>
          <w:lang w:val="lv-LV"/>
        </w:rPr>
        <w:t xml:space="preserve"> </w:t>
      </w:r>
    </w:p>
    <w:p w14:paraId="7044729C" w14:textId="77777777" w:rsidR="00A243D4" w:rsidRPr="00E85496" w:rsidRDefault="00A243D4" w:rsidP="00A243D4">
      <w:pPr>
        <w:pStyle w:val="Sarakstarindkopa"/>
        <w:numPr>
          <w:ilvl w:val="0"/>
          <w:numId w:val="25"/>
        </w:numPr>
        <w:spacing w:before="120"/>
        <w:jc w:val="both"/>
        <w:rPr>
          <w:rFonts w:ascii="Verdana" w:hAnsi="Verdana"/>
          <w:i/>
          <w:iCs/>
          <w:sz w:val="20"/>
          <w:szCs w:val="20"/>
          <w:lang w:val="lv-LV"/>
        </w:rPr>
      </w:pPr>
      <w:hyperlink r:id="rId38" w:history="1">
        <w:r w:rsidRPr="00E85496">
          <w:rPr>
            <w:rStyle w:val="Hipersaite"/>
            <w:rFonts w:ascii="Verdana" w:hAnsi="Verdana"/>
            <w:i/>
            <w:iCs/>
            <w:sz w:val="20"/>
            <w:szCs w:val="20"/>
            <w:lang w:val="lv-LV"/>
          </w:rPr>
          <w:t>https://www.sam.gov.lv/lv/eisicef</w:t>
        </w:r>
      </w:hyperlink>
      <w:r w:rsidRPr="00E85496">
        <w:rPr>
          <w:rFonts w:ascii="Verdana" w:hAnsi="Verdana"/>
          <w:i/>
          <w:iCs/>
          <w:sz w:val="20"/>
          <w:szCs w:val="20"/>
          <w:lang w:val="lv-LV"/>
        </w:rPr>
        <w:t xml:space="preserve"> </w:t>
      </w:r>
    </w:p>
    <w:p w14:paraId="0CEDB78C" w14:textId="77777777" w:rsidR="00A243D4" w:rsidRPr="00E85496" w:rsidRDefault="00A243D4" w:rsidP="00A243D4">
      <w:pPr>
        <w:pStyle w:val="Sarakstarindkopa"/>
        <w:numPr>
          <w:ilvl w:val="0"/>
          <w:numId w:val="25"/>
        </w:numPr>
        <w:spacing w:before="120"/>
        <w:jc w:val="both"/>
        <w:rPr>
          <w:rFonts w:ascii="Verdana" w:hAnsi="Verdana"/>
          <w:i/>
          <w:iCs/>
          <w:sz w:val="20"/>
          <w:szCs w:val="20"/>
          <w:lang w:val="lv-LV"/>
        </w:rPr>
      </w:pPr>
      <w:hyperlink r:id="rId39" w:history="1">
        <w:r w:rsidRPr="00E85496">
          <w:rPr>
            <w:rStyle w:val="Hipersaite"/>
            <w:rFonts w:ascii="Verdana" w:hAnsi="Verdana"/>
            <w:i/>
            <w:iCs/>
            <w:sz w:val="20"/>
            <w:szCs w:val="20"/>
            <w:lang w:val="lv-LV"/>
          </w:rPr>
          <w:t>https://www.varam.gov.lv/lv/projekti</w:t>
        </w:r>
      </w:hyperlink>
      <w:r w:rsidRPr="00E85496">
        <w:rPr>
          <w:rFonts w:ascii="Verdana" w:hAnsi="Verdana"/>
          <w:i/>
          <w:iCs/>
          <w:sz w:val="20"/>
          <w:szCs w:val="20"/>
          <w:lang w:val="lv-LV"/>
        </w:rPr>
        <w:t xml:space="preserve"> </w:t>
      </w:r>
    </w:p>
    <w:p w14:paraId="16A7267E" w14:textId="77777777" w:rsidR="00A243D4" w:rsidRPr="00E85496" w:rsidRDefault="00A243D4" w:rsidP="00A243D4">
      <w:pPr>
        <w:pStyle w:val="Sarakstarindkopa"/>
        <w:numPr>
          <w:ilvl w:val="0"/>
          <w:numId w:val="25"/>
        </w:numPr>
        <w:spacing w:before="120"/>
        <w:jc w:val="both"/>
        <w:rPr>
          <w:rFonts w:ascii="Verdana" w:hAnsi="Verdana"/>
          <w:i/>
          <w:iCs/>
          <w:sz w:val="20"/>
          <w:szCs w:val="20"/>
          <w:lang w:val="lv-LV"/>
        </w:rPr>
      </w:pPr>
      <w:hyperlink r:id="rId40" w:history="1">
        <w:r w:rsidRPr="00E85496">
          <w:rPr>
            <w:rStyle w:val="Hipersaite"/>
            <w:rFonts w:ascii="Verdana" w:hAnsi="Verdana"/>
            <w:i/>
            <w:iCs/>
            <w:sz w:val="20"/>
            <w:szCs w:val="20"/>
            <w:lang w:val="lv-LV"/>
          </w:rPr>
          <w:t>https://www.lad.gov.lv/lv/projekti-un-investicijas-0</w:t>
        </w:r>
      </w:hyperlink>
      <w:r w:rsidRPr="00E85496">
        <w:rPr>
          <w:rFonts w:ascii="Verdana" w:hAnsi="Verdana"/>
          <w:i/>
          <w:iCs/>
          <w:sz w:val="20"/>
          <w:szCs w:val="20"/>
          <w:lang w:val="lv-LV"/>
        </w:rPr>
        <w:t xml:space="preserve"> </w:t>
      </w:r>
    </w:p>
    <w:p w14:paraId="257C5ED5" w14:textId="77777777" w:rsidR="00A243D4" w:rsidRPr="00E85496" w:rsidRDefault="00A243D4" w:rsidP="00A243D4">
      <w:pPr>
        <w:pStyle w:val="Sarakstarindkopa"/>
        <w:numPr>
          <w:ilvl w:val="0"/>
          <w:numId w:val="25"/>
        </w:numPr>
        <w:spacing w:before="120"/>
        <w:jc w:val="both"/>
        <w:rPr>
          <w:rFonts w:ascii="Verdana" w:hAnsi="Verdana"/>
          <w:i/>
          <w:iCs/>
          <w:sz w:val="20"/>
          <w:szCs w:val="20"/>
          <w:lang w:val="lv-LV"/>
        </w:rPr>
      </w:pPr>
      <w:hyperlink r:id="rId41" w:history="1">
        <w:r w:rsidRPr="00E85496">
          <w:rPr>
            <w:rStyle w:val="Hipersaite"/>
            <w:rFonts w:ascii="Verdana" w:hAnsi="Verdana"/>
            <w:i/>
            <w:iCs/>
            <w:sz w:val="20"/>
            <w:szCs w:val="20"/>
            <w:lang w:val="lv-LV"/>
          </w:rPr>
          <w:t>https://www.kem.gov.lv/lv/fondi-un-investicijas</w:t>
        </w:r>
      </w:hyperlink>
      <w:r w:rsidRPr="00E85496">
        <w:rPr>
          <w:rFonts w:ascii="Verdana" w:hAnsi="Verdana"/>
          <w:i/>
          <w:iCs/>
          <w:sz w:val="20"/>
          <w:szCs w:val="20"/>
          <w:lang w:val="lv-LV"/>
        </w:rPr>
        <w:t xml:space="preserve"> </w:t>
      </w:r>
    </w:p>
    <w:p w14:paraId="2F4EC78E" w14:textId="77777777" w:rsidR="00A243D4" w:rsidRPr="00E85496" w:rsidRDefault="00A243D4" w:rsidP="00A243D4">
      <w:pPr>
        <w:pStyle w:val="Sarakstarindkopa"/>
        <w:numPr>
          <w:ilvl w:val="0"/>
          <w:numId w:val="25"/>
        </w:numPr>
        <w:spacing w:before="120"/>
        <w:jc w:val="both"/>
        <w:rPr>
          <w:rFonts w:ascii="Verdana" w:hAnsi="Verdana"/>
          <w:i/>
          <w:iCs/>
          <w:sz w:val="20"/>
          <w:szCs w:val="20"/>
          <w:lang w:val="lv-LV"/>
        </w:rPr>
      </w:pPr>
      <w:hyperlink r:id="rId42" w:history="1">
        <w:r w:rsidRPr="00E85496">
          <w:rPr>
            <w:rStyle w:val="Hipersaite"/>
            <w:rFonts w:ascii="Verdana" w:hAnsi="Verdana"/>
            <w:i/>
            <w:iCs/>
            <w:sz w:val="20"/>
            <w:szCs w:val="20"/>
            <w:lang w:val="lv-LV"/>
          </w:rPr>
          <w:t>https://komitejas.esfondi.lv/27/Koplietojamie%20dokumenti/Forms/AllItems.aspx</w:t>
        </w:r>
      </w:hyperlink>
      <w:r w:rsidRPr="00E85496">
        <w:rPr>
          <w:rFonts w:ascii="Verdana" w:hAnsi="Verdana"/>
          <w:i/>
          <w:iCs/>
          <w:sz w:val="20"/>
          <w:szCs w:val="20"/>
          <w:lang w:val="lv-LV"/>
        </w:rPr>
        <w:t xml:space="preserve"> </w:t>
      </w:r>
    </w:p>
    <w:p w14:paraId="7C4A5292" w14:textId="77777777" w:rsidR="00A243D4" w:rsidRPr="00CE068D" w:rsidRDefault="00A243D4" w:rsidP="00A243D4">
      <w:pPr>
        <w:pStyle w:val="Sarakstarindkopa"/>
        <w:numPr>
          <w:ilvl w:val="0"/>
          <w:numId w:val="25"/>
        </w:numPr>
        <w:spacing w:before="120"/>
        <w:jc w:val="both"/>
        <w:rPr>
          <w:rStyle w:val="Hipersaite"/>
          <w:lang w:val="lv-LV"/>
        </w:rPr>
      </w:pPr>
      <w:hyperlink r:id="rId43" w:history="1">
        <w:r w:rsidRPr="00E85496">
          <w:rPr>
            <w:rStyle w:val="Hipersaite"/>
            <w:rFonts w:ascii="Verdana" w:hAnsi="Verdana"/>
            <w:i/>
            <w:iCs/>
            <w:sz w:val="20"/>
            <w:szCs w:val="20"/>
            <w:lang w:val="lv-LV"/>
          </w:rPr>
          <w:t>https://komitejas.esfondi.lv/anm_rrf/Plnoanas%20dokumenti%20ANMRRF/Forms/AllItems.aspx</w:t>
        </w:r>
      </w:hyperlink>
      <w:r w:rsidRPr="00CE068D">
        <w:rPr>
          <w:rStyle w:val="Hipersaite"/>
          <w:lang w:val="lv-LV"/>
        </w:rPr>
        <w:t xml:space="preserve"> </w:t>
      </w:r>
    </w:p>
    <w:p w14:paraId="4A4EAFE3" w14:textId="77777777" w:rsidR="00A243D4" w:rsidRPr="00E85496" w:rsidRDefault="00A243D4" w:rsidP="00A243D4">
      <w:pPr>
        <w:pStyle w:val="Sarakstarindkopa"/>
        <w:numPr>
          <w:ilvl w:val="0"/>
          <w:numId w:val="25"/>
        </w:numPr>
        <w:spacing w:before="120"/>
        <w:jc w:val="both"/>
        <w:rPr>
          <w:rFonts w:ascii="Verdana" w:hAnsi="Verdana"/>
          <w:i/>
          <w:iCs/>
          <w:sz w:val="20"/>
          <w:szCs w:val="20"/>
          <w:lang w:val="lv-LV"/>
        </w:rPr>
      </w:pPr>
      <w:hyperlink r:id="rId44" w:history="1">
        <w:r w:rsidRPr="002F2883">
          <w:rPr>
            <w:rStyle w:val="Hipersaite"/>
            <w:rFonts w:ascii="Verdana" w:hAnsi="Verdana"/>
            <w:i/>
            <w:iCs/>
            <w:sz w:val="20"/>
            <w:szCs w:val="20"/>
            <w:lang w:val="lv-LV"/>
          </w:rPr>
          <w:t>https://www.esfondi.lv/par-es-fondiem/es-fondi-un-citi-finansu-instrumenti</w:t>
        </w:r>
      </w:hyperlink>
      <w:r>
        <w:rPr>
          <w:lang w:val="lv-LV"/>
        </w:rPr>
        <w:t xml:space="preserve"> </w:t>
      </w:r>
      <w:r w:rsidRPr="00E85496">
        <w:rPr>
          <w:rFonts w:ascii="Verdana" w:hAnsi="Verdana"/>
          <w:i/>
          <w:iCs/>
          <w:sz w:val="20"/>
          <w:szCs w:val="20"/>
          <w:lang w:val="lv-LV"/>
        </w:rPr>
        <w:t xml:space="preserve"> </w:t>
      </w:r>
    </w:p>
    <w:p w14:paraId="47BE7340" w14:textId="77777777" w:rsidR="00A243D4" w:rsidRPr="00E85496" w:rsidRDefault="00A243D4" w:rsidP="00A243D4">
      <w:pPr>
        <w:pStyle w:val="Sarakstarindkopa"/>
        <w:numPr>
          <w:ilvl w:val="0"/>
          <w:numId w:val="25"/>
        </w:numPr>
        <w:spacing w:before="120"/>
        <w:jc w:val="both"/>
        <w:rPr>
          <w:rStyle w:val="ui-provider"/>
          <w:rFonts w:ascii="Verdana" w:hAnsi="Verdana"/>
          <w:i/>
          <w:iCs/>
          <w:sz w:val="20"/>
          <w:szCs w:val="20"/>
          <w:lang w:val="lv-LV"/>
        </w:rPr>
      </w:pPr>
      <w:hyperlink r:id="rId45" w:tgtFrame="_blank" w:tooltip="https://tapportals.mk.gov.lv/attachments/legal_acts/document_versions/8acfc651-827c-4644-8c2c-7fa3165bd1ea/download" w:history="1">
        <w:r w:rsidRPr="00E85496">
          <w:rPr>
            <w:rStyle w:val="Hipersaite"/>
            <w:rFonts w:ascii="Verdana" w:hAnsi="Verdana" w:cs="Times New Roman"/>
            <w:i/>
            <w:iCs/>
            <w:sz w:val="20"/>
            <w:szCs w:val="20"/>
            <w:lang w:val="lv-LV"/>
          </w:rPr>
          <w:t>https://tapportals.mk.gov.lv/attachments/legal_acts/document_versions/8acfc651-827c-4644-8c2c-7fa3165bd1ea/download</w:t>
        </w:r>
      </w:hyperlink>
    </w:p>
    <w:p w14:paraId="70584BA5" w14:textId="77777777" w:rsidR="00A243D4" w:rsidRPr="00E85496" w:rsidRDefault="00A243D4" w:rsidP="00A243D4">
      <w:pPr>
        <w:pStyle w:val="Sarakstarindkopa"/>
        <w:numPr>
          <w:ilvl w:val="0"/>
          <w:numId w:val="25"/>
        </w:numPr>
        <w:spacing w:before="120"/>
        <w:jc w:val="both"/>
        <w:rPr>
          <w:rStyle w:val="ui-provider"/>
          <w:rFonts w:ascii="Verdana" w:hAnsi="Verdana"/>
          <w:i/>
          <w:iCs/>
          <w:sz w:val="20"/>
          <w:szCs w:val="20"/>
          <w:lang w:val="lv-LV"/>
        </w:rPr>
      </w:pPr>
      <w:hyperlink r:id="rId46" w:tgtFrame="_blank" w:tooltip="https://www.lm.gov.lv/lv/media/18956/download" w:history="1">
        <w:r w:rsidRPr="00E85496">
          <w:rPr>
            <w:rStyle w:val="Hipersaite"/>
            <w:rFonts w:ascii="Verdana" w:hAnsi="Verdana" w:cs="Times New Roman"/>
            <w:i/>
            <w:iCs/>
            <w:sz w:val="20"/>
            <w:szCs w:val="20"/>
            <w:lang w:val="lv-LV"/>
          </w:rPr>
          <w:t>https://www.lm.gov.lv/lv/media/18956/download</w:t>
        </w:r>
      </w:hyperlink>
    </w:p>
    <w:p w14:paraId="065ADA47" w14:textId="77777777" w:rsidR="00A243D4" w:rsidRPr="00E85496" w:rsidRDefault="00A243D4" w:rsidP="00A243D4">
      <w:pPr>
        <w:pStyle w:val="Sarakstarindkopa"/>
        <w:numPr>
          <w:ilvl w:val="0"/>
          <w:numId w:val="25"/>
        </w:numPr>
        <w:spacing w:before="120"/>
        <w:jc w:val="both"/>
        <w:rPr>
          <w:rFonts w:ascii="Verdana" w:hAnsi="Verdana"/>
          <w:i/>
          <w:iCs/>
          <w:sz w:val="20"/>
          <w:szCs w:val="20"/>
          <w:lang w:val="lv-LV"/>
        </w:rPr>
      </w:pPr>
      <w:hyperlink r:id="rId47" w:tgtFrame="_blank" w:tooltip="https://tap.mk.gov.lv/lv/mk/tap/?pid=40501552" w:history="1">
        <w:r w:rsidRPr="00E85496">
          <w:rPr>
            <w:rStyle w:val="Hipersaite"/>
            <w:rFonts w:ascii="Verdana" w:hAnsi="Verdana" w:cs="Times New Roman"/>
            <w:i/>
            <w:iCs/>
            <w:sz w:val="20"/>
            <w:szCs w:val="20"/>
            <w:lang w:val="lv-LV"/>
          </w:rPr>
          <w:t>https://tap.mk.gov.lv/lv/mk/tap/?pid=40501552</w:t>
        </w:r>
      </w:hyperlink>
    </w:p>
    <w:p w14:paraId="66748778" w14:textId="77777777" w:rsidR="00A243D4" w:rsidRPr="00E85496" w:rsidRDefault="00A243D4" w:rsidP="00A243D4">
      <w:pPr>
        <w:pStyle w:val="Sarakstarindkopa"/>
        <w:numPr>
          <w:ilvl w:val="0"/>
          <w:numId w:val="25"/>
        </w:numPr>
        <w:spacing w:before="120"/>
        <w:jc w:val="both"/>
        <w:rPr>
          <w:rStyle w:val="Hipersaite"/>
          <w:rFonts w:ascii="Verdana" w:hAnsi="Verdana"/>
          <w:i/>
          <w:iCs/>
          <w:sz w:val="20"/>
          <w:szCs w:val="20"/>
          <w:lang w:val="lv-LV"/>
        </w:rPr>
      </w:pPr>
      <w:r w:rsidRPr="00E85496">
        <w:rPr>
          <w:rStyle w:val="Hipersaite"/>
          <w:rFonts w:ascii="Verdana" w:hAnsi="Verdana"/>
          <w:i/>
          <w:iCs/>
          <w:sz w:val="20"/>
          <w:szCs w:val="20"/>
          <w:lang w:val="lv-LV"/>
        </w:rPr>
        <w:t>https://euroalert.net/en/calls/open</w:t>
      </w:r>
    </w:p>
    <w:p w14:paraId="1F7DF0D8" w14:textId="77777777" w:rsidR="00A243D4" w:rsidRPr="00E85496" w:rsidRDefault="00A243D4" w:rsidP="00A243D4">
      <w:pPr>
        <w:pStyle w:val="Sarakstarindkopa"/>
        <w:numPr>
          <w:ilvl w:val="0"/>
          <w:numId w:val="25"/>
        </w:numPr>
        <w:spacing w:before="120"/>
        <w:jc w:val="both"/>
        <w:rPr>
          <w:rFonts w:ascii="Verdana" w:hAnsi="Verdana"/>
          <w:i/>
          <w:iCs/>
          <w:sz w:val="20"/>
          <w:szCs w:val="20"/>
          <w:lang w:val="lv-LV"/>
        </w:rPr>
      </w:pPr>
      <w:hyperlink r:id="rId48" w:history="1">
        <w:r w:rsidRPr="00E85496">
          <w:rPr>
            <w:rStyle w:val="Hipersaite"/>
            <w:rFonts w:ascii="Verdana" w:hAnsi="Verdana"/>
            <w:i/>
            <w:iCs/>
            <w:sz w:val="20"/>
            <w:szCs w:val="20"/>
            <w:lang w:val="lv-LV"/>
          </w:rPr>
          <w:t>https://commission.europa.eu/funding-tenders/how-apply/eligibility-who-can-get-funding/funding-opportunities-public-bodies_en</w:t>
        </w:r>
      </w:hyperlink>
      <w:r w:rsidRPr="00E85496">
        <w:rPr>
          <w:rFonts w:ascii="Verdana" w:hAnsi="Verdana"/>
          <w:i/>
          <w:iCs/>
          <w:sz w:val="20"/>
          <w:szCs w:val="20"/>
          <w:lang w:val="lv-LV"/>
        </w:rPr>
        <w:t xml:space="preserve"> </w:t>
      </w:r>
    </w:p>
    <w:p w14:paraId="3D8D57AD" w14:textId="77777777" w:rsidR="00A243D4" w:rsidRPr="00E85496" w:rsidRDefault="00A243D4" w:rsidP="00A243D4">
      <w:pPr>
        <w:pStyle w:val="Sarakstarindkopa"/>
        <w:numPr>
          <w:ilvl w:val="0"/>
          <w:numId w:val="25"/>
        </w:numPr>
        <w:spacing w:before="120"/>
        <w:jc w:val="both"/>
        <w:rPr>
          <w:rFonts w:ascii="Verdana" w:hAnsi="Verdana"/>
          <w:i/>
          <w:iCs/>
          <w:sz w:val="20"/>
          <w:szCs w:val="20"/>
          <w:lang w:val="lv-LV"/>
        </w:rPr>
      </w:pPr>
      <w:hyperlink r:id="rId49" w:history="1">
        <w:r w:rsidRPr="00E85496">
          <w:rPr>
            <w:rStyle w:val="Hipersaite"/>
            <w:rFonts w:ascii="Verdana" w:hAnsi="Verdana"/>
            <w:i/>
            <w:iCs/>
            <w:sz w:val="20"/>
            <w:szCs w:val="20"/>
            <w:lang w:val="lv-LV"/>
          </w:rPr>
          <w:t>https://cinea.ec.europa.eu/programmes/innovation-fund_en</w:t>
        </w:r>
      </w:hyperlink>
      <w:r w:rsidRPr="00E85496">
        <w:rPr>
          <w:rFonts w:ascii="Verdana" w:hAnsi="Verdana"/>
          <w:i/>
          <w:iCs/>
          <w:sz w:val="20"/>
          <w:szCs w:val="20"/>
          <w:lang w:val="lv-LV"/>
        </w:rPr>
        <w:t xml:space="preserve"> </w:t>
      </w:r>
    </w:p>
    <w:p w14:paraId="72694D14" w14:textId="77777777" w:rsidR="00A243D4" w:rsidRPr="00E85496" w:rsidRDefault="00A243D4" w:rsidP="00A243D4">
      <w:pPr>
        <w:pStyle w:val="Sarakstarindkopa"/>
        <w:numPr>
          <w:ilvl w:val="0"/>
          <w:numId w:val="25"/>
        </w:numPr>
        <w:spacing w:before="120"/>
        <w:jc w:val="both"/>
        <w:rPr>
          <w:rFonts w:ascii="Verdana" w:hAnsi="Verdana"/>
          <w:i/>
          <w:iCs/>
          <w:sz w:val="20"/>
          <w:szCs w:val="20"/>
          <w:lang w:val="lv-LV"/>
        </w:rPr>
      </w:pPr>
      <w:hyperlink r:id="rId50" w:history="1">
        <w:r w:rsidRPr="00E85496">
          <w:rPr>
            <w:rStyle w:val="Hipersaite"/>
            <w:rFonts w:ascii="Verdana" w:hAnsi="Verdana"/>
            <w:i/>
            <w:iCs/>
            <w:sz w:val="20"/>
            <w:szCs w:val="20"/>
            <w:lang w:val="lv-LV"/>
          </w:rPr>
          <w:t>https://energy.ec.europa.eu/topics/energy-efficiency/financing/eu-programmes/current-funding_en</w:t>
        </w:r>
      </w:hyperlink>
      <w:r w:rsidRPr="00E85496">
        <w:rPr>
          <w:rFonts w:ascii="Verdana" w:hAnsi="Verdana"/>
          <w:i/>
          <w:iCs/>
          <w:sz w:val="20"/>
          <w:szCs w:val="20"/>
          <w:lang w:val="lv-LV"/>
        </w:rPr>
        <w:t xml:space="preserve"> </w:t>
      </w:r>
    </w:p>
    <w:p w14:paraId="4CBEF22C" w14:textId="77777777" w:rsidR="00A243D4" w:rsidRPr="00E85496" w:rsidRDefault="00A243D4" w:rsidP="00A243D4">
      <w:pPr>
        <w:pStyle w:val="Sarakstarindkopa"/>
        <w:numPr>
          <w:ilvl w:val="0"/>
          <w:numId w:val="25"/>
        </w:numPr>
        <w:spacing w:before="120"/>
        <w:jc w:val="both"/>
        <w:rPr>
          <w:rFonts w:ascii="Verdana" w:hAnsi="Verdana"/>
          <w:i/>
          <w:iCs/>
          <w:sz w:val="20"/>
          <w:szCs w:val="20"/>
          <w:lang w:val="lv-LV"/>
        </w:rPr>
      </w:pPr>
      <w:hyperlink r:id="rId51" w:history="1">
        <w:r w:rsidRPr="00E85496">
          <w:rPr>
            <w:rStyle w:val="Hipersaite"/>
            <w:rFonts w:ascii="Verdana" w:hAnsi="Verdana"/>
            <w:i/>
            <w:iCs/>
            <w:sz w:val="20"/>
            <w:szCs w:val="20"/>
            <w:lang w:val="lv-LV"/>
          </w:rPr>
          <w:t>https://ec.europa.eu/info/funding-tenders/opportunities/portal/screen/opportunities/topic-search</w:t>
        </w:r>
      </w:hyperlink>
      <w:r w:rsidRPr="00E85496">
        <w:rPr>
          <w:rFonts w:ascii="Verdana" w:hAnsi="Verdana"/>
          <w:i/>
          <w:iCs/>
          <w:sz w:val="20"/>
          <w:szCs w:val="20"/>
          <w:lang w:val="lv-LV"/>
        </w:rPr>
        <w:t xml:space="preserve"> </w:t>
      </w:r>
    </w:p>
    <w:p w14:paraId="545D7034" w14:textId="77777777" w:rsidR="00A243D4" w:rsidRPr="00E85496" w:rsidRDefault="00A243D4" w:rsidP="00A243D4">
      <w:pPr>
        <w:pStyle w:val="Sarakstarindkopa"/>
        <w:numPr>
          <w:ilvl w:val="0"/>
          <w:numId w:val="25"/>
        </w:numPr>
        <w:spacing w:before="120"/>
        <w:jc w:val="both"/>
        <w:rPr>
          <w:rFonts w:ascii="Verdana" w:hAnsi="Verdana"/>
          <w:i/>
          <w:iCs/>
          <w:sz w:val="20"/>
          <w:szCs w:val="20"/>
          <w:lang w:val="lv-LV"/>
        </w:rPr>
      </w:pPr>
      <w:hyperlink r:id="rId52" w:history="1">
        <w:r w:rsidRPr="00E85496">
          <w:rPr>
            <w:rStyle w:val="Hipersaite"/>
            <w:rFonts w:ascii="Verdana" w:hAnsi="Verdana"/>
            <w:i/>
            <w:iCs/>
            <w:sz w:val="20"/>
            <w:szCs w:val="20"/>
            <w:lang w:val="lv-LV"/>
          </w:rPr>
          <w:t>https://climate.ec.europa.eu/eu-action/eu-funding-climate-action/innovation-fund/large-scale-calls_en</w:t>
        </w:r>
      </w:hyperlink>
      <w:r w:rsidRPr="00E85496">
        <w:rPr>
          <w:rFonts w:ascii="Verdana" w:hAnsi="Verdana"/>
          <w:i/>
          <w:iCs/>
          <w:sz w:val="20"/>
          <w:szCs w:val="20"/>
          <w:lang w:val="lv-LV"/>
        </w:rPr>
        <w:t xml:space="preserve"> </w:t>
      </w:r>
    </w:p>
    <w:p w14:paraId="1FA65C26" w14:textId="77777777" w:rsidR="00A243D4" w:rsidRPr="00E85496" w:rsidRDefault="00A243D4" w:rsidP="00A243D4">
      <w:pPr>
        <w:pStyle w:val="Sarakstarindkopa"/>
        <w:numPr>
          <w:ilvl w:val="0"/>
          <w:numId w:val="25"/>
        </w:numPr>
        <w:spacing w:before="120"/>
        <w:jc w:val="both"/>
        <w:rPr>
          <w:rFonts w:ascii="Verdana" w:hAnsi="Verdana"/>
          <w:i/>
          <w:iCs/>
          <w:sz w:val="20"/>
          <w:szCs w:val="20"/>
          <w:lang w:val="lv-LV"/>
        </w:rPr>
      </w:pPr>
      <w:hyperlink r:id="rId53" w:history="1">
        <w:r w:rsidRPr="00E85496">
          <w:rPr>
            <w:rStyle w:val="Hipersaite"/>
            <w:rFonts w:ascii="Verdana" w:hAnsi="Verdana"/>
            <w:i/>
            <w:iCs/>
            <w:sz w:val="20"/>
            <w:szCs w:val="20"/>
            <w:lang w:val="lv-LV"/>
          </w:rPr>
          <w:t>https://energy.ec.europa.eu/topics/funding-and-financing/eu-funding-possibilities-energy-sector_en</w:t>
        </w:r>
      </w:hyperlink>
      <w:r w:rsidRPr="00E85496">
        <w:rPr>
          <w:rFonts w:ascii="Verdana" w:hAnsi="Verdana"/>
          <w:i/>
          <w:iCs/>
          <w:sz w:val="20"/>
          <w:szCs w:val="20"/>
          <w:lang w:val="lv-LV"/>
        </w:rPr>
        <w:t xml:space="preserve"> </w:t>
      </w:r>
    </w:p>
    <w:p w14:paraId="4C29EECD" w14:textId="77777777" w:rsidR="00A243D4" w:rsidRPr="00E85496" w:rsidRDefault="00A243D4" w:rsidP="00A243D4">
      <w:pPr>
        <w:pStyle w:val="Sarakstarindkopa"/>
        <w:numPr>
          <w:ilvl w:val="0"/>
          <w:numId w:val="25"/>
        </w:numPr>
        <w:spacing w:before="120"/>
        <w:jc w:val="both"/>
        <w:rPr>
          <w:rFonts w:ascii="Verdana" w:hAnsi="Verdana"/>
          <w:i/>
          <w:iCs/>
          <w:sz w:val="20"/>
          <w:szCs w:val="20"/>
          <w:lang w:val="lv-LV"/>
        </w:rPr>
      </w:pPr>
      <w:hyperlink r:id="rId54" w:history="1">
        <w:r w:rsidRPr="00E85496">
          <w:rPr>
            <w:rStyle w:val="Hipersaite"/>
            <w:rFonts w:ascii="Verdana" w:hAnsi="Verdana"/>
            <w:i/>
            <w:iCs/>
            <w:sz w:val="20"/>
            <w:szCs w:val="20"/>
            <w:lang w:val="lv-LV"/>
          </w:rPr>
          <w:t>https://interreg.eu/call-for-project/?soft-scroll-to=ul-call-for-project-icons-view&amp;select-applicant=0&amp;select-country=lv&amp;select-nuts3=&amp;select-thematic-objective=0&amp;keywords=</w:t>
        </w:r>
      </w:hyperlink>
      <w:r w:rsidRPr="00E85496">
        <w:rPr>
          <w:rFonts w:ascii="Verdana" w:hAnsi="Verdana"/>
          <w:i/>
          <w:iCs/>
          <w:sz w:val="20"/>
          <w:szCs w:val="20"/>
          <w:lang w:val="lv-LV"/>
        </w:rPr>
        <w:t xml:space="preserve"> </w:t>
      </w:r>
    </w:p>
    <w:p w14:paraId="7FBB15DF" w14:textId="77777777" w:rsidR="00A243D4" w:rsidRPr="00E85496" w:rsidRDefault="00A243D4" w:rsidP="00A243D4">
      <w:pPr>
        <w:pStyle w:val="Sarakstarindkopa"/>
        <w:numPr>
          <w:ilvl w:val="0"/>
          <w:numId w:val="25"/>
        </w:numPr>
        <w:spacing w:before="120"/>
        <w:jc w:val="both"/>
        <w:rPr>
          <w:rFonts w:ascii="Verdana" w:hAnsi="Verdana"/>
          <w:i/>
          <w:iCs/>
          <w:sz w:val="20"/>
          <w:szCs w:val="20"/>
          <w:lang w:val="lv-LV"/>
        </w:rPr>
      </w:pPr>
      <w:hyperlink r:id="rId55" w:history="1">
        <w:r w:rsidRPr="00E85496">
          <w:rPr>
            <w:rStyle w:val="Hipersaite"/>
            <w:rFonts w:ascii="Verdana" w:hAnsi="Verdana"/>
            <w:i/>
            <w:iCs/>
            <w:sz w:val="20"/>
            <w:szCs w:val="20"/>
            <w:lang w:val="lv-LV"/>
          </w:rPr>
          <w:t>https://cordis.europa.eu/thematic-packs</w:t>
        </w:r>
      </w:hyperlink>
    </w:p>
    <w:p w14:paraId="4742FF54" w14:textId="77777777" w:rsidR="00A243D4" w:rsidRPr="00E85496" w:rsidRDefault="00A243D4" w:rsidP="00A243D4">
      <w:pPr>
        <w:pStyle w:val="Sarakstarindkopa"/>
        <w:numPr>
          <w:ilvl w:val="0"/>
          <w:numId w:val="25"/>
        </w:numPr>
        <w:spacing w:before="120"/>
        <w:jc w:val="both"/>
        <w:rPr>
          <w:rFonts w:ascii="Verdana" w:hAnsi="Verdana"/>
          <w:i/>
          <w:iCs/>
          <w:sz w:val="20"/>
          <w:szCs w:val="20"/>
          <w:lang w:val="lv-LV"/>
        </w:rPr>
      </w:pPr>
      <w:hyperlink r:id="rId56" w:history="1">
        <w:r w:rsidRPr="00E85496">
          <w:rPr>
            <w:rStyle w:val="Hipersaite"/>
            <w:rFonts w:ascii="Verdana" w:hAnsi="Verdana"/>
            <w:i/>
            <w:iCs/>
            <w:sz w:val="20"/>
            <w:szCs w:val="20"/>
            <w:lang w:val="lv-LV"/>
          </w:rPr>
          <w:t>https://www.eeef.lu/eeef-ta-facility.html</w:t>
        </w:r>
      </w:hyperlink>
    </w:p>
    <w:p w14:paraId="704A01F8" w14:textId="77777777" w:rsidR="00A243D4" w:rsidRPr="00E85496" w:rsidRDefault="00A243D4" w:rsidP="00A243D4">
      <w:pPr>
        <w:pStyle w:val="Sarakstarindkopa"/>
        <w:numPr>
          <w:ilvl w:val="0"/>
          <w:numId w:val="25"/>
        </w:numPr>
        <w:spacing w:before="120"/>
        <w:jc w:val="both"/>
        <w:rPr>
          <w:rFonts w:ascii="Verdana" w:hAnsi="Verdana"/>
          <w:i/>
          <w:iCs/>
          <w:sz w:val="20"/>
          <w:szCs w:val="20"/>
          <w:lang w:val="lv-LV"/>
        </w:rPr>
      </w:pPr>
      <w:hyperlink r:id="rId57" w:history="1">
        <w:r w:rsidRPr="00E85496">
          <w:rPr>
            <w:rStyle w:val="Hipersaite"/>
            <w:rFonts w:ascii="Verdana" w:hAnsi="Verdana"/>
            <w:i/>
            <w:iCs/>
            <w:sz w:val="20"/>
            <w:szCs w:val="20"/>
            <w:lang w:val="lv-LV"/>
          </w:rPr>
          <w:t>https://opecfund.org/what-we-offer/grants/grant-application</w:t>
        </w:r>
      </w:hyperlink>
      <w:r w:rsidRPr="00E85496">
        <w:rPr>
          <w:rFonts w:ascii="Verdana" w:hAnsi="Verdana"/>
          <w:i/>
          <w:iCs/>
          <w:sz w:val="20"/>
          <w:szCs w:val="20"/>
          <w:lang w:val="lv-LV"/>
        </w:rPr>
        <w:t xml:space="preserve"> </w:t>
      </w:r>
    </w:p>
    <w:p w14:paraId="623A79BB" w14:textId="77777777" w:rsidR="00A243D4" w:rsidRPr="00E85496" w:rsidRDefault="00A243D4" w:rsidP="00A243D4">
      <w:pPr>
        <w:pStyle w:val="Sarakstarindkopa"/>
        <w:numPr>
          <w:ilvl w:val="0"/>
          <w:numId w:val="25"/>
        </w:numPr>
        <w:spacing w:before="120"/>
        <w:jc w:val="both"/>
        <w:rPr>
          <w:rFonts w:ascii="Verdana" w:hAnsi="Verdana"/>
          <w:i/>
          <w:iCs/>
          <w:sz w:val="20"/>
          <w:szCs w:val="20"/>
          <w:lang w:val="lv-LV"/>
        </w:rPr>
      </w:pPr>
      <w:hyperlink r:id="rId58" w:history="1">
        <w:r w:rsidRPr="00E85496">
          <w:rPr>
            <w:rStyle w:val="Hipersaite"/>
            <w:rFonts w:ascii="Verdana" w:hAnsi="Verdana"/>
            <w:i/>
            <w:iCs/>
            <w:sz w:val="20"/>
            <w:szCs w:val="20"/>
            <w:lang w:val="lv-LV"/>
          </w:rPr>
          <w:t>https://ppp.worldbank.org/public-private-partnership/government-support-financing-ppps</w:t>
        </w:r>
      </w:hyperlink>
      <w:r w:rsidRPr="00E85496">
        <w:rPr>
          <w:rFonts w:ascii="Verdana" w:hAnsi="Verdana"/>
          <w:i/>
          <w:iCs/>
          <w:sz w:val="20"/>
          <w:szCs w:val="20"/>
          <w:lang w:val="lv-LV"/>
        </w:rPr>
        <w:t xml:space="preserve"> </w:t>
      </w:r>
    </w:p>
    <w:p w14:paraId="67E4EC8F" w14:textId="785CF7D6" w:rsidR="00D9550B" w:rsidRPr="00E85496" w:rsidRDefault="00A243D4" w:rsidP="00A243D4">
      <w:pPr>
        <w:pStyle w:val="Sarakstarindkopa"/>
        <w:numPr>
          <w:ilvl w:val="0"/>
          <w:numId w:val="25"/>
        </w:numPr>
        <w:spacing w:before="120"/>
        <w:jc w:val="both"/>
        <w:rPr>
          <w:rFonts w:ascii="Verdana" w:hAnsi="Verdana"/>
          <w:i/>
          <w:iCs/>
          <w:sz w:val="20"/>
          <w:szCs w:val="20"/>
          <w:lang w:val="lv-LV"/>
        </w:rPr>
      </w:pPr>
      <w:hyperlink r:id="rId59" w:history="1">
        <w:r w:rsidRPr="00E85496">
          <w:rPr>
            <w:rStyle w:val="Hipersaite"/>
            <w:rFonts w:ascii="Verdana" w:hAnsi="Verdana"/>
            <w:i/>
            <w:iCs/>
            <w:sz w:val="20"/>
            <w:szCs w:val="20"/>
            <w:lang w:val="lv-LV"/>
          </w:rPr>
          <w:t>https://www.rescoop.eu/eu-projects/ongoing</w:t>
        </w:r>
      </w:hyperlink>
      <w:r w:rsidR="00D9550B" w:rsidRPr="00E85496">
        <w:rPr>
          <w:rFonts w:ascii="Verdana" w:hAnsi="Verdana"/>
          <w:i/>
          <w:iCs/>
          <w:sz w:val="20"/>
          <w:szCs w:val="20"/>
          <w:lang w:val="lv-LV"/>
        </w:rPr>
        <w:t xml:space="preserve"> </w:t>
      </w:r>
    </w:p>
    <w:p w14:paraId="606F9DEA" w14:textId="043D72FD" w:rsidR="00181ECF" w:rsidRPr="00E85496" w:rsidRDefault="00727955" w:rsidP="00181ECF">
      <w:pPr>
        <w:jc w:val="both"/>
        <w:rPr>
          <w:rFonts w:ascii="Verdana" w:hAnsi="Verdana"/>
          <w:i/>
          <w:iCs/>
          <w:sz w:val="20"/>
          <w:szCs w:val="20"/>
          <w:lang w:val="lv-LV"/>
        </w:rPr>
      </w:pPr>
      <w:r w:rsidRPr="00E85496">
        <w:rPr>
          <w:rFonts w:ascii="Verdana" w:hAnsi="Verdana"/>
          <w:i/>
          <w:iCs/>
          <w:sz w:val="20"/>
          <w:szCs w:val="20"/>
          <w:lang w:val="lv-LV"/>
        </w:rPr>
        <w:t>Sadaļa norāda informācijas avotus, uz kuriem ir balstīta veiktā analīze, ja avoti nav publiski pieejami, iekļauj tos FEA pielikumā.</w:t>
      </w:r>
    </w:p>
    <w:p w14:paraId="6E37C797" w14:textId="77777777" w:rsidR="00BE7F62" w:rsidRPr="00E85496" w:rsidRDefault="00BE7F62" w:rsidP="00181ECF">
      <w:pPr>
        <w:jc w:val="both"/>
        <w:rPr>
          <w:rFonts w:ascii="Verdana" w:hAnsi="Verdana"/>
          <w:b/>
          <w:bCs/>
          <w:lang w:val="lv-LV"/>
        </w:rPr>
      </w:pPr>
    </w:p>
    <w:p w14:paraId="45D6A2EE" w14:textId="2BAAB33F" w:rsidR="00181ECF" w:rsidRPr="00E85496" w:rsidRDefault="00181ECF" w:rsidP="00040D5E">
      <w:pPr>
        <w:pStyle w:val="FEA1"/>
        <w:shd w:val="clear" w:color="auto" w:fill="D9E2F3" w:themeFill="accent1" w:themeFillTint="33"/>
      </w:pPr>
      <w:bookmarkStart w:id="29" w:name="_Toc143594090"/>
      <w:bookmarkStart w:id="30" w:name="_Toc171598618"/>
      <w:r w:rsidRPr="00E85496">
        <w:t>3.4.</w:t>
      </w:r>
      <w:r w:rsidRPr="00E85496">
        <w:tab/>
        <w:t>Partnerības līguma statistiskās uzskaites novērtējums</w:t>
      </w:r>
      <w:bookmarkEnd w:id="29"/>
      <w:bookmarkEnd w:id="30"/>
    </w:p>
    <w:p w14:paraId="2D9713FB" w14:textId="5A861DE8" w:rsidR="00E67565" w:rsidRPr="00E85496" w:rsidRDefault="00E67565" w:rsidP="00181ECF">
      <w:pPr>
        <w:jc w:val="both"/>
        <w:rPr>
          <w:rFonts w:ascii="Verdana" w:hAnsi="Verdana"/>
          <w:i/>
          <w:iCs/>
          <w:sz w:val="20"/>
          <w:szCs w:val="20"/>
          <w:lang w:val="lv-LV"/>
        </w:rPr>
      </w:pPr>
      <w:r w:rsidRPr="00E85496">
        <w:rPr>
          <w:rFonts w:ascii="Verdana" w:hAnsi="Verdana"/>
          <w:i/>
          <w:iCs/>
          <w:sz w:val="20"/>
          <w:szCs w:val="20"/>
          <w:lang w:val="lv-LV"/>
        </w:rPr>
        <w:t>Sadaļā veic projekta risku analīzi, lai veiktu PPP līguma statistiskās uzskaites novērtējumu.</w:t>
      </w:r>
    </w:p>
    <w:p w14:paraId="73E3A0CA" w14:textId="529B5EF7" w:rsidR="00181ECF" w:rsidRPr="00E85496" w:rsidRDefault="00E67565" w:rsidP="00181ECF">
      <w:pPr>
        <w:jc w:val="both"/>
        <w:rPr>
          <w:rFonts w:ascii="Verdana" w:hAnsi="Verdana"/>
          <w:i/>
          <w:iCs/>
          <w:sz w:val="20"/>
          <w:szCs w:val="20"/>
          <w:lang w:val="lv-LV"/>
        </w:rPr>
      </w:pPr>
      <w:r w:rsidRPr="00E85496">
        <w:rPr>
          <w:rFonts w:ascii="Verdana" w:hAnsi="Verdana"/>
          <w:i/>
          <w:iCs/>
          <w:sz w:val="20"/>
          <w:szCs w:val="20"/>
          <w:lang w:val="lv-LV"/>
        </w:rPr>
        <w:t>Šobrīd tendence ir, ka PPP līgumam ir jābūt ārpus vispārējā valdības sektora bilances uzskaitē.</w:t>
      </w:r>
    </w:p>
    <w:p w14:paraId="142E89CC" w14:textId="77777777" w:rsidR="005F0D30" w:rsidRPr="00E85496" w:rsidRDefault="005F0D30" w:rsidP="005F0D30">
      <w:pPr>
        <w:jc w:val="both"/>
        <w:rPr>
          <w:rFonts w:ascii="Verdana" w:hAnsi="Verdana"/>
          <w:i/>
          <w:iCs/>
          <w:sz w:val="20"/>
          <w:szCs w:val="20"/>
          <w:lang w:val="lv-LV"/>
        </w:rPr>
      </w:pPr>
      <w:r w:rsidRPr="00E85496">
        <w:rPr>
          <w:rFonts w:ascii="Verdana" w:hAnsi="Verdana"/>
          <w:i/>
          <w:iCs/>
          <w:sz w:val="20"/>
          <w:szCs w:val="20"/>
          <w:lang w:val="lv-LV"/>
        </w:rPr>
        <w:lastRenderedPageBreak/>
        <w:t>Uzskaite vispārējā valdības sektora aktīvu bilancē vai ārpus bilances tiek vērtēta, analizējot, kura puse, proti, publiskais partneris vai privātais partneris, uzņemas lielāku risku un saņems lielāko atlīdzības daļu no aktīviem.</w:t>
      </w:r>
    </w:p>
    <w:p w14:paraId="5162996B" w14:textId="77777777" w:rsidR="00A243D4" w:rsidRDefault="00A243D4" w:rsidP="22BB52A9">
      <w:pPr>
        <w:jc w:val="both"/>
        <w:rPr>
          <w:rFonts w:ascii="Verdana" w:hAnsi="Verdana"/>
          <w:i/>
          <w:iCs/>
          <w:sz w:val="20"/>
          <w:szCs w:val="20"/>
          <w:lang w:val="lv-LV"/>
        </w:rPr>
      </w:pPr>
      <w:r w:rsidRPr="00E85496">
        <w:rPr>
          <w:rFonts w:ascii="Verdana" w:hAnsi="Verdana"/>
          <w:i/>
          <w:iCs/>
          <w:sz w:val="20"/>
          <w:szCs w:val="20"/>
          <w:lang w:val="lv-LV"/>
        </w:rPr>
        <w:t xml:space="preserve">Lai novērtētu vai PPP līgums ir plānots kā bilances vai ārpus bilances līgums, FEA izstrādātājam ir jāizmanto </w:t>
      </w:r>
      <w:hyperlink r:id="rId60" w:history="1">
        <w:r w:rsidRPr="00E85496">
          <w:rPr>
            <w:rStyle w:val="Hipersaite"/>
            <w:rFonts w:ascii="Verdana" w:hAnsi="Verdana"/>
            <w:i/>
            <w:iCs/>
            <w:sz w:val="20"/>
            <w:szCs w:val="20"/>
            <w:lang w:val="lv-LV"/>
          </w:rPr>
          <w:t>PPP risku rīks</w:t>
        </w:r>
      </w:hyperlink>
      <w:r w:rsidRPr="00E85496">
        <w:rPr>
          <w:rFonts w:ascii="Verdana" w:hAnsi="Verdana"/>
          <w:i/>
          <w:iCs/>
          <w:sz w:val="20"/>
          <w:szCs w:val="20"/>
          <w:lang w:val="lv-LV"/>
        </w:rPr>
        <w:t xml:space="preserve">, kur tiek izveidots attiecīgs projekts, aizpildīti visi riski, kuri tiek plānoti projekta ietvaros un automātiski tiek sniegts viedoklis par līguma uzskaiti atbilstoši EUROSTAT vadlīnijām. Minētais </w:t>
      </w:r>
      <w:proofErr w:type="spellStart"/>
      <w:r w:rsidRPr="00E85496">
        <w:rPr>
          <w:rFonts w:ascii="Verdana" w:hAnsi="Verdana"/>
          <w:i/>
          <w:iCs/>
          <w:sz w:val="20"/>
          <w:szCs w:val="20"/>
          <w:lang w:val="lv-LV"/>
        </w:rPr>
        <w:t>izvērtējums</w:t>
      </w:r>
      <w:proofErr w:type="spellEnd"/>
      <w:r w:rsidRPr="00E85496">
        <w:rPr>
          <w:rFonts w:ascii="Verdana" w:hAnsi="Verdana"/>
          <w:i/>
          <w:iCs/>
          <w:sz w:val="20"/>
          <w:szCs w:val="20"/>
          <w:lang w:val="lv-LV"/>
        </w:rPr>
        <w:t xml:space="preserve"> ir jāpievieno FEA kā atsevišķs pielikums</w:t>
      </w:r>
    </w:p>
    <w:p w14:paraId="519F8477" w14:textId="2172EFB4" w:rsidR="005F0D30" w:rsidRPr="00E85496" w:rsidRDefault="00E67565" w:rsidP="22BB52A9">
      <w:pPr>
        <w:jc w:val="both"/>
        <w:rPr>
          <w:rFonts w:ascii="Verdana" w:hAnsi="Verdana"/>
          <w:i/>
          <w:iCs/>
          <w:sz w:val="20"/>
          <w:szCs w:val="20"/>
          <w:lang w:val="lv-LV"/>
        </w:rPr>
      </w:pPr>
      <w:r w:rsidRPr="00E85496">
        <w:rPr>
          <w:rFonts w:ascii="Verdana" w:hAnsi="Verdana"/>
          <w:i/>
          <w:iCs/>
          <w:sz w:val="20"/>
          <w:szCs w:val="20"/>
          <w:lang w:val="lv-LV"/>
        </w:rPr>
        <w:t xml:space="preserve">Galvenie vērtējamie risku un atlīdzības elementi ir </w:t>
      </w:r>
      <w:r w:rsidR="005F0D30" w:rsidRPr="00E85496">
        <w:rPr>
          <w:rFonts w:ascii="Verdana" w:hAnsi="Verdana"/>
          <w:i/>
          <w:iCs/>
          <w:sz w:val="20"/>
          <w:szCs w:val="20"/>
          <w:lang w:val="lv-LV"/>
        </w:rPr>
        <w:t xml:space="preserve">vismaz </w:t>
      </w:r>
      <w:r w:rsidRPr="00E85496">
        <w:rPr>
          <w:rFonts w:ascii="Verdana" w:hAnsi="Verdana"/>
          <w:i/>
          <w:iCs/>
          <w:sz w:val="20"/>
          <w:szCs w:val="20"/>
          <w:lang w:val="lv-LV"/>
        </w:rPr>
        <w:t>šādi</w:t>
      </w:r>
      <w:r w:rsidR="005F0D30" w:rsidRPr="00E85496">
        <w:rPr>
          <w:rFonts w:ascii="Verdana" w:hAnsi="Verdana"/>
          <w:i/>
          <w:iCs/>
          <w:sz w:val="20"/>
          <w:szCs w:val="20"/>
          <w:lang w:val="lv-LV"/>
        </w:rPr>
        <w:t xml:space="preserve"> un tie ir jāizanalizē šīs </w:t>
      </w:r>
      <w:proofErr w:type="spellStart"/>
      <w:r w:rsidR="005F0D30" w:rsidRPr="00E85496">
        <w:rPr>
          <w:rFonts w:ascii="Verdana" w:hAnsi="Verdana"/>
          <w:i/>
          <w:iCs/>
          <w:sz w:val="20"/>
          <w:szCs w:val="20"/>
          <w:lang w:val="lv-LV"/>
        </w:rPr>
        <w:t>apakšsadaļas</w:t>
      </w:r>
      <w:proofErr w:type="spellEnd"/>
      <w:r w:rsidR="005F0D30" w:rsidRPr="00E85496">
        <w:rPr>
          <w:rFonts w:ascii="Verdana" w:hAnsi="Verdana"/>
          <w:i/>
          <w:iCs/>
          <w:sz w:val="20"/>
          <w:szCs w:val="20"/>
          <w:lang w:val="lv-LV"/>
        </w:rPr>
        <w:t xml:space="preserve"> ietvaros</w:t>
      </w:r>
      <w:r w:rsidRPr="00E85496">
        <w:rPr>
          <w:rFonts w:ascii="Verdana" w:hAnsi="Verdana"/>
          <w:i/>
          <w:iCs/>
          <w:sz w:val="20"/>
          <w:szCs w:val="20"/>
          <w:lang w:val="lv-LV"/>
        </w:rPr>
        <w:t xml:space="preserve">: </w:t>
      </w:r>
    </w:p>
    <w:p w14:paraId="597D1FBC" w14:textId="119F833D" w:rsidR="005F0D30" w:rsidRPr="00E85496" w:rsidRDefault="00E67565" w:rsidP="005F0D30">
      <w:pPr>
        <w:pStyle w:val="Sarakstarindkopa"/>
        <w:numPr>
          <w:ilvl w:val="0"/>
          <w:numId w:val="14"/>
        </w:numPr>
        <w:spacing w:after="0"/>
        <w:jc w:val="both"/>
        <w:rPr>
          <w:rFonts w:ascii="Verdana" w:hAnsi="Verdana"/>
          <w:i/>
          <w:iCs/>
          <w:sz w:val="20"/>
          <w:szCs w:val="20"/>
          <w:lang w:val="lv-LV"/>
        </w:rPr>
      </w:pPr>
      <w:r w:rsidRPr="00E85496">
        <w:rPr>
          <w:rFonts w:ascii="Verdana" w:hAnsi="Verdana"/>
          <w:b/>
          <w:bCs/>
          <w:i/>
          <w:iCs/>
          <w:sz w:val="20"/>
          <w:szCs w:val="20"/>
          <w:lang w:val="lv-LV"/>
        </w:rPr>
        <w:t>būvniecības risks:</w:t>
      </w:r>
      <w:r w:rsidRPr="00E85496">
        <w:rPr>
          <w:rFonts w:ascii="Verdana" w:hAnsi="Verdana"/>
          <w:i/>
          <w:iCs/>
          <w:sz w:val="20"/>
          <w:szCs w:val="20"/>
          <w:lang w:val="lv-LV"/>
        </w:rPr>
        <w:t xml:space="preserve"> saistīts ar būvniecības darbu izpildi (piemēram, būvdarbu izmaksu kāpums, papildus izmaksu rašanās, novēlota būvmateriālu piegāde, būvdarbu izraisīti vai radīti zaudējumi vai bojājumi, kas atklāti ekspluatācijas laikā, neatbilstība tehniskiem noteikumiem vai celtniecības standartiem, vides riski un citi riski, kas rada saistības pret </w:t>
      </w:r>
      <w:proofErr w:type="spellStart"/>
      <w:r w:rsidRPr="00E85496">
        <w:rPr>
          <w:rFonts w:ascii="Verdana" w:hAnsi="Verdana"/>
          <w:i/>
          <w:iCs/>
          <w:sz w:val="20"/>
          <w:szCs w:val="20"/>
          <w:lang w:val="lv-LV"/>
        </w:rPr>
        <w:t>treš</w:t>
      </w:r>
      <w:r w:rsidR="00040C80">
        <w:rPr>
          <w:rFonts w:ascii="Verdana" w:hAnsi="Verdana"/>
          <w:i/>
          <w:iCs/>
          <w:sz w:val="20"/>
          <w:szCs w:val="20"/>
          <w:lang w:val="lv-LV"/>
        </w:rPr>
        <w:t>ā</w:t>
      </w:r>
      <w:r w:rsidRPr="00E85496">
        <w:rPr>
          <w:rFonts w:ascii="Verdana" w:hAnsi="Verdana"/>
          <w:i/>
          <w:iCs/>
          <w:sz w:val="20"/>
          <w:szCs w:val="20"/>
          <w:lang w:val="lv-LV"/>
        </w:rPr>
        <w:t>m</w:t>
      </w:r>
      <w:proofErr w:type="spellEnd"/>
      <w:r w:rsidRPr="00E85496">
        <w:rPr>
          <w:rFonts w:ascii="Verdana" w:hAnsi="Verdana"/>
          <w:i/>
          <w:iCs/>
          <w:sz w:val="20"/>
          <w:szCs w:val="20"/>
          <w:lang w:val="lv-LV"/>
        </w:rPr>
        <w:t xml:space="preserve"> personām); </w:t>
      </w:r>
    </w:p>
    <w:p w14:paraId="584D63B9" w14:textId="00943951" w:rsidR="005F0D30" w:rsidRPr="00E85496" w:rsidRDefault="00E67565" w:rsidP="005F0D30">
      <w:pPr>
        <w:pStyle w:val="Sarakstarindkopa"/>
        <w:numPr>
          <w:ilvl w:val="0"/>
          <w:numId w:val="14"/>
        </w:numPr>
        <w:spacing w:after="0"/>
        <w:jc w:val="both"/>
        <w:rPr>
          <w:rFonts w:ascii="Verdana" w:hAnsi="Verdana"/>
          <w:i/>
          <w:iCs/>
          <w:sz w:val="20"/>
          <w:szCs w:val="20"/>
          <w:lang w:val="lv-LV"/>
        </w:rPr>
      </w:pPr>
      <w:r w:rsidRPr="00E85496">
        <w:rPr>
          <w:rFonts w:ascii="Verdana" w:hAnsi="Verdana"/>
          <w:b/>
          <w:bCs/>
          <w:i/>
          <w:iCs/>
          <w:sz w:val="20"/>
          <w:szCs w:val="20"/>
          <w:lang w:val="lv-LV"/>
        </w:rPr>
        <w:t>pieejamības risks:</w:t>
      </w:r>
      <w:r w:rsidRPr="00E85496">
        <w:rPr>
          <w:rFonts w:ascii="Verdana" w:hAnsi="Verdana"/>
          <w:i/>
          <w:iCs/>
          <w:sz w:val="20"/>
          <w:szCs w:val="20"/>
          <w:lang w:val="lv-LV"/>
        </w:rPr>
        <w:t xml:space="preserve"> saistīts ar pakalpojumu izpildi (piemēram, pakalpojuma kvalitātes nodrošināšana atbilstoši specifikācijām plānotajā apjomā un termiņā, papildu uzturēšanas vai finansēšanas izmaksas);</w:t>
      </w:r>
    </w:p>
    <w:p w14:paraId="64FB1E91" w14:textId="0040BC1F" w:rsidR="00E67565" w:rsidRPr="00E85496" w:rsidRDefault="00E67565" w:rsidP="22BB52A9">
      <w:pPr>
        <w:pStyle w:val="Sarakstarindkopa"/>
        <w:numPr>
          <w:ilvl w:val="0"/>
          <w:numId w:val="14"/>
        </w:numPr>
        <w:spacing w:after="0"/>
        <w:jc w:val="both"/>
        <w:rPr>
          <w:rFonts w:ascii="Verdana" w:hAnsi="Verdana"/>
          <w:i/>
          <w:iCs/>
          <w:sz w:val="20"/>
          <w:szCs w:val="20"/>
          <w:lang w:val="lv-LV"/>
        </w:rPr>
      </w:pPr>
      <w:r w:rsidRPr="00E85496">
        <w:rPr>
          <w:rFonts w:ascii="Verdana" w:hAnsi="Verdana"/>
          <w:b/>
          <w:bCs/>
          <w:i/>
          <w:iCs/>
          <w:sz w:val="20"/>
          <w:szCs w:val="20"/>
          <w:lang w:val="lv-LV"/>
        </w:rPr>
        <w:t>pieprasījuma risks:</w:t>
      </w:r>
      <w:r w:rsidRPr="00E85496">
        <w:rPr>
          <w:rFonts w:ascii="Verdana" w:hAnsi="Verdana"/>
          <w:i/>
          <w:iCs/>
          <w:sz w:val="20"/>
          <w:szCs w:val="20"/>
          <w:lang w:val="lv-LV"/>
        </w:rPr>
        <w:t xml:space="preserve"> saistīts ar pakalpojumu pieprasījumu (piemēram, pakalpojuma gala lietotāju skaita samazināšanās vai palielināšanās, kas neizriet no pakalpojuma zemas kvalitātes vai nepietiekamības; citi apstākļi, kas ietekmē pakalpojuma kvantitāti vai kvalitāti).</w:t>
      </w:r>
    </w:p>
    <w:p w14:paraId="3D5CE805" w14:textId="77777777" w:rsidR="00DD5931" w:rsidRPr="00E85496" w:rsidRDefault="00DD5931" w:rsidP="00DD5931">
      <w:pPr>
        <w:pStyle w:val="Sarakstarindkopa"/>
        <w:spacing w:after="0"/>
        <w:ind w:left="790"/>
        <w:jc w:val="both"/>
        <w:rPr>
          <w:rFonts w:ascii="Verdana" w:hAnsi="Verdana"/>
          <w:i/>
          <w:iCs/>
          <w:sz w:val="20"/>
          <w:szCs w:val="20"/>
          <w:lang w:val="lv-LV"/>
        </w:rPr>
      </w:pPr>
    </w:p>
    <w:p w14:paraId="425DFAEC" w14:textId="77777777" w:rsidR="005F0D30" w:rsidRPr="00E85496" w:rsidRDefault="005F0D30" w:rsidP="005F0D30">
      <w:pPr>
        <w:rPr>
          <w:sz w:val="18"/>
          <w:szCs w:val="18"/>
          <w:lang w:val="lv-LV"/>
        </w:rPr>
      </w:pPr>
      <w:r w:rsidRPr="00E85496">
        <w:rPr>
          <w:noProof/>
          <w:lang w:val="lv-LV" w:eastAsia="lv-LV"/>
        </w:rPr>
        <w:drawing>
          <wp:inline distT="0" distB="0" distL="0" distR="0" wp14:anchorId="2873CF55" wp14:editId="7DE5BFD3">
            <wp:extent cx="5875610" cy="1900555"/>
            <wp:effectExtent l="0" t="0" r="0" b="4445"/>
            <wp:docPr id="2127327479" name="Picture 2127327479" descr="A chart with text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27479" name="Picture 2127327479" descr="A chart with text and arrows&#10;&#10;Description automatically generated"/>
                    <pic:cNvPicPr/>
                  </pic:nvPicPr>
                  <pic:blipFill>
                    <a:blip r:embed="rId61">
                      <a:extLst>
                        <a:ext uri="{28A0092B-C50C-407E-A947-70E740481C1C}">
                          <a14:useLocalDpi xmlns:a14="http://schemas.microsoft.com/office/drawing/2010/main" val="0"/>
                        </a:ext>
                      </a:extLst>
                    </a:blip>
                    <a:stretch>
                      <a:fillRect/>
                    </a:stretch>
                  </pic:blipFill>
                  <pic:spPr>
                    <a:xfrm>
                      <a:off x="0" y="0"/>
                      <a:ext cx="5875610" cy="1900555"/>
                    </a:xfrm>
                    <a:prstGeom prst="rect">
                      <a:avLst/>
                    </a:prstGeom>
                  </pic:spPr>
                </pic:pic>
              </a:graphicData>
            </a:graphic>
          </wp:inline>
        </w:drawing>
      </w:r>
    </w:p>
    <w:p w14:paraId="2A70121E" w14:textId="2D06F9ED" w:rsidR="005F0D30" w:rsidRPr="00E85496" w:rsidRDefault="00F74B2C" w:rsidP="005F0D30">
      <w:pPr>
        <w:spacing w:before="120"/>
        <w:jc w:val="right"/>
        <w:rPr>
          <w:rFonts w:ascii="Verdana" w:hAnsi="Verdana"/>
          <w:i/>
          <w:iCs/>
          <w:sz w:val="20"/>
          <w:szCs w:val="20"/>
          <w:lang w:val="lv-LV"/>
        </w:rPr>
      </w:pPr>
      <w:r w:rsidRPr="00E85496">
        <w:rPr>
          <w:rFonts w:ascii="Verdana" w:hAnsi="Verdana"/>
          <w:i/>
          <w:iCs/>
          <w:sz w:val="16"/>
          <w:szCs w:val="16"/>
          <w:lang w:val="lv-LV"/>
        </w:rPr>
        <w:t>2.attēls</w:t>
      </w:r>
    </w:p>
    <w:p w14:paraId="6EC94CA5" w14:textId="5D029D70" w:rsidR="00A243D4" w:rsidRPr="00E85496" w:rsidRDefault="00A243D4" w:rsidP="00A243D4">
      <w:pPr>
        <w:spacing w:after="0"/>
        <w:jc w:val="both"/>
        <w:rPr>
          <w:rFonts w:ascii="Verdana" w:hAnsi="Verdana"/>
          <w:i/>
          <w:iCs/>
          <w:sz w:val="20"/>
          <w:szCs w:val="20"/>
          <w:lang w:val="lv-LV"/>
        </w:rPr>
      </w:pPr>
      <w:r w:rsidRPr="00E85496">
        <w:rPr>
          <w:rFonts w:ascii="Verdana" w:hAnsi="Verdana"/>
          <w:i/>
          <w:iCs/>
          <w:sz w:val="20"/>
          <w:szCs w:val="20"/>
          <w:lang w:val="lv-LV"/>
        </w:rPr>
        <w:t xml:space="preserve">Līgums automātiski būs vispārējā valdības sektora aktīvu bilances uzskaitē, ja publiskais partneris uzņemas būvniecības risku. Savukārt, ja būvniecības risks un pieprasījuma vai pieejamības risks ir efektīvi nodots privātajam partnerim, partnerības līgums būs vispārējā valdības sektora aktīvu ārpusbilances uzskaitē. Līguma uzskaites principi ir norādīti </w:t>
      </w:r>
      <w:hyperlink r:id="rId62" w:history="1">
        <w:r w:rsidR="00A66497" w:rsidRPr="00A66497">
          <w:rPr>
            <w:rStyle w:val="Hipersaite"/>
            <w:rFonts w:ascii="Verdana" w:hAnsi="Verdana"/>
            <w:i/>
            <w:iCs/>
            <w:sz w:val="20"/>
            <w:szCs w:val="20"/>
            <w:lang w:val="lv-LV"/>
          </w:rPr>
          <w:t>FEA Vadlīniju</w:t>
        </w:r>
      </w:hyperlink>
      <w:r w:rsidRPr="00E85496">
        <w:rPr>
          <w:rFonts w:ascii="Verdana" w:hAnsi="Verdana"/>
          <w:i/>
          <w:iCs/>
          <w:color w:val="70AD47" w:themeColor="accent6"/>
          <w:sz w:val="20"/>
          <w:szCs w:val="20"/>
          <w:lang w:val="lv-LV"/>
        </w:rPr>
        <w:t xml:space="preserve"> </w:t>
      </w:r>
      <w:r w:rsidRPr="00E85496">
        <w:rPr>
          <w:rFonts w:ascii="Verdana" w:hAnsi="Verdana"/>
          <w:i/>
          <w:iCs/>
          <w:sz w:val="20"/>
          <w:szCs w:val="20"/>
          <w:lang w:val="lv-LV"/>
        </w:rPr>
        <w:t>24-26.lapā.</w:t>
      </w:r>
    </w:p>
    <w:p w14:paraId="3B8E594B" w14:textId="77777777" w:rsidR="00A243D4" w:rsidRPr="00E85496" w:rsidRDefault="00A243D4" w:rsidP="00A243D4">
      <w:pPr>
        <w:spacing w:after="0"/>
        <w:jc w:val="both"/>
        <w:rPr>
          <w:rFonts w:ascii="Verdana" w:hAnsi="Verdana"/>
          <w:i/>
          <w:iCs/>
          <w:sz w:val="20"/>
          <w:szCs w:val="20"/>
          <w:lang w:val="lv-LV"/>
        </w:rPr>
      </w:pPr>
    </w:p>
    <w:p w14:paraId="5F0455C1" w14:textId="77777777" w:rsidR="00A243D4" w:rsidRPr="00E85496" w:rsidRDefault="00A243D4" w:rsidP="00A243D4">
      <w:pPr>
        <w:spacing w:after="0"/>
        <w:jc w:val="both"/>
        <w:rPr>
          <w:rFonts w:ascii="Verdana" w:hAnsi="Verdana"/>
          <w:i/>
          <w:iCs/>
          <w:sz w:val="20"/>
          <w:szCs w:val="20"/>
          <w:lang w:val="lv-LV"/>
        </w:rPr>
      </w:pPr>
      <w:r w:rsidRPr="00E85496">
        <w:rPr>
          <w:rFonts w:ascii="Verdana" w:hAnsi="Verdana"/>
          <w:i/>
          <w:iCs/>
          <w:sz w:val="20"/>
          <w:szCs w:val="20"/>
          <w:lang w:val="lv-LV"/>
        </w:rPr>
        <w:t xml:space="preserve">Tālāk šajā sadaļā analizē visus riskus, kam atbilstoši </w:t>
      </w:r>
      <w:hyperlink r:id="rId63" w:history="1">
        <w:r w:rsidRPr="00E85496">
          <w:rPr>
            <w:rStyle w:val="Hipersaite"/>
            <w:rFonts w:ascii="Verdana" w:hAnsi="Verdana"/>
            <w:i/>
            <w:iCs/>
            <w:sz w:val="20"/>
            <w:szCs w:val="20"/>
            <w:lang w:val="lv-LV"/>
          </w:rPr>
          <w:t>PPP risku rīka</w:t>
        </w:r>
      </w:hyperlink>
      <w:r w:rsidRPr="00E85496">
        <w:rPr>
          <w:rFonts w:ascii="Verdana" w:hAnsi="Verdana"/>
          <w:i/>
          <w:iCs/>
          <w:sz w:val="20"/>
          <w:szCs w:val="20"/>
          <w:lang w:val="lv-LV"/>
        </w:rPr>
        <w:t xml:space="preserve"> apkopojumam ir augsta varbūtība PPP līguma klasifikācijai kā vispārējā valdības sektora aktīvu bilances līgumam, attiecīgi skaidrojot kā tiks nodrošināta attiecīgā riska pārvaldība, nepieļaujot, ka PPP līgums tiek klasificēts kā bilances līgums.</w:t>
      </w:r>
    </w:p>
    <w:p w14:paraId="6AC9BBC3" w14:textId="77777777" w:rsidR="00477D13" w:rsidRPr="00E85496" w:rsidRDefault="00477D13" w:rsidP="005F0D30">
      <w:pPr>
        <w:spacing w:after="0"/>
        <w:jc w:val="both"/>
        <w:rPr>
          <w:rFonts w:ascii="Verdana" w:hAnsi="Verdana"/>
          <w:i/>
          <w:iCs/>
          <w:sz w:val="20"/>
          <w:szCs w:val="20"/>
          <w:lang w:val="lv-LV"/>
        </w:rPr>
      </w:pPr>
    </w:p>
    <w:p w14:paraId="5C60F93F" w14:textId="1EBB1158" w:rsidR="00477D13" w:rsidRPr="00E85496" w:rsidRDefault="00477D13" w:rsidP="005F0D30">
      <w:pPr>
        <w:spacing w:after="0"/>
        <w:jc w:val="both"/>
        <w:rPr>
          <w:rFonts w:ascii="Verdana" w:hAnsi="Verdana"/>
          <w:i/>
          <w:iCs/>
          <w:sz w:val="20"/>
          <w:szCs w:val="20"/>
          <w:lang w:val="lv-LV"/>
        </w:rPr>
      </w:pPr>
      <w:r w:rsidRPr="00E85496">
        <w:rPr>
          <w:rFonts w:ascii="Verdana" w:hAnsi="Verdana"/>
          <w:i/>
          <w:iCs/>
          <w:sz w:val="20"/>
          <w:szCs w:val="20"/>
          <w:lang w:val="lv-LV"/>
        </w:rPr>
        <w:t>Papildu</w:t>
      </w:r>
      <w:r w:rsidR="003B729B" w:rsidRPr="00E85496">
        <w:rPr>
          <w:rFonts w:ascii="Verdana" w:hAnsi="Verdana"/>
          <w:i/>
          <w:iCs/>
          <w:sz w:val="20"/>
          <w:szCs w:val="20"/>
          <w:lang w:val="lv-LV"/>
        </w:rPr>
        <w:t xml:space="preserve"> augstāk</w:t>
      </w:r>
      <w:r w:rsidRPr="00E85496">
        <w:rPr>
          <w:rFonts w:ascii="Verdana" w:hAnsi="Verdana"/>
          <w:i/>
          <w:iCs/>
          <w:sz w:val="20"/>
          <w:szCs w:val="20"/>
          <w:lang w:val="lv-LV"/>
        </w:rPr>
        <w:t xml:space="preserve"> minētajiem riskiem tiek vērtēti arī pārējie partnerības līguma noteikumi un nosacījumi, kas attiecas uz publiskā partnera saistībām, piemēram, publiskā partnera finansējuma apmērs, garantijas un līguma pirmstermiņa izbeigšanas gadījumi, aktīva atlikusī vērtība un morālā nolietojuma risks, kas ietver risku, ka aktīvs līguma darbības beigās nebūs tik vērtīgs kā plānots, un pakāpe, līdz kurai publiskajam partnerim ir izvēles tiesības iegādāties aktīvus.</w:t>
      </w:r>
    </w:p>
    <w:p w14:paraId="28E5CBC1" w14:textId="77777777" w:rsidR="007E18CC" w:rsidRPr="00E85496" w:rsidRDefault="007E18CC" w:rsidP="005F0D30">
      <w:pPr>
        <w:spacing w:after="0"/>
        <w:jc w:val="both"/>
        <w:rPr>
          <w:rFonts w:ascii="Verdana" w:hAnsi="Verdana"/>
          <w:i/>
          <w:iCs/>
          <w:sz w:val="20"/>
          <w:szCs w:val="20"/>
          <w:lang w:val="lv-LV"/>
        </w:rPr>
      </w:pPr>
    </w:p>
    <w:p w14:paraId="64F2D5CB" w14:textId="5C84863D" w:rsidR="007E18CC" w:rsidRPr="00E85496" w:rsidRDefault="007E18CC" w:rsidP="005F0D30">
      <w:pPr>
        <w:spacing w:after="0"/>
        <w:jc w:val="both"/>
        <w:rPr>
          <w:rFonts w:ascii="Verdana" w:hAnsi="Verdana"/>
          <w:i/>
          <w:iCs/>
          <w:sz w:val="20"/>
          <w:szCs w:val="20"/>
          <w:lang w:val="lv-LV"/>
        </w:rPr>
      </w:pPr>
      <w:r w:rsidRPr="00E85496">
        <w:rPr>
          <w:rFonts w:ascii="Verdana" w:hAnsi="Verdana"/>
          <w:i/>
          <w:iCs/>
          <w:sz w:val="20"/>
          <w:szCs w:val="20"/>
          <w:lang w:val="lv-LV"/>
        </w:rPr>
        <w:t>Sadaļas beigās izdara secinājumu vai PPP līgums ir vispārējā valdības sektora aktīvu bilances uzskaitē vai ārpus vispārējā valdības sektora bilances uzskaitē.</w:t>
      </w:r>
    </w:p>
    <w:p w14:paraId="7902D5F5" w14:textId="77777777" w:rsidR="004C7D9F" w:rsidRPr="00E85496" w:rsidRDefault="004C7D9F" w:rsidP="00572BBC">
      <w:pPr>
        <w:spacing w:after="0"/>
        <w:jc w:val="both"/>
        <w:rPr>
          <w:rFonts w:ascii="Verdana" w:hAnsi="Verdana"/>
          <w:i/>
          <w:iCs/>
          <w:sz w:val="20"/>
          <w:szCs w:val="20"/>
          <w:lang w:val="lv-LV"/>
        </w:rPr>
      </w:pPr>
    </w:p>
    <w:p w14:paraId="4B8135ED" w14:textId="60226A23" w:rsidR="00572BBC" w:rsidRPr="008F19B3" w:rsidRDefault="00572BBC" w:rsidP="00572BBC">
      <w:pPr>
        <w:spacing w:after="0"/>
        <w:jc w:val="both"/>
        <w:rPr>
          <w:rFonts w:ascii="Verdana" w:hAnsi="Verdana"/>
          <w:i/>
          <w:iCs/>
          <w:sz w:val="20"/>
          <w:szCs w:val="20"/>
          <w:lang w:val="lv-LV"/>
        </w:rPr>
      </w:pPr>
      <w:r w:rsidRPr="00E85496">
        <w:rPr>
          <w:rFonts w:ascii="Verdana" w:hAnsi="Verdana"/>
          <w:i/>
          <w:iCs/>
          <w:sz w:val="20"/>
          <w:szCs w:val="20"/>
          <w:lang w:val="lv-LV"/>
        </w:rPr>
        <w:t>Ja, veicot PPP projekta statistiskās uzskaites analīzi</w:t>
      </w:r>
      <w:r w:rsidR="00D26BB2" w:rsidRPr="00E85496">
        <w:rPr>
          <w:rFonts w:ascii="Verdana" w:hAnsi="Verdana"/>
          <w:i/>
          <w:iCs/>
          <w:sz w:val="20"/>
          <w:szCs w:val="20"/>
          <w:lang w:val="lv-LV"/>
        </w:rPr>
        <w:t>, FEA izstrādātājs</w:t>
      </w:r>
      <w:r w:rsidRPr="00E85496">
        <w:rPr>
          <w:rFonts w:ascii="Verdana" w:hAnsi="Verdana"/>
          <w:i/>
          <w:iCs/>
          <w:sz w:val="20"/>
          <w:szCs w:val="20"/>
          <w:lang w:val="lv-LV"/>
        </w:rPr>
        <w:t xml:space="preserve"> secina, ka </w:t>
      </w:r>
      <w:r w:rsidR="00D26BB2" w:rsidRPr="00E85496">
        <w:rPr>
          <w:rFonts w:ascii="Verdana" w:hAnsi="Verdana"/>
          <w:i/>
          <w:iCs/>
          <w:sz w:val="20"/>
          <w:szCs w:val="20"/>
          <w:lang w:val="lv-LV"/>
        </w:rPr>
        <w:t>p</w:t>
      </w:r>
      <w:r w:rsidRPr="00E85496">
        <w:rPr>
          <w:rFonts w:ascii="Verdana" w:hAnsi="Verdana"/>
          <w:i/>
          <w:iCs/>
          <w:sz w:val="20"/>
          <w:szCs w:val="20"/>
          <w:lang w:val="lv-LV"/>
        </w:rPr>
        <w:t xml:space="preserve">artnerības līgums ir uzskaitāms vispārējā valdības sektora aktīvu bilancē, bet šāda uzskaites kārtība padara PPP </w:t>
      </w:r>
      <w:r w:rsidRPr="008F19B3">
        <w:rPr>
          <w:rFonts w:ascii="Verdana" w:hAnsi="Verdana"/>
          <w:i/>
          <w:iCs/>
          <w:sz w:val="20"/>
          <w:szCs w:val="20"/>
          <w:lang w:val="lv-LV"/>
        </w:rPr>
        <w:t xml:space="preserve">risinājumu par neiespējamu, publiskais partneris var pārskatīt ne tikai </w:t>
      </w:r>
      <w:r w:rsidR="00D26BB2" w:rsidRPr="008F19B3">
        <w:rPr>
          <w:rFonts w:ascii="Verdana" w:hAnsi="Verdana"/>
          <w:i/>
          <w:iCs/>
          <w:sz w:val="20"/>
          <w:szCs w:val="20"/>
          <w:lang w:val="lv-LV"/>
        </w:rPr>
        <w:t>p</w:t>
      </w:r>
      <w:r w:rsidRPr="008F19B3">
        <w:rPr>
          <w:rFonts w:ascii="Verdana" w:hAnsi="Verdana"/>
          <w:i/>
          <w:iCs/>
          <w:sz w:val="20"/>
          <w:szCs w:val="20"/>
          <w:lang w:val="lv-LV"/>
        </w:rPr>
        <w:t>artnerības līguma noteikumus un nosacījumus, bet arī izvērtēt, vai atsevišķas PPP projektā paredzētās darbības nevar tikt nodalītas no PPP projekta un realizētas atsevišķi, izmantojot tradicionālo iepirkumu.</w:t>
      </w:r>
    </w:p>
    <w:p w14:paraId="70382279" w14:textId="77777777" w:rsidR="003662A0" w:rsidRPr="008F19B3" w:rsidRDefault="003662A0" w:rsidP="00572BBC">
      <w:pPr>
        <w:spacing w:after="0"/>
        <w:jc w:val="both"/>
        <w:rPr>
          <w:rFonts w:ascii="Verdana" w:hAnsi="Verdana"/>
          <w:i/>
          <w:iCs/>
          <w:sz w:val="20"/>
          <w:szCs w:val="20"/>
          <w:lang w:val="lv-LV"/>
        </w:rPr>
      </w:pPr>
    </w:p>
    <w:p w14:paraId="1D2227FB" w14:textId="05BCC433" w:rsidR="003662A0" w:rsidRPr="008F19B3" w:rsidRDefault="003662A0" w:rsidP="00572BBC">
      <w:pPr>
        <w:spacing w:after="0"/>
        <w:jc w:val="both"/>
        <w:rPr>
          <w:rFonts w:ascii="Verdana" w:hAnsi="Verdana"/>
          <w:i/>
          <w:iCs/>
          <w:sz w:val="20"/>
          <w:szCs w:val="20"/>
          <w:lang w:val="lv-LV"/>
        </w:rPr>
      </w:pPr>
      <w:r w:rsidRPr="008F19B3">
        <w:rPr>
          <w:rFonts w:ascii="Verdana" w:hAnsi="Verdana"/>
          <w:i/>
          <w:iCs/>
          <w:sz w:val="20"/>
          <w:szCs w:val="20"/>
          <w:lang w:val="lv-LV"/>
        </w:rPr>
        <w:t xml:space="preserve">Risku identificēšana un sadale ir jāveic </w:t>
      </w:r>
      <w:r w:rsidR="00085958" w:rsidRPr="008F19B3">
        <w:rPr>
          <w:rFonts w:ascii="Verdana" w:hAnsi="Verdana"/>
          <w:sz w:val="20"/>
          <w:szCs w:val="20"/>
          <w:lang w:val="lv-LV"/>
        </w:rPr>
        <w:t>Risku rīkā</w:t>
      </w:r>
      <w:r w:rsidR="00085958" w:rsidRPr="008F19B3">
        <w:rPr>
          <w:rStyle w:val="Vresatsauce"/>
          <w:rFonts w:ascii="Verdana" w:hAnsi="Verdana"/>
          <w:sz w:val="20"/>
          <w:szCs w:val="20"/>
          <w:lang w:val="lv-LV"/>
        </w:rPr>
        <w:footnoteReference w:id="6"/>
      </w:r>
      <w:r w:rsidR="00085958" w:rsidRPr="008F19B3">
        <w:rPr>
          <w:rFonts w:ascii="Verdana" w:hAnsi="Verdana"/>
          <w:sz w:val="20"/>
          <w:szCs w:val="20"/>
          <w:lang w:val="lv-LV"/>
        </w:rPr>
        <w:t xml:space="preserve"> </w:t>
      </w:r>
      <w:r w:rsidRPr="008F19B3">
        <w:rPr>
          <w:rFonts w:ascii="Verdana" w:hAnsi="Verdana"/>
          <w:i/>
          <w:iCs/>
          <w:sz w:val="20"/>
          <w:szCs w:val="20"/>
          <w:lang w:val="lv-LV"/>
        </w:rPr>
        <w:t>un jāpievieno FEA aprakstošā dokumenta pielikum</w:t>
      </w:r>
      <w:r w:rsidR="009D0A59" w:rsidRPr="008F19B3">
        <w:rPr>
          <w:rFonts w:ascii="Verdana" w:hAnsi="Verdana"/>
          <w:i/>
          <w:iCs/>
          <w:sz w:val="20"/>
          <w:szCs w:val="20"/>
          <w:lang w:val="lv-LV"/>
        </w:rPr>
        <w:t>ā (</w:t>
      </w:r>
      <w:r w:rsidR="000D1EFD" w:rsidRPr="008F19B3">
        <w:rPr>
          <w:rFonts w:ascii="Verdana" w:hAnsi="Verdana"/>
          <w:i/>
          <w:iCs/>
          <w:sz w:val="20"/>
          <w:szCs w:val="20"/>
          <w:lang w:val="lv-LV"/>
        </w:rPr>
        <w:t>25.09.2024.</w:t>
      </w:r>
      <w:r w:rsidR="00062A2E" w:rsidRPr="008F19B3">
        <w:rPr>
          <w:rFonts w:ascii="Verdana" w:hAnsi="Verdana"/>
          <w:i/>
          <w:iCs/>
          <w:sz w:val="20"/>
          <w:szCs w:val="20"/>
          <w:lang w:val="lv-LV"/>
        </w:rPr>
        <w:t xml:space="preserve">veidlapas </w:t>
      </w:r>
      <w:r w:rsidR="000D1EFD" w:rsidRPr="008F19B3">
        <w:rPr>
          <w:rFonts w:ascii="Verdana" w:hAnsi="Verdana"/>
          <w:i/>
          <w:iCs/>
          <w:sz w:val="20"/>
          <w:szCs w:val="20"/>
          <w:lang w:val="lv-LV"/>
        </w:rPr>
        <w:t>redakcija</w:t>
      </w:r>
      <w:r w:rsidR="009D0A59" w:rsidRPr="008F19B3">
        <w:rPr>
          <w:rFonts w:ascii="Verdana" w:hAnsi="Verdana"/>
          <w:i/>
          <w:iCs/>
          <w:sz w:val="20"/>
          <w:szCs w:val="20"/>
          <w:lang w:val="lv-LV"/>
        </w:rPr>
        <w:t>).</w:t>
      </w:r>
    </w:p>
    <w:p w14:paraId="46D5A8C6" w14:textId="77777777" w:rsidR="00572BBC" w:rsidRPr="00E85496" w:rsidRDefault="00572BBC" w:rsidP="00344E3A">
      <w:pPr>
        <w:pStyle w:val="FEA1"/>
      </w:pPr>
      <w:bookmarkStart w:id="31" w:name="_Toc143594091"/>
    </w:p>
    <w:p w14:paraId="56355934" w14:textId="1D28F1EC" w:rsidR="00181ECF" w:rsidRPr="00E85496" w:rsidRDefault="00181ECF" w:rsidP="00040D5E">
      <w:pPr>
        <w:pStyle w:val="FEA1"/>
        <w:shd w:val="clear" w:color="auto" w:fill="D9E2F3" w:themeFill="accent1" w:themeFillTint="33"/>
      </w:pPr>
      <w:bookmarkStart w:id="32" w:name="_Toc171598619"/>
      <w:r w:rsidRPr="00E85496">
        <w:t>3.5.</w:t>
      </w:r>
      <w:r w:rsidRPr="00E85496">
        <w:tab/>
        <w:t>Projekta risku analīze</w:t>
      </w:r>
      <w:bookmarkEnd w:id="31"/>
      <w:bookmarkEnd w:id="32"/>
    </w:p>
    <w:p w14:paraId="035137DD" w14:textId="1744E7BD" w:rsidR="00477D13" w:rsidRPr="00E85496" w:rsidRDefault="00477D13" w:rsidP="00477D13">
      <w:pPr>
        <w:jc w:val="both"/>
        <w:rPr>
          <w:rFonts w:ascii="Verdana" w:hAnsi="Verdana"/>
          <w:i/>
          <w:iCs/>
          <w:sz w:val="20"/>
          <w:szCs w:val="20"/>
          <w:lang w:val="lv-LV"/>
        </w:rPr>
      </w:pPr>
      <w:r w:rsidRPr="00E85496">
        <w:rPr>
          <w:rFonts w:ascii="Verdana" w:hAnsi="Verdana"/>
          <w:i/>
          <w:iCs/>
          <w:sz w:val="20"/>
          <w:szCs w:val="20"/>
          <w:lang w:val="lv-LV"/>
        </w:rPr>
        <w:t>Sadaļā veic projekta risku analīzi, lai noteiktu PPP līguma izdevīguma novērtējumu publiskajam partnerim</w:t>
      </w:r>
      <w:r w:rsidR="00BD332C" w:rsidRPr="00E85496">
        <w:rPr>
          <w:rFonts w:ascii="Verdana" w:hAnsi="Verdana"/>
          <w:i/>
          <w:iCs/>
          <w:sz w:val="20"/>
          <w:szCs w:val="20"/>
          <w:lang w:val="lv-LV"/>
        </w:rPr>
        <w:t xml:space="preserve"> un izdevīgas ieguldījumam atbilstošās vērtības sasniegšanai.</w:t>
      </w:r>
    </w:p>
    <w:p w14:paraId="03A3921B" w14:textId="77777777" w:rsidR="0019268A" w:rsidRPr="00E85496" w:rsidRDefault="0019268A" w:rsidP="0019268A">
      <w:pPr>
        <w:jc w:val="both"/>
        <w:rPr>
          <w:rFonts w:ascii="Verdana" w:hAnsi="Verdana"/>
          <w:i/>
          <w:iCs/>
          <w:sz w:val="20"/>
          <w:szCs w:val="20"/>
          <w:lang w:val="lv-LV"/>
        </w:rPr>
      </w:pPr>
      <w:r w:rsidRPr="00E85496">
        <w:rPr>
          <w:rFonts w:ascii="Verdana" w:hAnsi="Verdana"/>
          <w:i/>
          <w:iCs/>
          <w:sz w:val="20"/>
          <w:szCs w:val="20"/>
          <w:lang w:val="lv-LV"/>
        </w:rPr>
        <w:t xml:space="preserve">PPP projekta risku analīze ietver: </w:t>
      </w:r>
    </w:p>
    <w:p w14:paraId="3528B9B3" w14:textId="77777777" w:rsidR="0019268A" w:rsidRPr="00E85496" w:rsidRDefault="0019268A" w:rsidP="0019268A">
      <w:pPr>
        <w:pStyle w:val="Sarakstarindkopa"/>
        <w:numPr>
          <w:ilvl w:val="0"/>
          <w:numId w:val="14"/>
        </w:numPr>
        <w:spacing w:after="0"/>
        <w:jc w:val="both"/>
        <w:rPr>
          <w:rFonts w:ascii="Verdana" w:hAnsi="Verdana"/>
          <w:i/>
          <w:iCs/>
          <w:sz w:val="20"/>
          <w:szCs w:val="20"/>
          <w:lang w:val="lv-LV"/>
        </w:rPr>
      </w:pPr>
      <w:r w:rsidRPr="00E85496">
        <w:rPr>
          <w:rFonts w:ascii="Verdana" w:hAnsi="Verdana"/>
          <w:i/>
          <w:iCs/>
          <w:sz w:val="20"/>
          <w:szCs w:val="20"/>
          <w:lang w:val="lv-LV"/>
        </w:rPr>
        <w:t xml:space="preserve">risku </w:t>
      </w:r>
      <w:r w:rsidRPr="00E85496">
        <w:rPr>
          <w:rFonts w:ascii="Verdana" w:hAnsi="Verdana"/>
          <w:b/>
          <w:bCs/>
          <w:i/>
          <w:iCs/>
          <w:sz w:val="20"/>
          <w:szCs w:val="20"/>
          <w:lang w:val="lv-LV"/>
        </w:rPr>
        <w:t>kvalificēšanu</w:t>
      </w:r>
      <w:r w:rsidRPr="00E85496">
        <w:rPr>
          <w:rFonts w:ascii="Verdana" w:hAnsi="Verdana"/>
          <w:i/>
          <w:iCs/>
          <w:sz w:val="20"/>
          <w:szCs w:val="20"/>
          <w:lang w:val="lv-LV"/>
        </w:rPr>
        <w:t xml:space="preserve"> (identificēšanu un definēšanu); </w:t>
      </w:r>
    </w:p>
    <w:p w14:paraId="7668E217" w14:textId="77777777" w:rsidR="0019268A" w:rsidRPr="00E85496" w:rsidRDefault="0019268A" w:rsidP="0019268A">
      <w:pPr>
        <w:pStyle w:val="Sarakstarindkopa"/>
        <w:numPr>
          <w:ilvl w:val="0"/>
          <w:numId w:val="14"/>
        </w:numPr>
        <w:spacing w:after="0"/>
        <w:jc w:val="both"/>
        <w:rPr>
          <w:rFonts w:ascii="Verdana" w:hAnsi="Verdana"/>
          <w:i/>
          <w:iCs/>
          <w:sz w:val="20"/>
          <w:szCs w:val="20"/>
          <w:lang w:val="lv-LV"/>
        </w:rPr>
      </w:pPr>
      <w:r w:rsidRPr="00E85496">
        <w:rPr>
          <w:rFonts w:ascii="Verdana" w:hAnsi="Verdana"/>
          <w:i/>
          <w:iCs/>
          <w:sz w:val="20"/>
          <w:szCs w:val="20"/>
          <w:lang w:val="lv-LV"/>
        </w:rPr>
        <w:t xml:space="preserve">risku </w:t>
      </w:r>
      <w:r w:rsidRPr="00E85496">
        <w:rPr>
          <w:rFonts w:ascii="Verdana" w:hAnsi="Verdana"/>
          <w:b/>
          <w:bCs/>
          <w:i/>
          <w:iCs/>
          <w:sz w:val="20"/>
          <w:szCs w:val="20"/>
          <w:lang w:val="lv-LV"/>
        </w:rPr>
        <w:t>kvantificēšanu</w:t>
      </w:r>
      <w:r w:rsidRPr="00E85496">
        <w:rPr>
          <w:rFonts w:ascii="Verdana" w:hAnsi="Verdana"/>
          <w:i/>
          <w:iCs/>
          <w:sz w:val="20"/>
          <w:szCs w:val="20"/>
          <w:lang w:val="lv-LV"/>
        </w:rPr>
        <w:t xml:space="preserve"> (ietekmes, iespējamības, bāzes un iespējamo izmaksu noteikšana); </w:t>
      </w:r>
    </w:p>
    <w:p w14:paraId="30B672EF" w14:textId="77777777" w:rsidR="0019268A" w:rsidRPr="00E85496" w:rsidRDefault="0019268A" w:rsidP="0019268A">
      <w:pPr>
        <w:pStyle w:val="Sarakstarindkopa"/>
        <w:numPr>
          <w:ilvl w:val="0"/>
          <w:numId w:val="14"/>
        </w:numPr>
        <w:spacing w:after="0"/>
        <w:jc w:val="both"/>
        <w:rPr>
          <w:rFonts w:ascii="Verdana" w:hAnsi="Verdana"/>
          <w:i/>
          <w:iCs/>
          <w:sz w:val="20"/>
          <w:szCs w:val="20"/>
          <w:lang w:val="lv-LV"/>
        </w:rPr>
      </w:pPr>
      <w:r w:rsidRPr="00E85496">
        <w:rPr>
          <w:rFonts w:ascii="Verdana" w:hAnsi="Verdana"/>
          <w:i/>
          <w:iCs/>
          <w:sz w:val="20"/>
          <w:szCs w:val="20"/>
          <w:lang w:val="lv-LV"/>
        </w:rPr>
        <w:t xml:space="preserve">risku </w:t>
      </w:r>
      <w:r w:rsidRPr="00E85496">
        <w:rPr>
          <w:rFonts w:ascii="Verdana" w:hAnsi="Verdana"/>
          <w:b/>
          <w:bCs/>
          <w:i/>
          <w:iCs/>
          <w:sz w:val="20"/>
          <w:szCs w:val="20"/>
          <w:lang w:val="lv-LV"/>
        </w:rPr>
        <w:t>pārdali</w:t>
      </w:r>
      <w:r w:rsidRPr="00E85496">
        <w:rPr>
          <w:rFonts w:ascii="Verdana" w:hAnsi="Verdana"/>
          <w:i/>
          <w:iCs/>
          <w:sz w:val="20"/>
          <w:szCs w:val="20"/>
          <w:lang w:val="lv-LV"/>
        </w:rPr>
        <w:t xml:space="preserve"> (publiskā partnera, privātā partnera un abu partneru kopīgo risku noteikšana);</w:t>
      </w:r>
    </w:p>
    <w:p w14:paraId="626407EC" w14:textId="77777777" w:rsidR="0019268A" w:rsidRPr="00E85496" w:rsidRDefault="0019268A" w:rsidP="0019268A">
      <w:pPr>
        <w:pStyle w:val="Sarakstarindkopa"/>
        <w:numPr>
          <w:ilvl w:val="0"/>
          <w:numId w:val="14"/>
        </w:numPr>
        <w:spacing w:after="0"/>
        <w:jc w:val="both"/>
        <w:rPr>
          <w:rFonts w:ascii="Verdana" w:hAnsi="Verdana"/>
          <w:i/>
          <w:iCs/>
          <w:sz w:val="20"/>
          <w:szCs w:val="20"/>
          <w:lang w:val="lv-LV"/>
        </w:rPr>
      </w:pPr>
      <w:r w:rsidRPr="00E85496">
        <w:rPr>
          <w:rFonts w:ascii="Verdana" w:hAnsi="Verdana"/>
          <w:i/>
          <w:iCs/>
          <w:sz w:val="20"/>
          <w:szCs w:val="20"/>
          <w:lang w:val="lv-LV"/>
        </w:rPr>
        <w:t xml:space="preserve">risku </w:t>
      </w:r>
      <w:r w:rsidRPr="00E85496">
        <w:rPr>
          <w:rFonts w:ascii="Verdana" w:hAnsi="Verdana"/>
          <w:b/>
          <w:bCs/>
          <w:i/>
          <w:iCs/>
          <w:sz w:val="20"/>
          <w:szCs w:val="20"/>
          <w:lang w:val="lv-LV"/>
        </w:rPr>
        <w:t>ietekmes mazināšanu</w:t>
      </w:r>
      <w:r w:rsidRPr="00E85496">
        <w:rPr>
          <w:rFonts w:ascii="Verdana" w:hAnsi="Verdana"/>
          <w:i/>
          <w:iCs/>
          <w:sz w:val="20"/>
          <w:szCs w:val="20"/>
          <w:lang w:val="lv-LV"/>
        </w:rPr>
        <w:t>;</w:t>
      </w:r>
    </w:p>
    <w:p w14:paraId="3290E56B" w14:textId="77777777" w:rsidR="0019268A" w:rsidRPr="00E85496" w:rsidRDefault="0019268A" w:rsidP="0019268A">
      <w:pPr>
        <w:pStyle w:val="Sarakstarindkopa"/>
        <w:numPr>
          <w:ilvl w:val="0"/>
          <w:numId w:val="14"/>
        </w:numPr>
        <w:spacing w:after="0"/>
        <w:jc w:val="both"/>
        <w:rPr>
          <w:rFonts w:ascii="Verdana" w:hAnsi="Verdana"/>
          <w:i/>
          <w:iCs/>
          <w:sz w:val="20"/>
          <w:szCs w:val="20"/>
          <w:lang w:val="lv-LV"/>
        </w:rPr>
      </w:pPr>
      <w:r w:rsidRPr="00E85496">
        <w:rPr>
          <w:rFonts w:ascii="Verdana" w:hAnsi="Verdana"/>
          <w:i/>
          <w:iCs/>
          <w:sz w:val="20"/>
          <w:szCs w:val="20"/>
          <w:lang w:val="lv-LV"/>
        </w:rPr>
        <w:t xml:space="preserve">risku </w:t>
      </w:r>
      <w:r w:rsidRPr="00E85496">
        <w:rPr>
          <w:rFonts w:ascii="Verdana" w:hAnsi="Verdana"/>
          <w:b/>
          <w:bCs/>
          <w:i/>
          <w:iCs/>
          <w:sz w:val="20"/>
          <w:szCs w:val="20"/>
          <w:lang w:val="lv-LV"/>
        </w:rPr>
        <w:t>uzraudzīšanu un pārvaldību</w:t>
      </w:r>
      <w:r w:rsidRPr="00E85496">
        <w:rPr>
          <w:rFonts w:ascii="Verdana" w:hAnsi="Verdana"/>
          <w:i/>
          <w:iCs/>
          <w:sz w:val="20"/>
          <w:szCs w:val="20"/>
          <w:lang w:val="lv-LV"/>
        </w:rPr>
        <w:t xml:space="preserve"> PPP projekta dzīves cikla laikā.  </w:t>
      </w:r>
    </w:p>
    <w:p w14:paraId="55E12E90" w14:textId="77777777" w:rsidR="00CE7E3B" w:rsidRPr="00E85496" w:rsidRDefault="00CE7E3B" w:rsidP="00477D13">
      <w:pPr>
        <w:jc w:val="both"/>
        <w:rPr>
          <w:rFonts w:ascii="Verdana" w:hAnsi="Verdana"/>
          <w:i/>
          <w:iCs/>
          <w:sz w:val="20"/>
          <w:szCs w:val="20"/>
          <w:lang w:val="lv-LV"/>
        </w:rPr>
      </w:pPr>
    </w:p>
    <w:p w14:paraId="4D08865A" w14:textId="2382DEA3" w:rsidR="00A243D4" w:rsidRPr="008F19B3" w:rsidRDefault="00B115FD" w:rsidP="00A243D4">
      <w:pPr>
        <w:jc w:val="both"/>
        <w:rPr>
          <w:rFonts w:ascii="Verdana" w:hAnsi="Verdana"/>
          <w:i/>
          <w:iCs/>
          <w:sz w:val="20"/>
          <w:szCs w:val="20"/>
          <w:lang w:val="lv-LV"/>
        </w:rPr>
      </w:pPr>
      <w:r w:rsidRPr="008F19B3">
        <w:rPr>
          <w:rFonts w:ascii="Verdana" w:hAnsi="Verdana"/>
          <w:i/>
          <w:iCs/>
          <w:sz w:val="20"/>
          <w:szCs w:val="20"/>
          <w:lang w:val="lv-LV"/>
        </w:rPr>
        <w:t xml:space="preserve">Risku rīka un </w:t>
      </w:r>
      <w:r w:rsidR="00A243D4" w:rsidRPr="008F19B3">
        <w:rPr>
          <w:rFonts w:ascii="Verdana" w:hAnsi="Verdana"/>
          <w:i/>
          <w:iCs/>
          <w:sz w:val="20"/>
          <w:szCs w:val="20"/>
          <w:lang w:val="lv-LV"/>
        </w:rPr>
        <w:t>FEA ietvaros tiek veikta sākotnējā PPP projekta risku kvalificēšana, kvantificēšana un pārdale. Tā tiek papildināta un attīstīta privātā partnera atlases laikā, identificējot un novērtējot  jaunus, iepriekš FEA ietvaros neapzinātus riskus.</w:t>
      </w:r>
    </w:p>
    <w:p w14:paraId="5B17183D" w14:textId="660A13DF" w:rsidR="00A243D4" w:rsidRPr="008F19B3" w:rsidRDefault="00A243D4" w:rsidP="00A243D4">
      <w:pPr>
        <w:jc w:val="both"/>
        <w:rPr>
          <w:rFonts w:ascii="Verdana" w:hAnsi="Verdana"/>
          <w:i/>
          <w:iCs/>
          <w:sz w:val="20"/>
          <w:szCs w:val="20"/>
          <w:lang w:val="lv-LV"/>
        </w:rPr>
      </w:pPr>
      <w:r w:rsidRPr="008F19B3">
        <w:rPr>
          <w:rFonts w:ascii="Verdana" w:hAnsi="Verdana"/>
          <w:i/>
          <w:iCs/>
          <w:sz w:val="20"/>
          <w:szCs w:val="20"/>
          <w:lang w:val="lv-LV"/>
        </w:rPr>
        <w:t xml:space="preserve">Risku kvalificēšanas mērķis ir paredzēt esošos un potenciālos draudus veiksmīgai PPP projekta īstenošanai. Riski ir jānodala pa PPP projekta fāzēm (piemēram, būvniecība un uzturēšana). Tālāka risku kvantificēšana un pārdale jāveic atkarībā no fāzes, kurā tas ticis kvalificēts. Biežāk sastopamie riski ir iekļauti </w:t>
      </w:r>
      <w:hyperlink r:id="rId64" w:history="1">
        <w:r w:rsidR="00A66497" w:rsidRPr="00A66497">
          <w:rPr>
            <w:rStyle w:val="Hipersaite"/>
            <w:rFonts w:ascii="Verdana" w:hAnsi="Verdana"/>
            <w:i/>
            <w:iCs/>
            <w:sz w:val="20"/>
            <w:szCs w:val="20"/>
            <w:lang w:val="lv-LV"/>
          </w:rPr>
          <w:t>FEA Vadlīniju</w:t>
        </w:r>
      </w:hyperlink>
      <w:r w:rsidRPr="008F19B3">
        <w:rPr>
          <w:rFonts w:ascii="Verdana" w:hAnsi="Verdana"/>
          <w:i/>
          <w:iCs/>
          <w:sz w:val="20"/>
          <w:szCs w:val="20"/>
          <w:lang w:val="lv-LV"/>
        </w:rPr>
        <w:t xml:space="preserve"> Finanšu modeļa darblapā “Risku kvantificēšana”. Risku kvantificēšanas metodika ir iekļauta </w:t>
      </w:r>
      <w:hyperlink r:id="rId65" w:history="1">
        <w:r w:rsidR="00A66497" w:rsidRPr="00A66497">
          <w:rPr>
            <w:rStyle w:val="Hipersaite"/>
            <w:rFonts w:ascii="Verdana" w:hAnsi="Verdana"/>
            <w:i/>
            <w:iCs/>
            <w:sz w:val="20"/>
            <w:szCs w:val="20"/>
            <w:lang w:val="lv-LV"/>
          </w:rPr>
          <w:t>FEA Vadlīniju</w:t>
        </w:r>
      </w:hyperlink>
      <w:r w:rsidRPr="008F19B3">
        <w:rPr>
          <w:rFonts w:ascii="Verdana" w:hAnsi="Verdana"/>
          <w:i/>
          <w:iCs/>
          <w:sz w:val="20"/>
          <w:szCs w:val="20"/>
          <w:lang w:val="lv-LV"/>
        </w:rPr>
        <w:t xml:space="preserve"> 4.2.nodaļā. Kvantificēto risku izmaksas ir jāiekļauj izstrādātajā Excel failā. PPP r</w:t>
      </w:r>
      <w:r w:rsidRPr="008F19B3">
        <w:rPr>
          <w:rFonts w:ascii="Verdana" w:hAnsi="Verdana" w:cs="Times New Roman"/>
          <w:i/>
          <w:iCs/>
          <w:sz w:val="20"/>
          <w:szCs w:val="20"/>
          <w:lang w:val="lv-LV"/>
        </w:rPr>
        <w:t xml:space="preserve">isku rīkā </w:t>
      </w:r>
      <w:r w:rsidRPr="008F19B3">
        <w:rPr>
          <w:rFonts w:ascii="Verdana" w:hAnsi="Verdana"/>
          <w:i/>
          <w:iCs/>
          <w:sz w:val="20"/>
          <w:szCs w:val="20"/>
          <w:lang w:val="lv-LV"/>
        </w:rPr>
        <w:t>ir jāparedz</w:t>
      </w:r>
      <w:r w:rsidRPr="008F19B3">
        <w:rPr>
          <w:rFonts w:ascii="Verdana" w:hAnsi="Verdana" w:cs="Times New Roman"/>
          <w:i/>
          <w:iCs/>
          <w:sz w:val="20"/>
          <w:szCs w:val="20"/>
          <w:lang w:val="lv-LV"/>
        </w:rPr>
        <w:t xml:space="preserve"> risku mazināšanas pasākumus un izmaksas.</w:t>
      </w:r>
    </w:p>
    <w:p w14:paraId="2009CB6E" w14:textId="2D13FE62" w:rsidR="00A243D4" w:rsidRPr="008F19B3" w:rsidRDefault="00A243D4" w:rsidP="00A243D4">
      <w:pPr>
        <w:jc w:val="both"/>
        <w:rPr>
          <w:rFonts w:ascii="Verdana" w:hAnsi="Verdana"/>
          <w:i/>
          <w:iCs/>
          <w:sz w:val="20"/>
          <w:szCs w:val="20"/>
          <w:lang w:val="lv-LV"/>
        </w:rPr>
      </w:pPr>
      <w:r w:rsidRPr="008F19B3">
        <w:rPr>
          <w:rFonts w:ascii="Verdana" w:hAnsi="Verdana"/>
          <w:i/>
          <w:iCs/>
          <w:sz w:val="20"/>
          <w:szCs w:val="20"/>
          <w:lang w:val="lv-LV"/>
        </w:rPr>
        <w:t xml:space="preserve">Metodoloģija, ar piemēriem, kā varētu tikt veikta risku kvalificēšana un kvantificēšana ir iekļauta </w:t>
      </w:r>
      <w:hyperlink r:id="rId66" w:history="1">
        <w:r w:rsidR="00A66497" w:rsidRPr="00A66497">
          <w:rPr>
            <w:rStyle w:val="Hipersaite"/>
            <w:rFonts w:ascii="Verdana" w:hAnsi="Verdana"/>
            <w:i/>
            <w:iCs/>
            <w:sz w:val="20"/>
            <w:szCs w:val="20"/>
            <w:lang w:val="lv-LV"/>
          </w:rPr>
          <w:t>FEA Vadlīniju</w:t>
        </w:r>
      </w:hyperlink>
      <w:r w:rsidR="00A66497">
        <w:rPr>
          <w:rFonts w:ascii="Verdana" w:hAnsi="Verdana"/>
          <w:i/>
          <w:iCs/>
          <w:sz w:val="20"/>
          <w:szCs w:val="20"/>
          <w:lang w:val="lv-LV"/>
        </w:rPr>
        <w:t xml:space="preserve"> </w:t>
      </w:r>
      <w:r w:rsidRPr="008F19B3">
        <w:rPr>
          <w:rFonts w:ascii="Verdana" w:hAnsi="Verdana"/>
          <w:i/>
          <w:iCs/>
          <w:sz w:val="20"/>
          <w:szCs w:val="20"/>
          <w:lang w:val="lv-LV"/>
        </w:rPr>
        <w:t>2</w:t>
      </w:r>
      <w:r w:rsidR="00877DAF" w:rsidRPr="008F19B3">
        <w:rPr>
          <w:rFonts w:ascii="Verdana" w:hAnsi="Verdana"/>
          <w:i/>
          <w:iCs/>
          <w:sz w:val="20"/>
          <w:szCs w:val="20"/>
          <w:lang w:val="lv-LV"/>
        </w:rPr>
        <w:t>7</w:t>
      </w:r>
      <w:r w:rsidRPr="008F19B3">
        <w:rPr>
          <w:rFonts w:ascii="Verdana" w:hAnsi="Verdana"/>
          <w:i/>
          <w:iCs/>
          <w:sz w:val="20"/>
          <w:szCs w:val="20"/>
          <w:lang w:val="lv-LV"/>
        </w:rPr>
        <w:t>.-29.lapā</w:t>
      </w:r>
      <w:r w:rsidR="00565D20" w:rsidRPr="008F19B3">
        <w:rPr>
          <w:rFonts w:ascii="Verdana" w:hAnsi="Verdana"/>
          <w:i/>
          <w:iCs/>
          <w:sz w:val="20"/>
          <w:szCs w:val="20"/>
          <w:lang w:val="lv-LV"/>
        </w:rPr>
        <w:t xml:space="preserve"> un 37.-38.lapā</w:t>
      </w:r>
      <w:r w:rsidRPr="008F19B3">
        <w:rPr>
          <w:rFonts w:ascii="Verdana" w:hAnsi="Verdana"/>
          <w:i/>
          <w:iCs/>
          <w:sz w:val="20"/>
          <w:szCs w:val="20"/>
          <w:lang w:val="lv-LV"/>
        </w:rPr>
        <w:t>.</w:t>
      </w:r>
    </w:p>
    <w:p w14:paraId="17D770CC" w14:textId="7177A48A" w:rsidR="00182953" w:rsidRPr="008F19B3" w:rsidRDefault="008E6B2C" w:rsidP="006264DB">
      <w:pPr>
        <w:jc w:val="both"/>
        <w:rPr>
          <w:rFonts w:ascii="Verdana" w:hAnsi="Verdana"/>
          <w:i/>
          <w:iCs/>
          <w:sz w:val="20"/>
          <w:szCs w:val="20"/>
          <w:lang w:val="lv-LV"/>
        </w:rPr>
      </w:pPr>
      <w:r w:rsidRPr="008F19B3">
        <w:rPr>
          <w:rFonts w:ascii="Verdana" w:hAnsi="Verdana"/>
          <w:i/>
          <w:iCs/>
          <w:sz w:val="20"/>
          <w:szCs w:val="20"/>
          <w:lang w:val="lv-LV"/>
        </w:rPr>
        <w:t>Risku analīzes veikšanai ir jāizmanto Risku rīks</w:t>
      </w:r>
      <w:r w:rsidRPr="008F19B3">
        <w:rPr>
          <w:rStyle w:val="Vresatsauce"/>
          <w:rFonts w:ascii="Verdana" w:hAnsi="Verdana"/>
          <w:i/>
          <w:iCs/>
          <w:sz w:val="20"/>
          <w:szCs w:val="20"/>
          <w:lang w:val="lv-LV"/>
        </w:rPr>
        <w:footnoteReference w:id="7"/>
      </w:r>
      <w:r w:rsidRPr="008F19B3">
        <w:rPr>
          <w:rFonts w:ascii="Verdana" w:hAnsi="Verdana"/>
          <w:i/>
          <w:iCs/>
          <w:sz w:val="20"/>
          <w:szCs w:val="20"/>
          <w:lang w:val="lv-LV"/>
        </w:rPr>
        <w:t xml:space="preserve">. Risku rīka kopsavilkums (abas sadaļas: “Risku Jautājumi” un  “Risku Novērtējums”) ir jāpievieno FEA pielikumos. Finanšu un ekonomisko aprēķinu modeļa (MS Excel) </w:t>
      </w:r>
      <w:proofErr w:type="spellStart"/>
      <w:r w:rsidRPr="008F19B3">
        <w:rPr>
          <w:rFonts w:ascii="Verdana" w:hAnsi="Verdana"/>
          <w:i/>
          <w:iCs/>
          <w:sz w:val="20"/>
          <w:szCs w:val="20"/>
          <w:lang w:val="lv-LV"/>
        </w:rPr>
        <w:t>darbalapā</w:t>
      </w:r>
      <w:proofErr w:type="spellEnd"/>
      <w:r w:rsidRPr="008F19B3">
        <w:rPr>
          <w:rFonts w:ascii="Verdana" w:hAnsi="Verdana"/>
          <w:i/>
          <w:iCs/>
          <w:sz w:val="20"/>
          <w:szCs w:val="20"/>
          <w:lang w:val="lv-LV"/>
        </w:rPr>
        <w:t xml:space="preserve"> “Riski”</w:t>
      </w:r>
      <w:r w:rsidRPr="008F19B3">
        <w:rPr>
          <w:rStyle w:val="Vresatsauce"/>
          <w:rFonts w:ascii="Verdana" w:hAnsi="Verdana"/>
          <w:i/>
          <w:iCs/>
          <w:sz w:val="20"/>
          <w:szCs w:val="20"/>
          <w:lang w:val="lv-LV"/>
        </w:rPr>
        <w:footnoteReference w:id="8"/>
      </w:r>
      <w:r w:rsidRPr="008F19B3">
        <w:rPr>
          <w:rFonts w:ascii="Verdana" w:hAnsi="Verdana"/>
          <w:i/>
          <w:iCs/>
          <w:sz w:val="20"/>
          <w:szCs w:val="20"/>
          <w:lang w:val="lv-LV"/>
        </w:rPr>
        <w:t xml:space="preserve"> un līdz ar to arī FEA 3.5.sadaļā ir jānorāda tie riski, kuriem Risku rīkā ir identificētas risku mazināšanas izmaksas.</w:t>
      </w:r>
      <w:r w:rsidRPr="008F19B3">
        <w:rPr>
          <w:rFonts w:ascii="Verdana" w:hAnsi="Verdana"/>
          <w:sz w:val="20"/>
          <w:szCs w:val="20"/>
          <w:lang w:val="lv-LV"/>
        </w:rPr>
        <w:t xml:space="preserve"> </w:t>
      </w:r>
      <w:r w:rsidR="00A243D4" w:rsidRPr="008F19B3">
        <w:rPr>
          <w:rFonts w:ascii="Verdana" w:hAnsi="Verdana"/>
          <w:i/>
          <w:iCs/>
          <w:sz w:val="20"/>
          <w:szCs w:val="20"/>
          <w:lang w:val="lv-LV"/>
        </w:rPr>
        <w:t>Risku pārdale ir jāveic tā, lai konkrēto risku uzņemtos tas partneris, kurš labāk spēj ietekmēt vai pārvaldīt attiecīgā riska iestāšanās varbūtību, kontrolēt vai absorbēt tā ietekmi.</w:t>
      </w:r>
    </w:p>
    <w:p w14:paraId="74FD18B2" w14:textId="456EF387" w:rsidR="00247927" w:rsidRPr="008F19B3" w:rsidRDefault="00182953" w:rsidP="006264DB">
      <w:pPr>
        <w:jc w:val="both"/>
        <w:rPr>
          <w:rFonts w:ascii="Verdana" w:hAnsi="Verdana"/>
          <w:i/>
          <w:iCs/>
          <w:sz w:val="20"/>
          <w:szCs w:val="20"/>
          <w:lang w:val="lv-LV"/>
        </w:rPr>
      </w:pPr>
      <w:r w:rsidRPr="008F19B3">
        <w:rPr>
          <w:rFonts w:ascii="Verdana" w:hAnsi="Verdana"/>
          <w:i/>
          <w:iCs/>
          <w:sz w:val="20"/>
          <w:szCs w:val="20"/>
          <w:lang w:val="lv-LV"/>
        </w:rPr>
        <w:t>Izmantojot Risku rīku, jāņem vērā, ka partnerības</w:t>
      </w:r>
      <w:r w:rsidR="00A243D4" w:rsidRPr="008F19B3">
        <w:rPr>
          <w:rFonts w:ascii="Verdana" w:hAnsi="Verdana"/>
          <w:i/>
          <w:sz w:val="20"/>
          <w:szCs w:val="20"/>
          <w:lang w:val="lv-LV"/>
        </w:rPr>
        <w:t xml:space="preserve"> līgumā risks var tikt nodots publiskajam partnerim, privātajam partnerim vai abiem partneriem kopīgi</w:t>
      </w:r>
      <w:r w:rsidRPr="008F19B3">
        <w:rPr>
          <w:rFonts w:ascii="Verdana" w:hAnsi="Verdana"/>
          <w:i/>
          <w:iCs/>
          <w:sz w:val="20"/>
          <w:szCs w:val="20"/>
          <w:lang w:val="lv-LV"/>
        </w:rPr>
        <w:t xml:space="preserve"> (trīs varianti). Vienlaicīgi divi vai visi trīs varianti nav iespējami. Risks ir jānodod </w:t>
      </w:r>
      <w:r w:rsidRPr="008F19B3">
        <w:rPr>
          <w:rFonts w:ascii="Verdana" w:hAnsi="Verdana"/>
          <w:b/>
          <w:bCs/>
          <w:i/>
          <w:iCs/>
          <w:sz w:val="20"/>
          <w:szCs w:val="20"/>
          <w:lang w:val="lv-LV"/>
        </w:rPr>
        <w:t>vai</w:t>
      </w:r>
      <w:r w:rsidRPr="008F19B3">
        <w:rPr>
          <w:rFonts w:ascii="Verdana" w:hAnsi="Verdana"/>
          <w:i/>
          <w:iCs/>
          <w:sz w:val="20"/>
          <w:szCs w:val="20"/>
          <w:lang w:val="lv-LV"/>
        </w:rPr>
        <w:t xml:space="preserve"> nu privātajam partnerim </w:t>
      </w:r>
      <w:r w:rsidRPr="008F19B3">
        <w:rPr>
          <w:rFonts w:ascii="Verdana" w:hAnsi="Verdana"/>
          <w:b/>
          <w:bCs/>
          <w:i/>
          <w:iCs/>
          <w:sz w:val="20"/>
          <w:szCs w:val="20"/>
          <w:lang w:val="lv-LV"/>
        </w:rPr>
        <w:t>vai</w:t>
      </w:r>
      <w:r w:rsidRPr="008F19B3">
        <w:rPr>
          <w:rFonts w:ascii="Verdana" w:hAnsi="Verdana"/>
          <w:i/>
          <w:iCs/>
          <w:sz w:val="20"/>
          <w:szCs w:val="20"/>
          <w:lang w:val="lv-LV"/>
        </w:rPr>
        <w:t xml:space="preserve"> publiskajam partnerim, </w:t>
      </w:r>
      <w:r w:rsidR="00A243D4" w:rsidRPr="008F19B3">
        <w:rPr>
          <w:rFonts w:ascii="Verdana" w:hAnsi="Verdana"/>
          <w:b/>
          <w:i/>
          <w:sz w:val="20"/>
          <w:szCs w:val="20"/>
          <w:lang w:val="lv-LV"/>
        </w:rPr>
        <w:t xml:space="preserve">vai </w:t>
      </w:r>
      <w:r w:rsidR="00A243D4" w:rsidRPr="008F19B3">
        <w:rPr>
          <w:rFonts w:ascii="Verdana" w:hAnsi="Verdana"/>
          <w:i/>
          <w:sz w:val="20"/>
          <w:szCs w:val="20"/>
          <w:lang w:val="lv-LV"/>
        </w:rPr>
        <w:t>jāatzīmē, ka risks tiek dalīts starp privāto un publisko partneri</w:t>
      </w:r>
      <w:r w:rsidRPr="008F19B3">
        <w:rPr>
          <w:rFonts w:ascii="Verdana" w:hAnsi="Verdana"/>
          <w:i/>
          <w:iCs/>
          <w:sz w:val="20"/>
          <w:szCs w:val="20"/>
          <w:lang w:val="lv-LV"/>
        </w:rPr>
        <w:t>. Jāparedz</w:t>
      </w:r>
      <w:r w:rsidR="00A243D4" w:rsidRPr="008F19B3">
        <w:rPr>
          <w:rFonts w:ascii="Verdana" w:hAnsi="Verdana"/>
          <w:i/>
          <w:sz w:val="20"/>
          <w:szCs w:val="20"/>
          <w:lang w:val="lv-LV"/>
        </w:rPr>
        <w:t xml:space="preserve"> katras puses attiecīgās </w:t>
      </w:r>
      <w:r w:rsidRPr="008F19B3">
        <w:rPr>
          <w:rFonts w:ascii="Verdana" w:hAnsi="Verdana"/>
          <w:i/>
          <w:iCs/>
          <w:sz w:val="20"/>
          <w:szCs w:val="20"/>
          <w:lang w:val="lv-LV"/>
        </w:rPr>
        <w:t xml:space="preserve">riska mazināšanas izmaksas, ja attiecīgajam riskam ir iespējami risku mazināšanas pasākumi. </w:t>
      </w:r>
      <w:r w:rsidR="00A243D4" w:rsidRPr="008F19B3">
        <w:rPr>
          <w:rFonts w:ascii="Verdana" w:hAnsi="Verdana"/>
          <w:i/>
          <w:sz w:val="20"/>
          <w:szCs w:val="20"/>
          <w:lang w:val="lv-LV"/>
        </w:rPr>
        <w:t xml:space="preserve"> Gadījumā, ja risks tiek dalīts starp publisko un privāto partneri, šajā FEA sadaļā ir jāiekļauj detalizēts dalītā riska paskaidrojums, ko tieši uzņemas katra puse, kādas </w:t>
      </w:r>
      <w:r w:rsidR="00A243D4" w:rsidRPr="008F19B3">
        <w:rPr>
          <w:rFonts w:ascii="Verdana" w:hAnsi="Verdana"/>
          <w:i/>
          <w:sz w:val="20"/>
          <w:szCs w:val="20"/>
          <w:lang w:val="lv-LV"/>
        </w:rPr>
        <w:lastRenderedPageBreak/>
        <w:t xml:space="preserve">izmaksas ir plānotas saistībā ar riska dalīšanu. </w:t>
      </w:r>
      <w:r w:rsidR="007051AC" w:rsidRPr="008F19B3">
        <w:rPr>
          <w:rFonts w:ascii="Verdana" w:hAnsi="Verdana"/>
          <w:i/>
          <w:sz w:val="20"/>
          <w:szCs w:val="20"/>
          <w:lang w:val="lv-LV"/>
        </w:rPr>
        <w:t xml:space="preserve">Kopsavilkums no </w:t>
      </w:r>
      <w:r w:rsidR="00477446" w:rsidRPr="008F19B3">
        <w:rPr>
          <w:rFonts w:ascii="Verdana" w:hAnsi="Verdana"/>
          <w:i/>
          <w:sz w:val="20"/>
          <w:szCs w:val="20"/>
          <w:lang w:val="lv-LV"/>
        </w:rPr>
        <w:t>PPP risku rīka ir jāpievieno FEA pielikumos</w:t>
      </w:r>
      <w:r w:rsidR="00A243D4" w:rsidRPr="008F19B3">
        <w:rPr>
          <w:rFonts w:ascii="Verdana" w:hAnsi="Verdana"/>
          <w:i/>
          <w:sz w:val="20"/>
          <w:szCs w:val="20"/>
          <w:lang w:val="lv-LV"/>
        </w:rPr>
        <w:t xml:space="preserve"> (</w:t>
      </w:r>
      <w:r w:rsidR="00062A2E" w:rsidRPr="008F19B3">
        <w:rPr>
          <w:rFonts w:ascii="Verdana" w:hAnsi="Verdana"/>
          <w:i/>
          <w:iCs/>
          <w:sz w:val="20"/>
          <w:szCs w:val="20"/>
          <w:lang w:val="lv-LV"/>
        </w:rPr>
        <w:t>25.09</w:t>
      </w:r>
      <w:r w:rsidR="00A243D4" w:rsidRPr="008F19B3">
        <w:rPr>
          <w:rFonts w:ascii="Verdana" w:hAnsi="Verdana"/>
          <w:i/>
          <w:sz w:val="20"/>
          <w:szCs w:val="20"/>
          <w:lang w:val="lv-LV"/>
        </w:rPr>
        <w:t>.2024.</w:t>
      </w:r>
      <w:r w:rsidR="00062A2E" w:rsidRPr="008F19B3">
        <w:rPr>
          <w:rFonts w:ascii="Verdana" w:hAnsi="Verdana"/>
          <w:i/>
          <w:iCs/>
          <w:sz w:val="20"/>
          <w:szCs w:val="20"/>
          <w:lang w:val="lv-LV"/>
        </w:rPr>
        <w:t xml:space="preserve">veidlapas </w:t>
      </w:r>
      <w:r w:rsidR="00A243D4" w:rsidRPr="008F19B3">
        <w:rPr>
          <w:rFonts w:ascii="Verdana" w:hAnsi="Verdana"/>
          <w:i/>
          <w:sz w:val="20"/>
          <w:szCs w:val="20"/>
          <w:lang w:val="lv-LV"/>
        </w:rPr>
        <w:t>redakcija).</w:t>
      </w:r>
    </w:p>
    <w:p w14:paraId="52E73895" w14:textId="211DC7B4" w:rsidR="00271E54" w:rsidRPr="008F19B3" w:rsidRDefault="00675BA4" w:rsidP="006264DB">
      <w:pPr>
        <w:jc w:val="both"/>
        <w:rPr>
          <w:rFonts w:ascii="Verdana" w:hAnsi="Verdana"/>
          <w:i/>
          <w:iCs/>
          <w:sz w:val="20"/>
          <w:szCs w:val="20"/>
          <w:lang w:val="lv-LV"/>
        </w:rPr>
      </w:pPr>
      <w:r w:rsidRPr="008F19B3">
        <w:rPr>
          <w:rFonts w:ascii="Verdana" w:hAnsi="Verdana"/>
          <w:i/>
          <w:iCs/>
          <w:sz w:val="20"/>
          <w:szCs w:val="20"/>
          <w:lang w:val="lv-LV"/>
        </w:rPr>
        <w:t>Ir jānorāda apraksts par galvenajiem riskiem, tai skaitā būvniecības, pieejamības, pieprasījuma riskiem, un riskiem, kuriem ir noteiktas izmaksas, risku novēršanas darbībām gan Bāzes iepirkuma alternatīvā, gan arī PPP alternatīvā, kā arī secinājumiem par risku analīzes rezultātiem. Risku rīkā, līdz ar to arī darblapā “Risku analīze” ir jāatspoguļo tās izmaksas, kas faktiski radīsies projekta īstenošanas laikā, pārvaldot attiecīgo risku.</w:t>
      </w:r>
    </w:p>
    <w:p w14:paraId="61CB1489" w14:textId="3C3CD34D" w:rsidR="00675BA4" w:rsidRPr="008F19B3" w:rsidRDefault="00F3745E" w:rsidP="006264DB">
      <w:pPr>
        <w:jc w:val="both"/>
        <w:rPr>
          <w:rFonts w:ascii="Verdana" w:hAnsi="Verdana"/>
          <w:i/>
          <w:iCs/>
          <w:sz w:val="20"/>
          <w:szCs w:val="20"/>
          <w:lang w:val="lv-LV"/>
        </w:rPr>
      </w:pPr>
      <w:r w:rsidRPr="008F19B3">
        <w:rPr>
          <w:rFonts w:ascii="Verdana" w:hAnsi="Verdana"/>
          <w:i/>
          <w:iCs/>
          <w:sz w:val="20"/>
          <w:szCs w:val="20"/>
          <w:lang w:val="lv-LV"/>
        </w:rPr>
        <w:t>I</w:t>
      </w:r>
      <w:r w:rsidR="00582B5F" w:rsidRPr="008F19B3">
        <w:rPr>
          <w:rFonts w:ascii="Verdana" w:hAnsi="Verdana"/>
          <w:i/>
          <w:iCs/>
          <w:sz w:val="20"/>
          <w:szCs w:val="20"/>
          <w:lang w:val="lv-LV"/>
        </w:rPr>
        <w:t>r jānorāda apraksts par risku kvantificēšanas metodoloģiju, lai nodrošinātu ticamību attiecīgās alternatīvas pamatotībai (</w:t>
      </w:r>
      <w:r w:rsidR="00062A2E" w:rsidRPr="008F19B3">
        <w:rPr>
          <w:rFonts w:ascii="Verdana" w:hAnsi="Verdana"/>
          <w:i/>
          <w:iCs/>
          <w:sz w:val="20"/>
          <w:szCs w:val="20"/>
          <w:lang w:val="lv-LV"/>
        </w:rPr>
        <w:t>25.09.2024.veidlapas redakcija</w:t>
      </w:r>
      <w:r w:rsidR="00582B5F" w:rsidRPr="008F19B3">
        <w:rPr>
          <w:rFonts w:ascii="Verdana" w:hAnsi="Verdana"/>
          <w:i/>
          <w:iCs/>
          <w:sz w:val="20"/>
          <w:szCs w:val="20"/>
          <w:lang w:val="lv-LV"/>
        </w:rPr>
        <w:t>).</w:t>
      </w:r>
    </w:p>
    <w:p w14:paraId="2AAC604A" w14:textId="5073E345" w:rsidR="00247927" w:rsidRDefault="00DE63DB" w:rsidP="006264DB">
      <w:pPr>
        <w:jc w:val="both"/>
        <w:rPr>
          <w:rFonts w:ascii="Verdana" w:hAnsi="Verdana"/>
          <w:i/>
          <w:iCs/>
          <w:sz w:val="20"/>
          <w:szCs w:val="20"/>
          <w:lang w:val="lv-LV"/>
        </w:rPr>
      </w:pPr>
      <w:r w:rsidRPr="008F19B3">
        <w:rPr>
          <w:rFonts w:ascii="Verdana" w:hAnsi="Verdana"/>
          <w:i/>
          <w:iCs/>
          <w:sz w:val="20"/>
          <w:szCs w:val="20"/>
          <w:lang w:val="lv-LV"/>
        </w:rPr>
        <w:t>Ja liela daļa risku tiek nodota publiskajam partnerim, tiek ierobežota PPP projekta ieguldījumam atbilstošā vērtība, kā arī mazināta privātā partnera motivācija realizēt projektu līgumā noteiktajā kvalitātē un ievērojot plānotās projekta izmaksas.</w:t>
      </w:r>
      <w:r w:rsidR="00263A94" w:rsidRPr="008F19B3">
        <w:rPr>
          <w:rFonts w:ascii="Verdana" w:hAnsi="Verdana"/>
          <w:i/>
          <w:iCs/>
          <w:sz w:val="20"/>
          <w:szCs w:val="20"/>
          <w:lang w:val="lv-LV"/>
        </w:rPr>
        <w:t xml:space="preserve"> Tomēr, pieņemot lēmumu par risku pārdali, ir</w:t>
      </w:r>
      <w:r w:rsidR="00263A94" w:rsidRPr="00E85496">
        <w:rPr>
          <w:rFonts w:ascii="Verdana" w:hAnsi="Verdana"/>
          <w:i/>
          <w:iCs/>
          <w:sz w:val="20"/>
          <w:szCs w:val="20"/>
          <w:lang w:val="lv-LV"/>
        </w:rPr>
        <w:t xml:space="preserve"> jāņem vērā, ka privātais partneris sagaida kompensāciju par tam nodotajiem riskiem, kas savukārt palielina PPP projekta kopējās izmaksas un attiecīgi publiskā partnera un/ vai gala lietotāju maksājumu apmēru. Ir jāvērtē, vai privātais partneris būs spējīgs pārvaldīt attiecīgos riskus ar zemākām izmaksām, salīdzinot ar publisko partneri. Ja tas tā nav, riska pārdale privātajam partnerim samazinās ieguldījumam atbilstošo vērtību. Publiskajam partnerim jāņem vēra arī tas, ka nepārdomāta risku pārdale privātajam partnerim var negatīvi ietekmēt potenciālo privāto partneru interesi par PPP projektu un mazināt konkurenci starp tiem. Optimāla risku pārdale ir priekšnoteikums efektīvai risku pārvaldīšanai un augstākai ieguldījumam atbilstošajai vērtībai.</w:t>
      </w:r>
    </w:p>
    <w:p w14:paraId="13B60EE9" w14:textId="77777777" w:rsidR="00784FF5" w:rsidRPr="00E85496" w:rsidRDefault="00784FF5" w:rsidP="006264DB">
      <w:pPr>
        <w:jc w:val="both"/>
        <w:rPr>
          <w:rFonts w:ascii="Verdana" w:hAnsi="Verdana"/>
          <w:i/>
          <w:iCs/>
          <w:sz w:val="20"/>
          <w:szCs w:val="20"/>
          <w:lang w:val="lv-LV"/>
        </w:rPr>
      </w:pPr>
    </w:p>
    <w:p w14:paraId="1BAE0160" w14:textId="51DF4B52" w:rsidR="00181ECF" w:rsidRPr="00E85496" w:rsidRDefault="00C65320" w:rsidP="00040D5E">
      <w:pPr>
        <w:pStyle w:val="FEA1"/>
        <w:shd w:val="clear" w:color="auto" w:fill="D9E2F3" w:themeFill="accent1" w:themeFillTint="33"/>
      </w:pPr>
      <w:bookmarkStart w:id="33" w:name="_Toc143594092"/>
      <w:bookmarkStart w:id="34" w:name="_Toc171598620"/>
      <w:r w:rsidRPr="00E85496">
        <w:t>3.6.</w:t>
      </w:r>
      <w:r w:rsidRPr="00E85496">
        <w:tab/>
        <w:t>Privātā partnera atlases procedūr</w:t>
      </w:r>
      <w:r w:rsidR="00687D5E" w:rsidRPr="00E85496">
        <w:t xml:space="preserve">as </w:t>
      </w:r>
      <w:proofErr w:type="spellStart"/>
      <w:r w:rsidR="00687D5E" w:rsidRPr="00E85496">
        <w:t>izvērtējums</w:t>
      </w:r>
      <w:bookmarkEnd w:id="33"/>
      <w:bookmarkEnd w:id="34"/>
      <w:proofErr w:type="spellEnd"/>
    </w:p>
    <w:p w14:paraId="358B08FD" w14:textId="61EDA3FB" w:rsidR="00687D5E" w:rsidRPr="00E85496" w:rsidRDefault="00860FAD" w:rsidP="008B4E10">
      <w:pPr>
        <w:jc w:val="both"/>
        <w:rPr>
          <w:rFonts w:ascii="Verdana" w:hAnsi="Verdana"/>
          <w:i/>
          <w:iCs/>
          <w:sz w:val="20"/>
          <w:szCs w:val="20"/>
          <w:lang w:val="lv-LV"/>
        </w:rPr>
      </w:pPr>
      <w:r w:rsidRPr="00E85496">
        <w:rPr>
          <w:rFonts w:ascii="Verdana" w:hAnsi="Verdana"/>
          <w:i/>
          <w:iCs/>
          <w:sz w:val="20"/>
          <w:szCs w:val="20"/>
          <w:lang w:val="lv-LV"/>
        </w:rPr>
        <w:t>Sadaļā veic analīzi, par plānoto privātā partnera atlases procedūru.</w:t>
      </w:r>
    </w:p>
    <w:p w14:paraId="357A02D0" w14:textId="77777777" w:rsidR="00A243D4" w:rsidRPr="00E85496" w:rsidRDefault="00A243D4" w:rsidP="00A243D4">
      <w:pPr>
        <w:jc w:val="both"/>
        <w:rPr>
          <w:rFonts w:ascii="Verdana" w:hAnsi="Verdana"/>
          <w:i/>
          <w:iCs/>
          <w:sz w:val="20"/>
          <w:szCs w:val="20"/>
          <w:lang w:val="lv-LV"/>
        </w:rPr>
      </w:pPr>
      <w:r w:rsidRPr="00E85496">
        <w:rPr>
          <w:rFonts w:ascii="Verdana" w:hAnsi="Verdana"/>
          <w:i/>
          <w:iCs/>
          <w:sz w:val="20"/>
          <w:szCs w:val="20"/>
          <w:lang w:val="lv-LV"/>
        </w:rPr>
        <w:t xml:space="preserve">Atbilstoši </w:t>
      </w:r>
      <w:hyperlink r:id="rId67" w:history="1">
        <w:r w:rsidRPr="00E85496">
          <w:rPr>
            <w:rStyle w:val="Hipersaite"/>
            <w:rFonts w:ascii="Verdana" w:hAnsi="Verdana"/>
            <w:i/>
            <w:iCs/>
            <w:sz w:val="20"/>
            <w:szCs w:val="20"/>
            <w:lang w:val="lv-LV"/>
          </w:rPr>
          <w:t>PPP likuma</w:t>
        </w:r>
      </w:hyperlink>
      <w:r w:rsidRPr="00E85496">
        <w:rPr>
          <w:rFonts w:ascii="Verdana" w:hAnsi="Verdana"/>
          <w:i/>
          <w:iCs/>
          <w:sz w:val="20"/>
          <w:szCs w:val="20"/>
          <w:lang w:val="lv-LV"/>
        </w:rPr>
        <w:t xml:space="preserve"> 1. panta 12. punktam un 13. punktam </w:t>
      </w:r>
      <w:r w:rsidRPr="00E85496">
        <w:rPr>
          <w:rFonts w:ascii="Verdana" w:hAnsi="Verdana"/>
          <w:b/>
          <w:bCs/>
          <w:i/>
          <w:iCs/>
          <w:sz w:val="20"/>
          <w:szCs w:val="20"/>
          <w:lang w:val="lv-LV"/>
        </w:rPr>
        <w:t>ir divas publiskās un privātās partnerības procedūras</w:t>
      </w:r>
      <w:r w:rsidRPr="00E85496">
        <w:rPr>
          <w:rFonts w:ascii="Verdana" w:hAnsi="Verdana"/>
          <w:i/>
          <w:iCs/>
          <w:sz w:val="20"/>
          <w:szCs w:val="20"/>
          <w:lang w:val="lv-LV"/>
        </w:rPr>
        <w:t xml:space="preserve"> – </w:t>
      </w:r>
      <w:r w:rsidRPr="00E85496">
        <w:rPr>
          <w:rFonts w:ascii="Verdana" w:hAnsi="Verdana"/>
          <w:b/>
          <w:bCs/>
          <w:i/>
          <w:iCs/>
          <w:sz w:val="20"/>
          <w:szCs w:val="20"/>
          <w:u w:val="single"/>
          <w:lang w:val="lv-LV"/>
        </w:rPr>
        <w:t>partnerības iepirkuma procedūras un koncesijas procedūras</w:t>
      </w:r>
      <w:r w:rsidRPr="00E85496">
        <w:rPr>
          <w:rFonts w:ascii="Verdana" w:hAnsi="Verdana"/>
          <w:i/>
          <w:iCs/>
          <w:sz w:val="20"/>
          <w:szCs w:val="20"/>
          <w:lang w:val="lv-LV"/>
        </w:rPr>
        <w:t>.</w:t>
      </w:r>
    </w:p>
    <w:p w14:paraId="24CAAA0D" w14:textId="77777777" w:rsidR="00A243D4" w:rsidRPr="00E85496" w:rsidRDefault="00A243D4" w:rsidP="00A243D4">
      <w:pPr>
        <w:jc w:val="both"/>
        <w:rPr>
          <w:rFonts w:ascii="Verdana" w:hAnsi="Verdana"/>
          <w:i/>
          <w:iCs/>
          <w:sz w:val="20"/>
          <w:szCs w:val="20"/>
          <w:lang w:val="lv-LV"/>
        </w:rPr>
      </w:pPr>
      <w:r w:rsidRPr="00E85496">
        <w:rPr>
          <w:rFonts w:ascii="Verdana" w:hAnsi="Verdana"/>
          <w:i/>
          <w:iCs/>
          <w:sz w:val="20"/>
          <w:szCs w:val="20"/>
          <w:lang w:val="lv-LV"/>
        </w:rPr>
        <w:t xml:space="preserve">Iepirkuma procedūra ir procedūra, kas tiek izmantota privātā partnera atlasei. Koncesijas gadījumā koncesionāra atlasei piemērojama PPP likumā noteiktā Koncesijas procedūra. Pārējo PPP risinājumu, kā arī deleģējuma gadījumā piemērojama iepirkuma procedūra atbilstoši </w:t>
      </w:r>
      <w:hyperlink r:id="rId68" w:history="1">
        <w:r w:rsidRPr="00E85496">
          <w:rPr>
            <w:rStyle w:val="Hipersaite"/>
            <w:rFonts w:ascii="Verdana" w:hAnsi="Verdana"/>
            <w:i/>
            <w:iCs/>
            <w:sz w:val="20"/>
            <w:szCs w:val="20"/>
            <w:lang w:val="lv-LV"/>
          </w:rPr>
          <w:t>Publisko iepirkumu likumam</w:t>
        </w:r>
      </w:hyperlink>
      <w:r w:rsidRPr="00E85496">
        <w:rPr>
          <w:rFonts w:ascii="Verdana" w:hAnsi="Verdana"/>
          <w:i/>
          <w:iCs/>
          <w:sz w:val="20"/>
          <w:szCs w:val="20"/>
          <w:lang w:val="lv-LV"/>
        </w:rPr>
        <w:t xml:space="preserve">, </w:t>
      </w:r>
      <w:hyperlink r:id="rId69" w:history="1">
        <w:r w:rsidRPr="00E85496">
          <w:rPr>
            <w:rStyle w:val="Hipersaite"/>
            <w:rFonts w:ascii="Verdana" w:hAnsi="Verdana"/>
            <w:i/>
            <w:iCs/>
            <w:sz w:val="20"/>
            <w:szCs w:val="20"/>
            <w:lang w:val="lv-LV"/>
          </w:rPr>
          <w:t>Sabiedrisko pakalpojumu sniedzēju iepirkumu likumam</w:t>
        </w:r>
      </w:hyperlink>
      <w:r w:rsidRPr="00E85496">
        <w:rPr>
          <w:rFonts w:ascii="Verdana" w:hAnsi="Verdana"/>
          <w:i/>
          <w:iCs/>
          <w:sz w:val="20"/>
          <w:szCs w:val="20"/>
          <w:lang w:val="lv-LV"/>
        </w:rPr>
        <w:t xml:space="preserve">, </w:t>
      </w:r>
      <w:hyperlink r:id="rId70" w:history="1">
        <w:r w:rsidRPr="00E85496">
          <w:rPr>
            <w:rStyle w:val="Hipersaite"/>
            <w:rFonts w:ascii="Verdana" w:hAnsi="Verdana"/>
            <w:i/>
            <w:iCs/>
            <w:sz w:val="20"/>
            <w:szCs w:val="20"/>
            <w:lang w:val="lv-LV"/>
          </w:rPr>
          <w:t>Aizsardzības un drošības jomas iepirkumu likumam</w:t>
        </w:r>
      </w:hyperlink>
      <w:r w:rsidRPr="00E85496">
        <w:rPr>
          <w:rFonts w:ascii="Verdana" w:hAnsi="Verdana"/>
          <w:i/>
          <w:iCs/>
          <w:sz w:val="20"/>
          <w:szCs w:val="20"/>
          <w:lang w:val="lv-LV"/>
        </w:rPr>
        <w:t>, izņemot šajos likumos noteiktos gadījumus, kuros iepirkuma procedūra nav jāpiemēro.</w:t>
      </w:r>
    </w:p>
    <w:p w14:paraId="0DEA68F3" w14:textId="77777777" w:rsidR="00A243D4" w:rsidRPr="00E85496" w:rsidRDefault="00A243D4" w:rsidP="00A243D4">
      <w:pPr>
        <w:jc w:val="both"/>
        <w:rPr>
          <w:rFonts w:ascii="Verdana" w:hAnsi="Verdana"/>
          <w:i/>
          <w:iCs/>
          <w:sz w:val="20"/>
          <w:szCs w:val="20"/>
          <w:lang w:val="lv-LV"/>
        </w:rPr>
      </w:pPr>
      <w:r w:rsidRPr="00E85496">
        <w:rPr>
          <w:rFonts w:ascii="Verdana" w:hAnsi="Verdana"/>
          <w:i/>
          <w:iCs/>
          <w:sz w:val="20"/>
          <w:szCs w:val="20"/>
          <w:lang w:val="lv-LV"/>
        </w:rPr>
        <w:t xml:space="preserve">Iepirkuma procedūras izvēle PPP projekta īstenošanas laikā var būt izvēle starp atklātu konkursu, konkursa procedūru ar sarunām vai konkursa dialogu atbilstoši </w:t>
      </w:r>
      <w:hyperlink r:id="rId71" w:history="1">
        <w:r w:rsidRPr="00E85496">
          <w:rPr>
            <w:rStyle w:val="Hipersaite"/>
            <w:rFonts w:ascii="Verdana" w:hAnsi="Verdana"/>
            <w:i/>
            <w:iCs/>
            <w:sz w:val="20"/>
            <w:szCs w:val="20"/>
            <w:lang w:val="lv-LV"/>
          </w:rPr>
          <w:t>Publisko iepirkumu likumam</w:t>
        </w:r>
      </w:hyperlink>
      <w:r w:rsidRPr="00E85496">
        <w:rPr>
          <w:rFonts w:ascii="Verdana" w:hAnsi="Verdana"/>
          <w:i/>
          <w:iCs/>
          <w:sz w:val="20"/>
          <w:szCs w:val="20"/>
          <w:lang w:val="lv-LV"/>
        </w:rPr>
        <w:t>.</w:t>
      </w:r>
    </w:p>
    <w:p w14:paraId="2A330137" w14:textId="7983A7E0" w:rsidR="00992D3B" w:rsidRPr="00E85496" w:rsidRDefault="006755DB" w:rsidP="008B4E10">
      <w:pPr>
        <w:jc w:val="both"/>
        <w:rPr>
          <w:rFonts w:ascii="Verdana" w:hAnsi="Verdana"/>
          <w:i/>
          <w:iCs/>
          <w:sz w:val="20"/>
          <w:szCs w:val="20"/>
          <w:lang w:val="lv-LV"/>
        </w:rPr>
      </w:pPr>
      <w:r w:rsidRPr="00E85496">
        <w:rPr>
          <w:rFonts w:ascii="Verdana" w:hAnsi="Verdana"/>
          <w:i/>
          <w:iCs/>
          <w:sz w:val="20"/>
          <w:szCs w:val="20"/>
          <w:lang w:val="lv-LV"/>
        </w:rPr>
        <w:t>Konkursa dialogs vai konkursa procedūra ar sarunām. Tās ir divas atšķirīgas iepirkuma procedūras, kuru izmantošana apsverama gadījumos, kad atbilstošu piedāvājumu nebūtu iespējams saņemt atklātā vai slēgtā konkursā. Abas minētās iepirkuma procedūras kopumā ir uzskatāmas par atklātām iepirkuma procedūrām, jo jebkurš ieinteresētais piegādātājs var pieprasīt tiesības piedalīties tajās. Tomēr, atšķirībā no ikdienā visbiežāk sastopamās iepirkuma procedūras – atklāta konkursa, piedāvājumus iesniegt un turpināt dalību konkursa procedūrā ar sarunām vai konkursa dialogā tiek uzaicināti tikai tie pretendenti, kurus pasūtītājs ir atlasījis no visiem kandidātiem, kas ir izrādījuši interesi piedalīties iepirkumā un iesnieguši atbilstošus kvalifikācijas dokumentus.</w:t>
      </w:r>
    </w:p>
    <w:p w14:paraId="47BEC0B2" w14:textId="77777777" w:rsidR="00A243D4" w:rsidRPr="00E85496" w:rsidRDefault="00A243D4" w:rsidP="00A243D4">
      <w:pPr>
        <w:jc w:val="both"/>
        <w:rPr>
          <w:rFonts w:ascii="Verdana" w:hAnsi="Verdana" w:cs="Times New Roman"/>
          <w:i/>
          <w:iCs/>
          <w:sz w:val="20"/>
          <w:szCs w:val="20"/>
          <w:lang w:val="lv-LV"/>
        </w:rPr>
      </w:pPr>
      <w:r w:rsidRPr="00E85496">
        <w:rPr>
          <w:rFonts w:ascii="Verdana" w:hAnsi="Verdana"/>
          <w:i/>
          <w:iCs/>
          <w:sz w:val="20"/>
          <w:szCs w:val="20"/>
          <w:lang w:val="lv-LV"/>
        </w:rPr>
        <w:t>Savukārt koncesijas procedūras izvēle PPP projekta īstenošanas laikā var būt starp (skat</w:t>
      </w:r>
      <w:hyperlink r:id="rId72" w:history="1">
        <w:r w:rsidRPr="00E85496">
          <w:rPr>
            <w:rFonts w:ascii="Verdana" w:hAnsi="Verdana"/>
            <w:i/>
            <w:iCs/>
            <w:sz w:val="20"/>
            <w:szCs w:val="20"/>
            <w:lang w:val="lv-LV"/>
          </w:rPr>
          <w:t>. PPP likuma</w:t>
        </w:r>
      </w:hyperlink>
      <w:r w:rsidRPr="00E85496">
        <w:rPr>
          <w:rFonts w:ascii="Verdana" w:hAnsi="Verdana"/>
          <w:i/>
          <w:iCs/>
          <w:sz w:val="20"/>
          <w:szCs w:val="20"/>
          <w:lang w:val="lv-LV"/>
        </w:rPr>
        <w:t xml:space="preserve"> 17.pantu): 1) konkursu</w:t>
      </w:r>
      <w:r w:rsidRPr="00E85496">
        <w:rPr>
          <w:rFonts w:ascii="Verdana" w:hAnsi="Verdana" w:cs="Times New Roman"/>
          <w:i/>
          <w:iCs/>
          <w:sz w:val="20"/>
          <w:szCs w:val="20"/>
          <w:lang w:val="lv-LV"/>
        </w:rPr>
        <w:t xml:space="preserve"> bez pretendentu atlases;</w:t>
      </w:r>
      <w:r w:rsidRPr="00E85496">
        <w:rPr>
          <w:rFonts w:ascii="Verdana" w:hAnsi="Verdana"/>
          <w:i/>
          <w:iCs/>
          <w:sz w:val="20"/>
          <w:szCs w:val="20"/>
          <w:lang w:val="lv-LV"/>
        </w:rPr>
        <w:t xml:space="preserve"> </w:t>
      </w:r>
      <w:r w:rsidRPr="00E85496">
        <w:rPr>
          <w:rFonts w:ascii="Verdana" w:hAnsi="Verdana" w:cs="Times New Roman"/>
          <w:i/>
          <w:iCs/>
          <w:sz w:val="20"/>
          <w:szCs w:val="20"/>
          <w:lang w:val="lv-LV"/>
        </w:rPr>
        <w:t>2) konkur</w:t>
      </w:r>
      <w:r w:rsidRPr="00E85496">
        <w:rPr>
          <w:rFonts w:ascii="Verdana" w:hAnsi="Verdana"/>
          <w:i/>
          <w:iCs/>
          <w:sz w:val="20"/>
          <w:szCs w:val="20"/>
          <w:lang w:val="lv-LV"/>
        </w:rPr>
        <w:t xml:space="preserve">su </w:t>
      </w:r>
      <w:r w:rsidRPr="00E85496">
        <w:rPr>
          <w:rFonts w:ascii="Verdana" w:hAnsi="Verdana" w:cs="Times New Roman"/>
          <w:i/>
          <w:iCs/>
          <w:sz w:val="20"/>
          <w:szCs w:val="20"/>
          <w:lang w:val="lv-LV"/>
        </w:rPr>
        <w:t>ar pretendentu atlasi;</w:t>
      </w:r>
      <w:r w:rsidRPr="00E85496">
        <w:rPr>
          <w:rFonts w:ascii="Verdana" w:hAnsi="Verdana"/>
          <w:i/>
          <w:iCs/>
          <w:sz w:val="20"/>
          <w:szCs w:val="20"/>
          <w:lang w:val="lv-LV"/>
        </w:rPr>
        <w:t xml:space="preserve"> </w:t>
      </w:r>
      <w:r w:rsidRPr="00E85496">
        <w:rPr>
          <w:rFonts w:ascii="Verdana" w:hAnsi="Verdana" w:cs="Times New Roman"/>
          <w:i/>
          <w:iCs/>
          <w:sz w:val="20"/>
          <w:szCs w:val="20"/>
          <w:lang w:val="lv-LV"/>
        </w:rPr>
        <w:t>3) konkursa dialog</w:t>
      </w:r>
      <w:r w:rsidRPr="00E85496">
        <w:rPr>
          <w:rFonts w:ascii="Verdana" w:hAnsi="Verdana"/>
          <w:i/>
          <w:iCs/>
          <w:sz w:val="20"/>
          <w:szCs w:val="20"/>
          <w:lang w:val="lv-LV"/>
        </w:rPr>
        <w:t>u</w:t>
      </w:r>
      <w:r w:rsidRPr="00E85496">
        <w:rPr>
          <w:rFonts w:ascii="Verdana" w:hAnsi="Verdana" w:cs="Times New Roman"/>
          <w:i/>
          <w:iCs/>
          <w:sz w:val="20"/>
          <w:szCs w:val="20"/>
          <w:lang w:val="lv-LV"/>
        </w:rPr>
        <w:t>;</w:t>
      </w:r>
      <w:r w:rsidRPr="00E85496">
        <w:rPr>
          <w:rFonts w:ascii="Verdana" w:hAnsi="Verdana"/>
          <w:i/>
          <w:iCs/>
          <w:sz w:val="20"/>
          <w:szCs w:val="20"/>
          <w:lang w:val="lv-LV"/>
        </w:rPr>
        <w:t xml:space="preserve"> </w:t>
      </w:r>
      <w:r w:rsidRPr="00E85496">
        <w:rPr>
          <w:rFonts w:ascii="Verdana" w:hAnsi="Verdana" w:cs="Times New Roman"/>
          <w:i/>
          <w:iCs/>
          <w:sz w:val="20"/>
          <w:szCs w:val="20"/>
          <w:lang w:val="lv-LV"/>
        </w:rPr>
        <w:t>4) sarunu procedūr</w:t>
      </w:r>
      <w:r w:rsidRPr="00E85496">
        <w:rPr>
          <w:rFonts w:ascii="Verdana" w:hAnsi="Verdana"/>
          <w:i/>
          <w:iCs/>
          <w:sz w:val="20"/>
          <w:szCs w:val="20"/>
          <w:lang w:val="lv-LV"/>
        </w:rPr>
        <w:t>u</w:t>
      </w:r>
      <w:r w:rsidRPr="00E85496">
        <w:rPr>
          <w:rFonts w:ascii="Verdana" w:hAnsi="Verdana" w:cs="Times New Roman"/>
          <w:i/>
          <w:iCs/>
          <w:sz w:val="20"/>
          <w:szCs w:val="20"/>
          <w:lang w:val="lv-LV"/>
        </w:rPr>
        <w:t>.</w:t>
      </w:r>
    </w:p>
    <w:p w14:paraId="00680033" w14:textId="70CEAD43" w:rsidR="00455A55" w:rsidRPr="00E85496" w:rsidRDefault="00455A55" w:rsidP="00455A55">
      <w:pPr>
        <w:jc w:val="both"/>
        <w:rPr>
          <w:rFonts w:ascii="Verdana" w:hAnsi="Verdana"/>
          <w:i/>
          <w:iCs/>
          <w:sz w:val="20"/>
          <w:szCs w:val="20"/>
          <w:lang w:val="lv-LV"/>
        </w:rPr>
      </w:pPr>
      <w:r w:rsidRPr="00E85496">
        <w:rPr>
          <w:rFonts w:ascii="Verdana" w:hAnsi="Verdana"/>
          <w:i/>
          <w:iCs/>
          <w:sz w:val="20"/>
          <w:szCs w:val="20"/>
          <w:lang w:val="lv-LV"/>
        </w:rPr>
        <w:t>Sadaļas ietvaros iekļauj informāciju par sākotnēji veiktu tirgus izpēti, informāciju par privāto partneru ieinteresētību īstenot PPP projektu.</w:t>
      </w:r>
    </w:p>
    <w:p w14:paraId="5B2F8222" w14:textId="77777777" w:rsidR="00455A55" w:rsidRPr="00E85496" w:rsidRDefault="00455A55" w:rsidP="008B4E10">
      <w:pPr>
        <w:jc w:val="both"/>
        <w:rPr>
          <w:rFonts w:ascii="Verdana" w:hAnsi="Verdana"/>
          <w:i/>
          <w:iCs/>
          <w:sz w:val="20"/>
          <w:szCs w:val="20"/>
          <w:lang w:val="lv-LV"/>
        </w:rPr>
      </w:pPr>
    </w:p>
    <w:p w14:paraId="0848CA14" w14:textId="4DD9BF41" w:rsidR="00C65320" w:rsidRPr="00E85496" w:rsidRDefault="00C65320" w:rsidP="00040D5E">
      <w:pPr>
        <w:pStyle w:val="FEA1"/>
        <w:shd w:val="clear" w:color="auto" w:fill="D9E2F3" w:themeFill="accent1" w:themeFillTint="33"/>
      </w:pPr>
      <w:bookmarkStart w:id="35" w:name="_Toc143594093"/>
      <w:bookmarkStart w:id="36" w:name="_Toc171598621"/>
      <w:r w:rsidRPr="00E85496">
        <w:t>3.7.</w:t>
      </w:r>
      <w:r w:rsidRPr="00E85496">
        <w:tab/>
        <w:t>Konkurences un komercdarbības atbalsta vērtējums</w:t>
      </w:r>
      <w:bookmarkEnd w:id="35"/>
      <w:bookmarkEnd w:id="36"/>
    </w:p>
    <w:p w14:paraId="36A4CA48" w14:textId="0A4E9983" w:rsidR="00455A55" w:rsidRPr="00E85496" w:rsidRDefault="00455A55" w:rsidP="00455A55">
      <w:pPr>
        <w:jc w:val="both"/>
        <w:rPr>
          <w:rFonts w:ascii="Verdana" w:hAnsi="Verdana"/>
          <w:i/>
          <w:iCs/>
          <w:sz w:val="20"/>
          <w:szCs w:val="20"/>
          <w:lang w:val="lv-LV"/>
        </w:rPr>
      </w:pPr>
      <w:r w:rsidRPr="00E85496">
        <w:rPr>
          <w:rFonts w:ascii="Verdana" w:hAnsi="Verdana"/>
          <w:i/>
          <w:iCs/>
          <w:sz w:val="20"/>
          <w:szCs w:val="20"/>
          <w:lang w:val="lv-LV"/>
        </w:rPr>
        <w:t>Sadaļas ietvaros iekļauj analīzi par PPP līguma izpildes rezultātā piedāvāto pakalpojumu ietekmi uz konkurenci</w:t>
      </w:r>
      <w:r w:rsidR="003407AE" w:rsidRPr="00E85496">
        <w:rPr>
          <w:rFonts w:ascii="Verdana" w:hAnsi="Verdana"/>
          <w:i/>
          <w:iCs/>
          <w:sz w:val="20"/>
          <w:szCs w:val="20"/>
          <w:lang w:val="lv-LV"/>
        </w:rPr>
        <w:t xml:space="preserve"> tirgū pieejamajiem pakalpojumiem. Konkurences neitralitātes vadlīnijas, rekomendācijas un labā prakse ir pieejama OECD informatīvajā materiāla “</w:t>
      </w:r>
      <w:proofErr w:type="spellStart"/>
      <w:r w:rsidR="003407AE" w:rsidRPr="00E85496">
        <w:rPr>
          <w:rFonts w:ascii="Verdana" w:hAnsi="Verdana"/>
          <w:i/>
          <w:iCs/>
          <w:sz w:val="20"/>
          <w:szCs w:val="20"/>
          <w:lang w:val="lv-LV"/>
        </w:rPr>
        <w:t>Competitive</w:t>
      </w:r>
      <w:proofErr w:type="spellEnd"/>
      <w:r w:rsidR="003407AE" w:rsidRPr="00E85496">
        <w:rPr>
          <w:rFonts w:ascii="Verdana" w:hAnsi="Verdana"/>
          <w:i/>
          <w:iCs/>
          <w:sz w:val="20"/>
          <w:szCs w:val="20"/>
          <w:lang w:val="lv-LV"/>
        </w:rPr>
        <w:t xml:space="preserve"> </w:t>
      </w:r>
      <w:proofErr w:type="spellStart"/>
      <w:r w:rsidR="003407AE" w:rsidRPr="00E85496">
        <w:rPr>
          <w:rFonts w:ascii="Verdana" w:hAnsi="Verdana"/>
          <w:i/>
          <w:iCs/>
          <w:sz w:val="20"/>
          <w:szCs w:val="20"/>
          <w:lang w:val="lv-LV"/>
        </w:rPr>
        <w:t>Neutrality</w:t>
      </w:r>
      <w:proofErr w:type="spellEnd"/>
      <w:r w:rsidR="003407AE" w:rsidRPr="00E85496">
        <w:rPr>
          <w:rFonts w:ascii="Verdana" w:hAnsi="Verdana"/>
          <w:i/>
          <w:iCs/>
          <w:sz w:val="20"/>
          <w:szCs w:val="20"/>
          <w:lang w:val="lv-LV"/>
        </w:rPr>
        <w:t xml:space="preserve">. A </w:t>
      </w:r>
      <w:proofErr w:type="spellStart"/>
      <w:r w:rsidR="003407AE" w:rsidRPr="00E85496">
        <w:rPr>
          <w:rFonts w:ascii="Verdana" w:hAnsi="Verdana"/>
          <w:i/>
          <w:iCs/>
          <w:sz w:val="20"/>
          <w:szCs w:val="20"/>
          <w:lang w:val="lv-LV"/>
        </w:rPr>
        <w:t>Compendium</w:t>
      </w:r>
      <w:proofErr w:type="spellEnd"/>
      <w:r w:rsidR="003407AE" w:rsidRPr="00E85496">
        <w:rPr>
          <w:rFonts w:ascii="Verdana" w:hAnsi="Verdana"/>
          <w:i/>
          <w:iCs/>
          <w:sz w:val="20"/>
          <w:szCs w:val="20"/>
          <w:lang w:val="lv-LV"/>
        </w:rPr>
        <w:t xml:space="preserve"> </w:t>
      </w:r>
      <w:proofErr w:type="spellStart"/>
      <w:r w:rsidR="003407AE" w:rsidRPr="00E85496">
        <w:rPr>
          <w:rFonts w:ascii="Verdana" w:hAnsi="Verdana"/>
          <w:i/>
          <w:iCs/>
          <w:sz w:val="20"/>
          <w:szCs w:val="20"/>
          <w:lang w:val="lv-LV"/>
        </w:rPr>
        <w:t>of</w:t>
      </w:r>
      <w:proofErr w:type="spellEnd"/>
      <w:r w:rsidR="003407AE" w:rsidRPr="00E85496">
        <w:rPr>
          <w:rFonts w:ascii="Verdana" w:hAnsi="Verdana"/>
          <w:i/>
          <w:iCs/>
          <w:sz w:val="20"/>
          <w:szCs w:val="20"/>
          <w:lang w:val="lv-LV"/>
        </w:rPr>
        <w:t xml:space="preserve"> OECD </w:t>
      </w:r>
      <w:proofErr w:type="spellStart"/>
      <w:r w:rsidR="003407AE" w:rsidRPr="00E85496">
        <w:rPr>
          <w:rFonts w:ascii="Verdana" w:hAnsi="Verdana"/>
          <w:i/>
          <w:iCs/>
          <w:sz w:val="20"/>
          <w:szCs w:val="20"/>
          <w:lang w:val="lv-LV"/>
        </w:rPr>
        <w:t>Recommendations</w:t>
      </w:r>
      <w:proofErr w:type="spellEnd"/>
      <w:r w:rsidR="003407AE" w:rsidRPr="00E85496">
        <w:rPr>
          <w:rFonts w:ascii="Verdana" w:hAnsi="Verdana"/>
          <w:i/>
          <w:iCs/>
          <w:sz w:val="20"/>
          <w:szCs w:val="20"/>
          <w:lang w:val="lv-LV"/>
        </w:rPr>
        <w:t xml:space="preserve">, </w:t>
      </w:r>
      <w:proofErr w:type="spellStart"/>
      <w:r w:rsidR="003407AE" w:rsidRPr="00E85496">
        <w:rPr>
          <w:rFonts w:ascii="Verdana" w:hAnsi="Verdana"/>
          <w:i/>
          <w:iCs/>
          <w:sz w:val="20"/>
          <w:szCs w:val="20"/>
          <w:lang w:val="lv-LV"/>
        </w:rPr>
        <w:t>Guidelines</w:t>
      </w:r>
      <w:proofErr w:type="spellEnd"/>
      <w:r w:rsidR="003407AE" w:rsidRPr="00E85496">
        <w:rPr>
          <w:rFonts w:ascii="Verdana" w:hAnsi="Verdana"/>
          <w:i/>
          <w:iCs/>
          <w:sz w:val="20"/>
          <w:szCs w:val="20"/>
          <w:lang w:val="lv-LV"/>
        </w:rPr>
        <w:t xml:space="preserve"> </w:t>
      </w:r>
      <w:proofErr w:type="spellStart"/>
      <w:r w:rsidR="003407AE" w:rsidRPr="00E85496">
        <w:rPr>
          <w:rFonts w:ascii="Verdana" w:hAnsi="Verdana"/>
          <w:i/>
          <w:iCs/>
          <w:sz w:val="20"/>
          <w:szCs w:val="20"/>
          <w:lang w:val="lv-LV"/>
        </w:rPr>
        <w:t>and</w:t>
      </w:r>
      <w:proofErr w:type="spellEnd"/>
      <w:r w:rsidR="003407AE" w:rsidRPr="00E85496">
        <w:rPr>
          <w:rFonts w:ascii="Verdana" w:hAnsi="Verdana"/>
          <w:i/>
          <w:iCs/>
          <w:sz w:val="20"/>
          <w:szCs w:val="20"/>
          <w:lang w:val="lv-LV"/>
        </w:rPr>
        <w:t xml:space="preserve"> </w:t>
      </w:r>
      <w:proofErr w:type="spellStart"/>
      <w:r w:rsidR="003407AE" w:rsidRPr="00E85496">
        <w:rPr>
          <w:rFonts w:ascii="Verdana" w:hAnsi="Verdana"/>
          <w:i/>
          <w:iCs/>
          <w:sz w:val="20"/>
          <w:szCs w:val="20"/>
          <w:lang w:val="lv-LV"/>
        </w:rPr>
        <w:t>best</w:t>
      </w:r>
      <w:proofErr w:type="spellEnd"/>
      <w:r w:rsidR="003407AE" w:rsidRPr="00E85496">
        <w:rPr>
          <w:rFonts w:ascii="Verdana" w:hAnsi="Verdana"/>
          <w:i/>
          <w:iCs/>
          <w:sz w:val="20"/>
          <w:szCs w:val="20"/>
          <w:lang w:val="lv-LV"/>
        </w:rPr>
        <w:t xml:space="preserve"> </w:t>
      </w:r>
      <w:proofErr w:type="spellStart"/>
      <w:r w:rsidR="003407AE" w:rsidRPr="00E85496">
        <w:rPr>
          <w:rFonts w:ascii="Verdana" w:hAnsi="Verdana"/>
          <w:i/>
          <w:iCs/>
          <w:sz w:val="20"/>
          <w:szCs w:val="20"/>
          <w:lang w:val="lv-LV"/>
        </w:rPr>
        <w:t>practices</w:t>
      </w:r>
      <w:proofErr w:type="spellEnd"/>
      <w:r w:rsidR="003407AE" w:rsidRPr="00E85496">
        <w:rPr>
          <w:rFonts w:ascii="Verdana" w:hAnsi="Verdana"/>
          <w:i/>
          <w:iCs/>
          <w:sz w:val="20"/>
          <w:szCs w:val="20"/>
          <w:lang w:val="lv-LV"/>
        </w:rPr>
        <w:t xml:space="preserve"> </w:t>
      </w:r>
      <w:proofErr w:type="spellStart"/>
      <w:r w:rsidR="003407AE" w:rsidRPr="00E85496">
        <w:rPr>
          <w:rFonts w:ascii="Verdana" w:hAnsi="Verdana"/>
          <w:i/>
          <w:iCs/>
          <w:sz w:val="20"/>
          <w:szCs w:val="20"/>
          <w:lang w:val="lv-LV"/>
        </w:rPr>
        <w:t>bearing</w:t>
      </w:r>
      <w:proofErr w:type="spellEnd"/>
      <w:r w:rsidR="003407AE" w:rsidRPr="00E85496">
        <w:rPr>
          <w:rFonts w:ascii="Verdana" w:hAnsi="Verdana"/>
          <w:i/>
          <w:iCs/>
          <w:sz w:val="20"/>
          <w:szCs w:val="20"/>
          <w:lang w:val="lv-LV"/>
        </w:rPr>
        <w:t xml:space="preserve"> </w:t>
      </w:r>
      <w:proofErr w:type="spellStart"/>
      <w:r w:rsidR="003407AE" w:rsidRPr="00E85496">
        <w:rPr>
          <w:rFonts w:ascii="Verdana" w:hAnsi="Verdana"/>
          <w:i/>
          <w:iCs/>
          <w:sz w:val="20"/>
          <w:szCs w:val="20"/>
          <w:lang w:val="lv-LV"/>
        </w:rPr>
        <w:t>on</w:t>
      </w:r>
      <w:proofErr w:type="spellEnd"/>
      <w:r w:rsidR="003407AE" w:rsidRPr="00E85496">
        <w:rPr>
          <w:rFonts w:ascii="Verdana" w:hAnsi="Verdana"/>
          <w:i/>
          <w:iCs/>
          <w:sz w:val="20"/>
          <w:szCs w:val="20"/>
          <w:lang w:val="lv-LV"/>
        </w:rPr>
        <w:t xml:space="preserve"> </w:t>
      </w:r>
      <w:proofErr w:type="spellStart"/>
      <w:r w:rsidR="003407AE" w:rsidRPr="00E85496">
        <w:rPr>
          <w:rFonts w:ascii="Verdana" w:hAnsi="Verdana"/>
          <w:i/>
          <w:iCs/>
          <w:sz w:val="20"/>
          <w:szCs w:val="20"/>
          <w:lang w:val="lv-LV"/>
        </w:rPr>
        <w:t>competitive</w:t>
      </w:r>
      <w:proofErr w:type="spellEnd"/>
      <w:r w:rsidR="003407AE" w:rsidRPr="00E85496">
        <w:rPr>
          <w:rFonts w:ascii="Verdana" w:hAnsi="Verdana"/>
          <w:i/>
          <w:iCs/>
          <w:sz w:val="20"/>
          <w:szCs w:val="20"/>
          <w:lang w:val="lv-LV"/>
        </w:rPr>
        <w:t xml:space="preserve"> </w:t>
      </w:r>
      <w:proofErr w:type="spellStart"/>
      <w:r w:rsidR="003407AE" w:rsidRPr="00E85496">
        <w:rPr>
          <w:rFonts w:ascii="Verdana" w:hAnsi="Verdana"/>
          <w:i/>
          <w:iCs/>
          <w:sz w:val="20"/>
          <w:szCs w:val="20"/>
          <w:lang w:val="lv-LV"/>
        </w:rPr>
        <w:t>neutrality</w:t>
      </w:r>
      <w:proofErr w:type="spellEnd"/>
      <w:r w:rsidR="003407AE" w:rsidRPr="00E85496">
        <w:rPr>
          <w:rFonts w:ascii="Verdana" w:hAnsi="Verdana"/>
          <w:i/>
          <w:iCs/>
          <w:sz w:val="20"/>
          <w:szCs w:val="20"/>
          <w:lang w:val="lv-LV"/>
        </w:rPr>
        <w:t>”, kas ir pieejams māj</w:t>
      </w:r>
      <w:r w:rsidR="00BA5B4B" w:rsidRPr="00E85496">
        <w:rPr>
          <w:rFonts w:ascii="Verdana" w:hAnsi="Verdana"/>
          <w:i/>
          <w:iCs/>
          <w:sz w:val="20"/>
          <w:szCs w:val="20"/>
          <w:lang w:val="lv-LV"/>
        </w:rPr>
        <w:t>a</w:t>
      </w:r>
      <w:r w:rsidR="003407AE" w:rsidRPr="00E85496">
        <w:rPr>
          <w:rFonts w:ascii="Verdana" w:hAnsi="Verdana"/>
          <w:i/>
          <w:iCs/>
          <w:sz w:val="20"/>
          <w:szCs w:val="20"/>
          <w:lang w:val="lv-LV"/>
        </w:rPr>
        <w:t xml:space="preserve">slapā </w:t>
      </w:r>
      <w:hyperlink r:id="rId73" w:history="1">
        <w:r w:rsidR="003407AE" w:rsidRPr="00E85496">
          <w:rPr>
            <w:rStyle w:val="Hipersaite"/>
            <w:rFonts w:ascii="Verdana" w:hAnsi="Verdana"/>
            <w:i/>
            <w:iCs/>
            <w:sz w:val="20"/>
            <w:szCs w:val="20"/>
            <w:lang w:val="lv-LV"/>
          </w:rPr>
          <w:t>https://www.oecd.org/daf/ca/50250955.pdf</w:t>
        </w:r>
      </w:hyperlink>
      <w:r w:rsidR="003407AE" w:rsidRPr="00E85496">
        <w:rPr>
          <w:rFonts w:ascii="Verdana" w:hAnsi="Verdana"/>
          <w:i/>
          <w:iCs/>
          <w:sz w:val="20"/>
          <w:szCs w:val="20"/>
          <w:lang w:val="lv-LV"/>
        </w:rPr>
        <w:t xml:space="preserve"> </w:t>
      </w:r>
      <w:r w:rsidR="00567C4A">
        <w:rPr>
          <w:rFonts w:ascii="Verdana" w:hAnsi="Verdana"/>
          <w:i/>
          <w:iCs/>
          <w:sz w:val="20"/>
          <w:szCs w:val="20"/>
          <w:lang w:val="lv-LV"/>
        </w:rPr>
        <w:t>(aplūkots 12.01.2024.)</w:t>
      </w:r>
    </w:p>
    <w:p w14:paraId="31E1E980" w14:textId="6484FE4B" w:rsidR="00455A55" w:rsidRPr="00E85496" w:rsidRDefault="003407AE" w:rsidP="00386DF9">
      <w:pPr>
        <w:jc w:val="both"/>
        <w:rPr>
          <w:rFonts w:ascii="Verdana" w:hAnsi="Verdana"/>
          <w:i/>
          <w:iCs/>
          <w:sz w:val="20"/>
          <w:szCs w:val="20"/>
          <w:lang w:val="lv-LV"/>
        </w:rPr>
      </w:pPr>
      <w:r w:rsidRPr="00E85496">
        <w:rPr>
          <w:rFonts w:ascii="Verdana" w:hAnsi="Verdana"/>
          <w:i/>
          <w:iCs/>
          <w:sz w:val="20"/>
          <w:szCs w:val="20"/>
          <w:lang w:val="lv-LV"/>
        </w:rPr>
        <w:t>Ja publiskais partneris identificē jebkādu kapitālieguldījumu vai uzturēšanas izmaksu samazinājumu, tam ir jāpārliecinās, ka tas ir pamatots ar tādiem tirgus datiem, kas ievēro konkurences neitralitātes principu. Konkurences neitralitātes princips ir pieņēmums, ka gan publiskais partneris, gan privātais partneris savā saimnieciskajā darbībā saskaras ar vienādiem noteikumiem (piemēram, attiecībā uz cenām, nodokļiem) un publiskajam partnerim nerodas nekādas konkurences priekšrocības (publiskā partnera priekšrocības salīdzinājumā ar privāto partneri) tikai tā statusa dēļ.</w:t>
      </w:r>
    </w:p>
    <w:p w14:paraId="60312087" w14:textId="77777777" w:rsidR="004C1E3B" w:rsidRPr="00E85496" w:rsidRDefault="00BA5B4B" w:rsidP="00386DF9">
      <w:pPr>
        <w:jc w:val="both"/>
        <w:rPr>
          <w:rFonts w:ascii="Verdana" w:hAnsi="Verdana"/>
          <w:i/>
          <w:iCs/>
          <w:sz w:val="20"/>
          <w:szCs w:val="20"/>
          <w:lang w:val="lv-LV"/>
        </w:rPr>
      </w:pPr>
      <w:r w:rsidRPr="00E85496">
        <w:rPr>
          <w:rFonts w:ascii="Verdana" w:hAnsi="Verdana"/>
          <w:i/>
          <w:iCs/>
          <w:sz w:val="20"/>
          <w:szCs w:val="20"/>
          <w:lang w:val="lv-LV"/>
        </w:rPr>
        <w:t>Tāpat s</w:t>
      </w:r>
      <w:r w:rsidR="00386DF9" w:rsidRPr="00E85496">
        <w:rPr>
          <w:rFonts w:ascii="Verdana" w:hAnsi="Verdana"/>
          <w:i/>
          <w:iCs/>
          <w:sz w:val="20"/>
          <w:szCs w:val="20"/>
          <w:lang w:val="lv-LV"/>
        </w:rPr>
        <w:t xml:space="preserve">adaļā veic analīzi, par plānoto </w:t>
      </w:r>
      <w:r w:rsidR="00036294" w:rsidRPr="00E85496">
        <w:rPr>
          <w:rFonts w:ascii="Verdana" w:hAnsi="Verdana"/>
          <w:i/>
          <w:iCs/>
          <w:sz w:val="20"/>
          <w:szCs w:val="20"/>
          <w:lang w:val="lv-LV"/>
        </w:rPr>
        <w:t>komercdarbības atbalsta nosacījumu izpildi PPP projekta īstenošanas laikā</w:t>
      </w:r>
      <w:r w:rsidR="00386DF9" w:rsidRPr="00E85496">
        <w:rPr>
          <w:rFonts w:ascii="Verdana" w:hAnsi="Verdana"/>
          <w:i/>
          <w:iCs/>
          <w:sz w:val="20"/>
          <w:szCs w:val="20"/>
          <w:lang w:val="lv-LV"/>
        </w:rPr>
        <w:t>.</w:t>
      </w:r>
      <w:r w:rsidR="00FC5BD2" w:rsidRPr="00E85496">
        <w:rPr>
          <w:rFonts w:ascii="Verdana" w:hAnsi="Verdana"/>
          <w:i/>
          <w:iCs/>
          <w:sz w:val="20"/>
          <w:szCs w:val="20"/>
          <w:lang w:val="lv-LV"/>
        </w:rPr>
        <w:t xml:space="preserve"> </w:t>
      </w:r>
    </w:p>
    <w:p w14:paraId="0A69847F" w14:textId="2A2AE530" w:rsidR="00967BC9" w:rsidRPr="00E85496" w:rsidRDefault="000F3756" w:rsidP="00386DF9">
      <w:pPr>
        <w:jc w:val="both"/>
        <w:rPr>
          <w:rFonts w:ascii="Verdana" w:hAnsi="Verdana"/>
          <w:i/>
          <w:iCs/>
          <w:sz w:val="20"/>
          <w:szCs w:val="20"/>
          <w:lang w:val="lv-LV"/>
        </w:rPr>
      </w:pPr>
      <w:r w:rsidRPr="00E85496">
        <w:rPr>
          <w:rFonts w:ascii="Verdana" w:hAnsi="Verdana"/>
          <w:i/>
          <w:iCs/>
          <w:sz w:val="20"/>
          <w:szCs w:val="20"/>
          <w:lang w:val="lv-LV"/>
        </w:rPr>
        <w:t>Skaidrojumi par komercdarbības atbalsta regulējumu ir pieejami</w:t>
      </w:r>
      <w:r w:rsidR="00022449">
        <w:rPr>
          <w:rFonts w:ascii="Verdana" w:hAnsi="Verdana"/>
          <w:i/>
          <w:iCs/>
          <w:sz w:val="20"/>
          <w:szCs w:val="20"/>
          <w:lang w:val="lv-LV"/>
        </w:rPr>
        <w:t xml:space="preserve"> (avoti aplūkoti 12.01.2024.)</w:t>
      </w:r>
      <w:r w:rsidRPr="00E85496">
        <w:rPr>
          <w:rFonts w:ascii="Verdana" w:hAnsi="Verdana"/>
          <w:i/>
          <w:iCs/>
          <w:sz w:val="20"/>
          <w:szCs w:val="20"/>
          <w:lang w:val="lv-LV"/>
        </w:rPr>
        <w:t xml:space="preserve">: </w:t>
      </w:r>
    </w:p>
    <w:p w14:paraId="1465EEB9" w14:textId="071BF332" w:rsidR="00A243D4" w:rsidRPr="00E85496" w:rsidRDefault="00A66497" w:rsidP="00A243D4">
      <w:pPr>
        <w:pStyle w:val="Sarakstarindkopa"/>
        <w:numPr>
          <w:ilvl w:val="0"/>
          <w:numId w:val="14"/>
        </w:numPr>
        <w:jc w:val="both"/>
        <w:rPr>
          <w:rFonts w:ascii="Verdana" w:hAnsi="Verdana"/>
          <w:i/>
          <w:iCs/>
          <w:sz w:val="20"/>
          <w:szCs w:val="20"/>
          <w:lang w:val="lv-LV"/>
        </w:rPr>
      </w:pPr>
      <w:hyperlink>
        <w:hyperlink r:id="rId74" w:history="1">
          <w:r w:rsidRPr="00A66497">
            <w:rPr>
              <w:rStyle w:val="Hipersaite"/>
              <w:rFonts w:ascii="Verdana" w:hAnsi="Verdana"/>
              <w:i/>
              <w:iCs/>
              <w:sz w:val="20"/>
              <w:szCs w:val="20"/>
              <w:lang w:val="lv-LV"/>
            </w:rPr>
            <w:t>FEA Vadlīniju</w:t>
          </w:r>
        </w:hyperlink>
        <w:r>
          <w:rPr>
            <w:rFonts w:ascii="Verdana" w:hAnsi="Verdana"/>
            <w:i/>
            <w:iCs/>
            <w:sz w:val="20"/>
            <w:szCs w:val="20"/>
            <w:lang w:val="lv-LV"/>
          </w:rPr>
          <w:t xml:space="preserve"> </w:t>
        </w:r>
        <w:r w:rsidR="00A243D4" w:rsidRPr="00E85496">
          <w:rPr>
            <w:rFonts w:ascii="Verdana" w:hAnsi="Verdana"/>
            <w:i/>
            <w:iCs/>
            <w:sz w:val="20"/>
            <w:szCs w:val="20"/>
            <w:lang w:val="lv-LV"/>
          </w:rPr>
          <w:t xml:space="preserve">15.-16.lapā; </w:t>
        </w:r>
      </w:hyperlink>
    </w:p>
    <w:p w14:paraId="2583EB60" w14:textId="77777777" w:rsidR="00A243D4" w:rsidRPr="00E85496" w:rsidRDefault="00A243D4" w:rsidP="00A243D4">
      <w:pPr>
        <w:pStyle w:val="Sarakstarindkopa"/>
        <w:numPr>
          <w:ilvl w:val="0"/>
          <w:numId w:val="14"/>
        </w:numPr>
        <w:jc w:val="both"/>
        <w:rPr>
          <w:rFonts w:ascii="Verdana" w:hAnsi="Verdana"/>
          <w:i/>
          <w:iCs/>
          <w:sz w:val="20"/>
          <w:szCs w:val="20"/>
          <w:lang w:val="lv-LV"/>
        </w:rPr>
      </w:pPr>
      <w:hyperlink r:id="rId75">
        <w:r w:rsidRPr="00E85496">
          <w:rPr>
            <w:rStyle w:val="Hipersaite"/>
            <w:rFonts w:ascii="Verdana" w:hAnsi="Verdana"/>
            <w:i/>
            <w:iCs/>
            <w:sz w:val="20"/>
            <w:szCs w:val="20"/>
            <w:lang w:val="lv-LV"/>
          </w:rPr>
          <w:t>https://www.cfla.gov.lv/lv/valsts-atbalsta-regulejums</w:t>
        </w:r>
      </w:hyperlink>
      <w:r w:rsidRPr="00E85496">
        <w:rPr>
          <w:rFonts w:ascii="Verdana" w:hAnsi="Verdana"/>
          <w:i/>
          <w:iCs/>
          <w:sz w:val="20"/>
          <w:szCs w:val="20"/>
          <w:lang w:val="lv-LV"/>
        </w:rPr>
        <w:t xml:space="preserve">; </w:t>
      </w:r>
    </w:p>
    <w:p w14:paraId="50E9963E" w14:textId="77777777" w:rsidR="00A243D4" w:rsidRPr="00E85496" w:rsidRDefault="00A243D4" w:rsidP="00A243D4">
      <w:pPr>
        <w:pStyle w:val="Sarakstarindkopa"/>
        <w:numPr>
          <w:ilvl w:val="0"/>
          <w:numId w:val="14"/>
        </w:numPr>
        <w:jc w:val="both"/>
        <w:rPr>
          <w:rFonts w:ascii="Verdana" w:hAnsi="Verdana"/>
          <w:i/>
          <w:iCs/>
          <w:sz w:val="20"/>
          <w:szCs w:val="20"/>
          <w:lang w:val="lv-LV"/>
        </w:rPr>
      </w:pPr>
      <w:hyperlink r:id="rId76">
        <w:r w:rsidRPr="00E85496">
          <w:rPr>
            <w:rStyle w:val="Hipersaite"/>
            <w:rFonts w:ascii="Verdana" w:hAnsi="Verdana"/>
            <w:i/>
            <w:iCs/>
            <w:sz w:val="20"/>
            <w:szCs w:val="20"/>
            <w:lang w:val="lv-LV"/>
          </w:rPr>
          <w:t>https://www.cfla.gov.lv/lv/notikums/seminars-pasvaldibam-par-komercdarbibas-atbalsta-nosacijumiem-uznemejdarbibas-infrastrukturai?date=0</w:t>
        </w:r>
      </w:hyperlink>
      <w:r w:rsidRPr="00E85496">
        <w:rPr>
          <w:rFonts w:ascii="Verdana" w:hAnsi="Verdana"/>
          <w:i/>
          <w:iCs/>
          <w:sz w:val="20"/>
          <w:szCs w:val="20"/>
          <w:lang w:val="lv-LV"/>
        </w:rPr>
        <w:t xml:space="preserve"> ; </w:t>
      </w:r>
    </w:p>
    <w:p w14:paraId="2C35B698" w14:textId="77777777" w:rsidR="00A243D4" w:rsidRPr="00E85496" w:rsidRDefault="00A243D4" w:rsidP="00A243D4">
      <w:pPr>
        <w:pStyle w:val="Sarakstarindkopa"/>
        <w:numPr>
          <w:ilvl w:val="0"/>
          <w:numId w:val="14"/>
        </w:numPr>
        <w:jc w:val="both"/>
        <w:rPr>
          <w:rFonts w:ascii="Verdana" w:hAnsi="Verdana"/>
          <w:i/>
          <w:iCs/>
          <w:sz w:val="20"/>
          <w:szCs w:val="20"/>
          <w:lang w:val="lv-LV"/>
        </w:rPr>
      </w:pPr>
      <w:hyperlink r:id="rId77">
        <w:r w:rsidRPr="00E85496">
          <w:rPr>
            <w:rStyle w:val="Hipersaite"/>
            <w:rFonts w:ascii="Verdana" w:hAnsi="Verdana"/>
            <w:i/>
            <w:iCs/>
            <w:sz w:val="20"/>
            <w:szCs w:val="20"/>
            <w:lang w:val="lv-LV"/>
          </w:rPr>
          <w:t>https://www.cfla.gov.lv/lv/jaunums/noderigi-valsts-atbalsts-un-ta-regulejums-es-fondu-projektu-istenosana</w:t>
        </w:r>
      </w:hyperlink>
      <w:r w:rsidRPr="00E85496">
        <w:rPr>
          <w:rFonts w:ascii="Verdana" w:hAnsi="Verdana"/>
          <w:i/>
          <w:iCs/>
          <w:sz w:val="20"/>
          <w:szCs w:val="20"/>
          <w:lang w:val="lv-LV"/>
        </w:rPr>
        <w:t>;</w:t>
      </w:r>
    </w:p>
    <w:p w14:paraId="23AAB88B" w14:textId="77777777" w:rsidR="00A243D4" w:rsidRPr="00E85496" w:rsidRDefault="00A243D4" w:rsidP="00A243D4">
      <w:pPr>
        <w:pStyle w:val="Sarakstarindkopa"/>
        <w:numPr>
          <w:ilvl w:val="0"/>
          <w:numId w:val="14"/>
        </w:numPr>
        <w:jc w:val="both"/>
        <w:rPr>
          <w:rFonts w:ascii="Verdana" w:hAnsi="Verdana"/>
          <w:i/>
          <w:iCs/>
          <w:sz w:val="20"/>
          <w:szCs w:val="20"/>
          <w:lang w:val="lv-LV"/>
        </w:rPr>
      </w:pPr>
      <w:hyperlink r:id="rId78">
        <w:r w:rsidRPr="00E85496">
          <w:rPr>
            <w:rStyle w:val="Hipersaite"/>
            <w:rFonts w:ascii="Verdana" w:hAnsi="Verdana"/>
            <w:i/>
            <w:iCs/>
            <w:sz w:val="20"/>
            <w:szCs w:val="20"/>
            <w:lang w:val="lv-LV"/>
          </w:rPr>
          <w:t>https://www.cfla.gov.lv/lv/jaunums/jurista-vards-publikacija-valsts-atbalsts-komercdarbibai-konkurences-bieds-vai-stimuls</w:t>
        </w:r>
      </w:hyperlink>
      <w:r w:rsidRPr="00E85496">
        <w:rPr>
          <w:rFonts w:ascii="Verdana" w:hAnsi="Verdana"/>
          <w:i/>
          <w:iCs/>
          <w:sz w:val="20"/>
          <w:szCs w:val="20"/>
          <w:lang w:val="lv-LV"/>
        </w:rPr>
        <w:t>.</w:t>
      </w:r>
    </w:p>
    <w:p w14:paraId="138E160C" w14:textId="32AE744C" w:rsidR="00036294" w:rsidRPr="00E85496" w:rsidRDefault="00036294" w:rsidP="00036294">
      <w:pPr>
        <w:jc w:val="both"/>
        <w:rPr>
          <w:rFonts w:ascii="Verdana" w:hAnsi="Verdana"/>
          <w:i/>
          <w:iCs/>
          <w:sz w:val="20"/>
          <w:szCs w:val="20"/>
          <w:lang w:val="lv-LV"/>
        </w:rPr>
      </w:pPr>
      <w:r w:rsidRPr="00E85496">
        <w:rPr>
          <w:rFonts w:ascii="Verdana" w:hAnsi="Verdana"/>
          <w:b/>
          <w:bCs/>
          <w:i/>
          <w:iCs/>
          <w:sz w:val="20"/>
          <w:szCs w:val="20"/>
          <w:lang w:val="lv-LV"/>
        </w:rPr>
        <w:t>Obligāti iekļaujams apraksts FEA:</w:t>
      </w:r>
      <w:r w:rsidRPr="00E85496">
        <w:rPr>
          <w:rFonts w:ascii="Verdana" w:hAnsi="Verdana"/>
          <w:i/>
          <w:iCs/>
          <w:sz w:val="20"/>
          <w:szCs w:val="20"/>
          <w:lang w:val="lv-LV"/>
        </w:rPr>
        <w:t xml:space="preserve"> Komercdarbības atbalsta kontroles likuma (turpmāk – Atbalsta likums) 5. pants noteic četras pazīmes, lai finansiālo palīdzību komercdarbības veicināšanai uzskatītu par valsts atbalstu. Pazīmēm jāizpildās </w:t>
      </w:r>
      <w:r w:rsidRPr="00E85496">
        <w:rPr>
          <w:rFonts w:ascii="Verdana" w:hAnsi="Verdana"/>
          <w:i/>
          <w:iCs/>
          <w:sz w:val="20"/>
          <w:szCs w:val="20"/>
          <w:u w:val="single"/>
          <w:lang w:val="lv-LV"/>
        </w:rPr>
        <w:t>vienlaicīgi</w:t>
      </w:r>
      <w:r w:rsidRPr="00E85496">
        <w:rPr>
          <w:rFonts w:ascii="Verdana" w:hAnsi="Verdana"/>
          <w:i/>
          <w:iCs/>
          <w:sz w:val="20"/>
          <w:szCs w:val="20"/>
          <w:lang w:val="lv-LV"/>
        </w:rPr>
        <w:t xml:space="preserve">: </w:t>
      </w:r>
    </w:p>
    <w:p w14:paraId="4CF07884" w14:textId="77777777" w:rsidR="00036294" w:rsidRPr="00E85496" w:rsidRDefault="00036294" w:rsidP="00036294">
      <w:pPr>
        <w:jc w:val="both"/>
        <w:rPr>
          <w:rFonts w:ascii="Verdana" w:hAnsi="Verdana"/>
          <w:i/>
          <w:iCs/>
          <w:sz w:val="20"/>
          <w:szCs w:val="20"/>
          <w:lang w:val="lv-LV"/>
        </w:rPr>
      </w:pPr>
      <w:r w:rsidRPr="00E85496">
        <w:rPr>
          <w:rFonts w:ascii="Verdana" w:hAnsi="Verdana"/>
          <w:i/>
          <w:iCs/>
          <w:sz w:val="20"/>
          <w:szCs w:val="20"/>
          <w:lang w:val="lv-LV"/>
        </w:rPr>
        <w:t>1) finansiālo palīdzību tieši vai pastarpināti sniedz no valsts, pašvaldības, Eiropas Savienības vai citiem publiskiem līdzekļiem, un publiskajam partnerim vai citām valsts pārvaldes iestādēm ir kontrolējoša ietekme pār finanšu līdzekļiem; un</w:t>
      </w:r>
    </w:p>
    <w:p w14:paraId="404C3599" w14:textId="77777777" w:rsidR="00036294" w:rsidRPr="00E85496" w:rsidRDefault="00036294" w:rsidP="00036294">
      <w:pPr>
        <w:jc w:val="both"/>
        <w:rPr>
          <w:rFonts w:ascii="Verdana" w:hAnsi="Verdana"/>
          <w:i/>
          <w:iCs/>
          <w:sz w:val="20"/>
          <w:szCs w:val="20"/>
          <w:lang w:val="lv-LV"/>
        </w:rPr>
      </w:pPr>
      <w:r w:rsidRPr="00E85496">
        <w:rPr>
          <w:rFonts w:ascii="Verdana" w:hAnsi="Verdana"/>
          <w:i/>
          <w:iCs/>
          <w:sz w:val="20"/>
          <w:szCs w:val="20"/>
          <w:lang w:val="lv-LV"/>
        </w:rPr>
        <w:t xml:space="preserve"> 2) privātais partneris veic saimniecisko darbību un attiecībā uz saimniecisko darbību iegūst ekonomiskas priekšrocības, kādas tā nevarētu iegūt, ja komercdarbības atbalsts netiktu sniegts; un</w:t>
      </w:r>
    </w:p>
    <w:p w14:paraId="46B0F9A9" w14:textId="77777777" w:rsidR="00036294" w:rsidRPr="00E85496" w:rsidRDefault="00036294" w:rsidP="00036294">
      <w:pPr>
        <w:jc w:val="both"/>
        <w:rPr>
          <w:rFonts w:ascii="Verdana" w:hAnsi="Verdana"/>
          <w:i/>
          <w:iCs/>
          <w:sz w:val="20"/>
          <w:szCs w:val="20"/>
          <w:lang w:val="lv-LV"/>
        </w:rPr>
      </w:pPr>
      <w:r w:rsidRPr="00E85496">
        <w:rPr>
          <w:rFonts w:ascii="Verdana" w:hAnsi="Verdana"/>
          <w:i/>
          <w:iCs/>
          <w:sz w:val="20"/>
          <w:szCs w:val="20"/>
          <w:lang w:val="lv-LV"/>
        </w:rPr>
        <w:t xml:space="preserve"> 3) finansiālā palīdzība neattiecas uz visām komercsabiedrībām vienādi, bet ir paredzēta privātajam partnerim atkarībā no tā lieluma, darbības veida vai atrašanās vietas, kā arī citiem diferencējošiem kritērijiem vai arī ir paredzēta tikai konkrētajam privātajam partnerim; un</w:t>
      </w:r>
    </w:p>
    <w:p w14:paraId="405CE610" w14:textId="0E66A263" w:rsidR="00FC5BD2" w:rsidRPr="00E85496" w:rsidRDefault="00036294" w:rsidP="00036294">
      <w:pPr>
        <w:jc w:val="both"/>
        <w:rPr>
          <w:rFonts w:ascii="Verdana" w:hAnsi="Verdana"/>
          <w:i/>
          <w:iCs/>
          <w:sz w:val="20"/>
          <w:szCs w:val="20"/>
          <w:lang w:val="lv-LV"/>
        </w:rPr>
      </w:pPr>
      <w:r w:rsidRPr="00E85496">
        <w:rPr>
          <w:rFonts w:ascii="Verdana" w:hAnsi="Verdana"/>
          <w:i/>
          <w:iCs/>
          <w:sz w:val="20"/>
          <w:szCs w:val="20"/>
          <w:lang w:val="lv-LV"/>
        </w:rPr>
        <w:t xml:space="preserve"> 4) finansiālā palīdzība ietekmē tirdzniecību un izkropļo konkurenci Eiropas Savienības iekšējā tirgū.</w:t>
      </w:r>
    </w:p>
    <w:p w14:paraId="198EDFAF" w14:textId="2D1CA9CB" w:rsidR="00606E8F" w:rsidRPr="00E85496" w:rsidRDefault="00036294" w:rsidP="00606E8F">
      <w:pPr>
        <w:jc w:val="both"/>
        <w:rPr>
          <w:rFonts w:ascii="Verdana" w:hAnsi="Verdana"/>
          <w:i/>
          <w:iCs/>
          <w:sz w:val="20"/>
          <w:szCs w:val="20"/>
          <w:lang w:val="lv-LV"/>
        </w:rPr>
      </w:pPr>
      <w:r w:rsidRPr="00E85496">
        <w:rPr>
          <w:rFonts w:ascii="Verdana" w:hAnsi="Verdana"/>
          <w:i/>
          <w:iCs/>
          <w:sz w:val="20"/>
          <w:szCs w:val="20"/>
          <w:lang w:val="lv-LV"/>
        </w:rPr>
        <w:t>Tālāk šīs sadaļas ietvaros analizē</w:t>
      </w:r>
      <w:r w:rsidR="00C85B11" w:rsidRPr="00E85496">
        <w:rPr>
          <w:rFonts w:ascii="Verdana" w:hAnsi="Verdana"/>
          <w:i/>
          <w:iCs/>
          <w:sz w:val="20"/>
          <w:szCs w:val="20"/>
          <w:lang w:val="lv-LV"/>
        </w:rPr>
        <w:t>, ja kaut viena no augstāk minētajām pazīmēm neizpildās, nav konstatējams komercdarbības atbalsts.</w:t>
      </w:r>
      <w:r w:rsidR="00606E8F" w:rsidRPr="00E85496">
        <w:rPr>
          <w:rFonts w:ascii="Verdana" w:hAnsi="Verdana"/>
          <w:i/>
          <w:iCs/>
          <w:sz w:val="20"/>
          <w:szCs w:val="20"/>
          <w:lang w:val="lv-LV"/>
        </w:rPr>
        <w:t xml:space="preserve"> Sadaļas ietvaros izdara secinājumu, kāda ir PPP projekta ietekme uz konkurenci, kā arī vai projekta īstenošana ar PPP paredz vai neparedz komercdarbības atbalstu. </w:t>
      </w:r>
    </w:p>
    <w:p w14:paraId="5E2FA945" w14:textId="77777777" w:rsidR="00A243D4" w:rsidRPr="00E85496" w:rsidRDefault="00A243D4" w:rsidP="00A243D4">
      <w:pPr>
        <w:jc w:val="both"/>
        <w:rPr>
          <w:rFonts w:ascii="Verdana" w:hAnsi="Verdana"/>
          <w:i/>
          <w:iCs/>
          <w:sz w:val="20"/>
          <w:szCs w:val="20"/>
          <w:lang w:val="lv-LV"/>
        </w:rPr>
      </w:pPr>
      <w:r w:rsidRPr="00E85496">
        <w:rPr>
          <w:rFonts w:ascii="Verdana" w:hAnsi="Verdana"/>
          <w:i/>
          <w:iCs/>
          <w:sz w:val="20"/>
          <w:szCs w:val="20"/>
          <w:lang w:val="lv-LV"/>
        </w:rPr>
        <w:t>Ja projekta ietvaros publiskais partneris plāno papildinošo saimniecisko darbību, tad FEA ir jāiekļauj analīze atbilstoši Finanšu ministrijas  skaidrojumam “Skaidrojošs materiāls par papildinošu saimniecisku darbību (</w:t>
      </w:r>
      <w:proofErr w:type="spellStart"/>
      <w:r w:rsidRPr="00E85496">
        <w:rPr>
          <w:rFonts w:ascii="Verdana" w:hAnsi="Verdana"/>
          <w:i/>
          <w:iCs/>
          <w:sz w:val="20"/>
          <w:szCs w:val="20"/>
          <w:lang w:val="lv-LV"/>
        </w:rPr>
        <w:t>ancillary</w:t>
      </w:r>
      <w:proofErr w:type="spellEnd"/>
      <w:r w:rsidRPr="00E85496">
        <w:rPr>
          <w:rFonts w:ascii="Verdana" w:hAnsi="Verdana"/>
          <w:i/>
          <w:iCs/>
          <w:sz w:val="20"/>
          <w:szCs w:val="20"/>
          <w:lang w:val="lv-LV"/>
        </w:rPr>
        <w:t xml:space="preserve"> </w:t>
      </w:r>
      <w:proofErr w:type="spellStart"/>
      <w:r w:rsidRPr="00E85496">
        <w:rPr>
          <w:rFonts w:ascii="Verdana" w:hAnsi="Verdana"/>
          <w:i/>
          <w:iCs/>
          <w:sz w:val="20"/>
          <w:szCs w:val="20"/>
          <w:lang w:val="lv-LV"/>
        </w:rPr>
        <w:t>activity</w:t>
      </w:r>
      <w:proofErr w:type="spellEnd"/>
      <w:r w:rsidRPr="00E85496">
        <w:rPr>
          <w:rFonts w:ascii="Verdana" w:hAnsi="Verdana"/>
          <w:i/>
          <w:iCs/>
          <w:sz w:val="20"/>
          <w:szCs w:val="20"/>
          <w:lang w:val="lv-LV"/>
        </w:rPr>
        <w:t xml:space="preserve">)”, kas ir pieejams </w:t>
      </w:r>
      <w:hyperlink r:id="rId79">
        <w:r w:rsidRPr="00E85496">
          <w:rPr>
            <w:rStyle w:val="Hipersaite"/>
            <w:rFonts w:ascii="Verdana" w:hAnsi="Verdana"/>
            <w:i/>
            <w:iCs/>
            <w:sz w:val="20"/>
            <w:szCs w:val="20"/>
            <w:lang w:val="lv-LV"/>
          </w:rPr>
          <w:t>https://www.fm.gov.lv/lv/media/504/download</w:t>
        </w:r>
      </w:hyperlink>
      <w:r>
        <w:rPr>
          <w:rStyle w:val="Hipersaite"/>
          <w:rFonts w:ascii="Verdana" w:hAnsi="Verdana"/>
          <w:i/>
          <w:iCs/>
          <w:sz w:val="20"/>
          <w:szCs w:val="20"/>
          <w:lang w:val="lv-LV"/>
        </w:rPr>
        <w:t xml:space="preserve"> </w:t>
      </w:r>
      <w:r>
        <w:rPr>
          <w:rFonts w:ascii="Verdana" w:hAnsi="Verdana"/>
          <w:i/>
          <w:iCs/>
          <w:sz w:val="20"/>
          <w:szCs w:val="20"/>
          <w:lang w:val="lv-LV"/>
        </w:rPr>
        <w:t>(avots aplūkots 12.01.2024.)</w:t>
      </w:r>
      <w:r w:rsidRPr="00E85496">
        <w:rPr>
          <w:rFonts w:ascii="Verdana" w:hAnsi="Verdana"/>
          <w:i/>
          <w:iCs/>
          <w:sz w:val="20"/>
          <w:szCs w:val="20"/>
          <w:lang w:val="lv-LV"/>
        </w:rPr>
        <w:t>. Skaidrojums iekļauj informāciju par rīcību, lai ievērotu komercdarbības atbalsta nosacījumus.</w:t>
      </w:r>
    </w:p>
    <w:p w14:paraId="424A94C5" w14:textId="77777777" w:rsidR="00BA578E" w:rsidRPr="00E85496" w:rsidRDefault="00BA578E" w:rsidP="00EA783B">
      <w:pPr>
        <w:jc w:val="both"/>
        <w:rPr>
          <w:rFonts w:ascii="Verdana" w:hAnsi="Verdana"/>
          <w:i/>
          <w:iCs/>
          <w:sz w:val="20"/>
          <w:szCs w:val="20"/>
          <w:lang w:val="lv-LV"/>
        </w:rPr>
      </w:pPr>
    </w:p>
    <w:p w14:paraId="0D48567D" w14:textId="715196DB" w:rsidR="00EC0519" w:rsidRPr="00E85496" w:rsidRDefault="00EC0519" w:rsidP="41284227">
      <w:pPr>
        <w:jc w:val="both"/>
        <w:rPr>
          <w:rFonts w:ascii="Verdana" w:hAnsi="Verdana"/>
          <w:b/>
          <w:bCs/>
          <w:lang w:val="lv-LV"/>
        </w:rPr>
      </w:pPr>
      <w:r w:rsidRPr="00E85496">
        <w:rPr>
          <w:rFonts w:ascii="Verdana" w:hAnsi="Verdana"/>
          <w:b/>
          <w:bCs/>
          <w:lang w:val="lv-LV"/>
        </w:rPr>
        <w:br w:type="page"/>
      </w:r>
    </w:p>
    <w:p w14:paraId="7E24E039" w14:textId="53A4A12B" w:rsidR="00EC0519" w:rsidRPr="00E85496" w:rsidRDefault="00EC0519" w:rsidP="00F63BEF">
      <w:pPr>
        <w:pStyle w:val="FEAvirsraksti"/>
      </w:pPr>
      <w:bookmarkStart w:id="37" w:name="_Toc143594094"/>
      <w:bookmarkStart w:id="38" w:name="_Toc171598622"/>
      <w:r w:rsidRPr="00E85496">
        <w:lastRenderedPageBreak/>
        <w:t>4.</w:t>
      </w:r>
      <w:r w:rsidRPr="00E85496">
        <w:tab/>
        <w:t>Ieguldījumam atbilstošās vērtības aprēķins</w:t>
      </w:r>
      <w:bookmarkEnd w:id="37"/>
      <w:bookmarkEnd w:id="38"/>
    </w:p>
    <w:p w14:paraId="08DA041A" w14:textId="1F451074" w:rsidR="00EC0519" w:rsidRPr="00E85496" w:rsidRDefault="00585B6D" w:rsidP="00585B6D">
      <w:pPr>
        <w:jc w:val="both"/>
        <w:rPr>
          <w:rFonts w:ascii="Verdana" w:hAnsi="Verdana"/>
          <w:i/>
          <w:iCs/>
          <w:sz w:val="20"/>
          <w:szCs w:val="20"/>
          <w:lang w:val="lv-LV"/>
        </w:rPr>
      </w:pPr>
      <w:r w:rsidRPr="00E85496">
        <w:rPr>
          <w:rFonts w:ascii="Verdana" w:hAnsi="Verdana"/>
          <w:i/>
          <w:iCs/>
          <w:sz w:val="20"/>
          <w:szCs w:val="20"/>
          <w:lang w:val="lv-LV"/>
        </w:rPr>
        <w:t>Visai šajā nodaļā iekļaujamai informācijai ir jābūt salāgotai ar izstrādātajiem Excel aprēķiniem.</w:t>
      </w:r>
    </w:p>
    <w:p w14:paraId="7D1D7578" w14:textId="77777777" w:rsidR="00A243D4" w:rsidRPr="00E85496" w:rsidRDefault="00A243D4" w:rsidP="00A243D4">
      <w:pPr>
        <w:jc w:val="both"/>
        <w:rPr>
          <w:rFonts w:ascii="Verdana" w:hAnsi="Verdana"/>
          <w:i/>
          <w:iCs/>
          <w:sz w:val="20"/>
          <w:szCs w:val="20"/>
          <w:lang w:val="lv-LV"/>
        </w:rPr>
      </w:pPr>
      <w:r w:rsidRPr="00E85496">
        <w:rPr>
          <w:rFonts w:ascii="Verdana" w:hAnsi="Verdana"/>
          <w:i/>
          <w:iCs/>
          <w:sz w:val="20"/>
          <w:szCs w:val="20"/>
          <w:lang w:val="lv-LV"/>
        </w:rPr>
        <w:t xml:space="preserve">Izstrādājot FEA, pēc FEA izstrādātāja izvēles, ir pieļaujams izmantot </w:t>
      </w:r>
      <w:hyperlink r:id="rId80" w:history="1">
        <w:r w:rsidRPr="00E85496">
          <w:rPr>
            <w:rStyle w:val="Hipersaite"/>
            <w:rFonts w:ascii="Verdana" w:hAnsi="Verdana"/>
            <w:i/>
            <w:iCs/>
            <w:sz w:val="20"/>
            <w:szCs w:val="20"/>
            <w:lang w:val="lv-LV"/>
          </w:rPr>
          <w:t>CFLA mājaslapā</w:t>
        </w:r>
      </w:hyperlink>
      <w:r w:rsidRPr="00E85496">
        <w:rPr>
          <w:rFonts w:ascii="Verdana" w:hAnsi="Verdana"/>
          <w:i/>
          <w:iCs/>
          <w:sz w:val="20"/>
          <w:szCs w:val="20"/>
          <w:lang w:val="lv-LV"/>
        </w:rPr>
        <w:t xml:space="preserve"> pieejamo vienkāršoto aprēķinu modeli ar tā aizpildīšanas metodiku vai arī pilno FEA aprēķinu modeli, kas ir neatņemamā FEA vadlīniju sastāvdaļa.</w:t>
      </w:r>
    </w:p>
    <w:p w14:paraId="67C93E18" w14:textId="77777777" w:rsidR="00585B6D" w:rsidRPr="00E85496" w:rsidRDefault="00585B6D" w:rsidP="00585B6D">
      <w:pPr>
        <w:jc w:val="both"/>
        <w:rPr>
          <w:rFonts w:ascii="Verdana" w:hAnsi="Verdana"/>
          <w:i/>
          <w:iCs/>
          <w:sz w:val="20"/>
          <w:szCs w:val="20"/>
          <w:lang w:val="lv-LV"/>
        </w:rPr>
      </w:pPr>
    </w:p>
    <w:p w14:paraId="67BAE344" w14:textId="11E661BB" w:rsidR="00EC0519" w:rsidRPr="00C66ECD" w:rsidRDefault="00EC0519" w:rsidP="00C66ECD">
      <w:pPr>
        <w:pStyle w:val="FEA1"/>
      </w:pPr>
      <w:bookmarkStart w:id="39" w:name="_Toc171598623"/>
      <w:r w:rsidRPr="00E85496">
        <w:t>4.1.</w:t>
      </w:r>
      <w:r w:rsidRPr="00E85496">
        <w:tab/>
        <w:t>Novērtēšanas pieejas apraksts</w:t>
      </w:r>
      <w:bookmarkEnd w:id="39"/>
    </w:p>
    <w:p w14:paraId="4D4C6738" w14:textId="48BB6CAB" w:rsidR="00A74183" w:rsidRPr="00E85496" w:rsidRDefault="00D715BB" w:rsidP="00D715BB">
      <w:pPr>
        <w:jc w:val="both"/>
        <w:rPr>
          <w:rFonts w:ascii="Verdana" w:hAnsi="Verdana"/>
          <w:i/>
          <w:iCs/>
          <w:sz w:val="20"/>
          <w:szCs w:val="20"/>
          <w:lang w:val="lv-LV"/>
        </w:rPr>
      </w:pPr>
      <w:r w:rsidRPr="00E85496">
        <w:rPr>
          <w:rFonts w:ascii="Verdana" w:hAnsi="Verdana"/>
          <w:i/>
          <w:iCs/>
          <w:sz w:val="20"/>
          <w:szCs w:val="20"/>
          <w:lang w:val="lv-LV"/>
        </w:rPr>
        <w:t xml:space="preserve">Sadaļas ietvaros </w:t>
      </w:r>
      <w:r w:rsidR="00E9561A" w:rsidRPr="00E85496">
        <w:rPr>
          <w:rFonts w:ascii="Verdana" w:hAnsi="Verdana"/>
          <w:i/>
          <w:iCs/>
          <w:sz w:val="20"/>
          <w:szCs w:val="20"/>
          <w:lang w:val="lv-LV"/>
        </w:rPr>
        <w:t>skaidro</w:t>
      </w:r>
      <w:r w:rsidR="008E2449" w:rsidRPr="00E85496">
        <w:rPr>
          <w:rFonts w:ascii="Verdana" w:hAnsi="Verdana"/>
          <w:i/>
          <w:iCs/>
          <w:sz w:val="20"/>
          <w:szCs w:val="20"/>
          <w:lang w:val="lv-LV"/>
        </w:rPr>
        <w:t xml:space="preserve"> </w:t>
      </w:r>
      <w:r w:rsidR="00F429C8" w:rsidRPr="00E85496">
        <w:rPr>
          <w:rFonts w:ascii="Verdana" w:hAnsi="Verdana"/>
          <w:i/>
          <w:iCs/>
          <w:sz w:val="20"/>
          <w:szCs w:val="20"/>
          <w:lang w:val="lv-LV"/>
        </w:rPr>
        <w:t>principus,</w:t>
      </w:r>
      <w:r w:rsidR="001C13C3" w:rsidRPr="00E85496">
        <w:rPr>
          <w:rFonts w:ascii="Verdana" w:hAnsi="Verdana"/>
          <w:i/>
          <w:iCs/>
          <w:sz w:val="20"/>
          <w:szCs w:val="20"/>
          <w:lang w:val="lv-LV"/>
        </w:rPr>
        <w:t xml:space="preserve"> kādi ievēroti,</w:t>
      </w:r>
      <w:r w:rsidR="00F429C8" w:rsidRPr="00E85496">
        <w:rPr>
          <w:rFonts w:ascii="Verdana" w:hAnsi="Verdana"/>
          <w:i/>
          <w:iCs/>
          <w:sz w:val="20"/>
          <w:szCs w:val="20"/>
          <w:lang w:val="lv-LV"/>
        </w:rPr>
        <w:t xml:space="preserve"> i</w:t>
      </w:r>
      <w:r w:rsidR="00A74183" w:rsidRPr="00E85496">
        <w:rPr>
          <w:rFonts w:ascii="Verdana" w:hAnsi="Verdana"/>
          <w:i/>
          <w:iCs/>
          <w:sz w:val="20"/>
          <w:szCs w:val="20"/>
          <w:lang w:val="lv-LV"/>
        </w:rPr>
        <w:t>z</w:t>
      </w:r>
      <w:r w:rsidR="00F429C8" w:rsidRPr="00E85496">
        <w:rPr>
          <w:rFonts w:ascii="Verdana" w:hAnsi="Verdana"/>
          <w:i/>
          <w:iCs/>
          <w:sz w:val="20"/>
          <w:szCs w:val="20"/>
          <w:lang w:val="lv-LV"/>
        </w:rPr>
        <w:t>strādā</w:t>
      </w:r>
      <w:r w:rsidR="001C13C3" w:rsidRPr="00E85496">
        <w:rPr>
          <w:rFonts w:ascii="Verdana" w:hAnsi="Verdana"/>
          <w:i/>
          <w:iCs/>
          <w:sz w:val="20"/>
          <w:szCs w:val="20"/>
          <w:lang w:val="lv-LV"/>
        </w:rPr>
        <w:t>jot</w:t>
      </w:r>
      <w:r w:rsidR="00A74183" w:rsidRPr="00E85496">
        <w:rPr>
          <w:rFonts w:ascii="Verdana" w:hAnsi="Verdana"/>
          <w:i/>
          <w:iCs/>
          <w:sz w:val="20"/>
          <w:szCs w:val="20"/>
          <w:lang w:val="lv-LV"/>
        </w:rPr>
        <w:t xml:space="preserve"> detalizēt</w:t>
      </w:r>
      <w:r w:rsidR="00924081" w:rsidRPr="00E85496">
        <w:rPr>
          <w:rFonts w:ascii="Verdana" w:hAnsi="Verdana"/>
          <w:i/>
          <w:iCs/>
          <w:sz w:val="20"/>
          <w:szCs w:val="20"/>
          <w:lang w:val="lv-LV"/>
        </w:rPr>
        <w:t>os</w:t>
      </w:r>
      <w:r w:rsidR="00A74183" w:rsidRPr="00E85496">
        <w:rPr>
          <w:rFonts w:ascii="Verdana" w:hAnsi="Verdana"/>
          <w:i/>
          <w:iCs/>
          <w:sz w:val="20"/>
          <w:szCs w:val="20"/>
          <w:lang w:val="lv-LV"/>
        </w:rPr>
        <w:t xml:space="preserve"> Excel aprēķini.</w:t>
      </w:r>
    </w:p>
    <w:p w14:paraId="5EE95B92" w14:textId="3B08296C" w:rsidR="00D715BB" w:rsidRPr="00E85496" w:rsidRDefault="00A74183" w:rsidP="00D715BB">
      <w:pPr>
        <w:jc w:val="both"/>
        <w:rPr>
          <w:rFonts w:ascii="Verdana" w:hAnsi="Verdana"/>
          <w:i/>
          <w:iCs/>
          <w:sz w:val="20"/>
          <w:szCs w:val="20"/>
          <w:lang w:val="lv-LV"/>
        </w:rPr>
      </w:pPr>
      <w:r w:rsidRPr="00E85496">
        <w:rPr>
          <w:rFonts w:ascii="Verdana" w:hAnsi="Verdana"/>
          <w:i/>
          <w:iCs/>
          <w:sz w:val="20"/>
          <w:szCs w:val="20"/>
          <w:lang w:val="lv-LV"/>
        </w:rPr>
        <w:t>Ar i</w:t>
      </w:r>
      <w:r w:rsidR="00F429C8" w:rsidRPr="00E85496">
        <w:rPr>
          <w:rFonts w:ascii="Verdana" w:hAnsi="Verdana"/>
          <w:i/>
          <w:iCs/>
          <w:sz w:val="20"/>
          <w:szCs w:val="20"/>
          <w:lang w:val="lv-LV"/>
        </w:rPr>
        <w:t>eguldījumam atbilstoš</w:t>
      </w:r>
      <w:r w:rsidRPr="00E85496">
        <w:rPr>
          <w:rFonts w:ascii="Verdana" w:hAnsi="Verdana"/>
          <w:i/>
          <w:iCs/>
          <w:sz w:val="20"/>
          <w:szCs w:val="20"/>
          <w:lang w:val="lv-LV"/>
        </w:rPr>
        <w:t>o</w:t>
      </w:r>
      <w:r w:rsidR="00F429C8" w:rsidRPr="00E85496">
        <w:rPr>
          <w:rFonts w:ascii="Verdana" w:hAnsi="Verdana"/>
          <w:i/>
          <w:iCs/>
          <w:sz w:val="20"/>
          <w:szCs w:val="20"/>
          <w:lang w:val="lv-LV"/>
        </w:rPr>
        <w:t xml:space="preserve"> vērtīb</w:t>
      </w:r>
      <w:r w:rsidRPr="00E85496">
        <w:rPr>
          <w:rFonts w:ascii="Verdana" w:hAnsi="Verdana"/>
          <w:i/>
          <w:iCs/>
          <w:sz w:val="20"/>
          <w:szCs w:val="20"/>
          <w:lang w:val="lv-LV"/>
        </w:rPr>
        <w:t>u</w:t>
      </w:r>
      <w:r w:rsidR="00F429C8" w:rsidRPr="00E85496">
        <w:rPr>
          <w:rFonts w:ascii="Verdana" w:hAnsi="Verdana"/>
          <w:i/>
          <w:iCs/>
          <w:sz w:val="20"/>
          <w:szCs w:val="20"/>
          <w:lang w:val="lv-LV"/>
        </w:rPr>
        <w:t xml:space="preserve"> (IAV) ir saprotams labākais pieejamais rezultāts, analizējot visus PPP projekta dzīves cikla laikā sagaidāmos ieguvumus, izmaksas un riskus.</w:t>
      </w:r>
    </w:p>
    <w:p w14:paraId="391C85D4" w14:textId="77777777" w:rsidR="00F429C8" w:rsidRPr="00E85496" w:rsidRDefault="00F429C8" w:rsidP="00D715BB">
      <w:pPr>
        <w:jc w:val="both"/>
        <w:rPr>
          <w:rFonts w:ascii="Verdana" w:hAnsi="Verdana"/>
          <w:i/>
          <w:iCs/>
          <w:sz w:val="20"/>
          <w:szCs w:val="20"/>
          <w:lang w:val="lv-LV"/>
        </w:rPr>
      </w:pPr>
      <w:r w:rsidRPr="00E85496">
        <w:rPr>
          <w:rFonts w:ascii="Verdana" w:hAnsi="Verdana"/>
          <w:i/>
          <w:iCs/>
          <w:sz w:val="20"/>
          <w:szCs w:val="20"/>
          <w:lang w:val="lv-LV"/>
        </w:rPr>
        <w:t xml:space="preserve">IAV aprēķins ietver PPP projekta izmaksu novērtējumu un salīdzinājumu divām vai vairākām alternatīvām:  </w:t>
      </w:r>
    </w:p>
    <w:p w14:paraId="1BBBEC95" w14:textId="77777777" w:rsidR="00F429C8" w:rsidRPr="00E85496" w:rsidRDefault="00F429C8" w:rsidP="00F429C8">
      <w:pPr>
        <w:pStyle w:val="Sarakstarindkopa"/>
        <w:numPr>
          <w:ilvl w:val="0"/>
          <w:numId w:val="14"/>
        </w:numPr>
        <w:jc w:val="both"/>
        <w:rPr>
          <w:rFonts w:ascii="Verdana" w:hAnsi="Verdana"/>
          <w:i/>
          <w:iCs/>
          <w:sz w:val="20"/>
          <w:szCs w:val="20"/>
          <w:lang w:val="lv-LV"/>
        </w:rPr>
      </w:pPr>
      <w:r w:rsidRPr="00E85496">
        <w:rPr>
          <w:rFonts w:ascii="Verdana" w:hAnsi="Verdana"/>
          <w:i/>
          <w:iCs/>
          <w:sz w:val="20"/>
          <w:szCs w:val="20"/>
          <w:lang w:val="lv-LV"/>
        </w:rPr>
        <w:t xml:space="preserve">(a) PPP risinājuma ietvaros īstenots PPP modelis un </w:t>
      </w:r>
    </w:p>
    <w:p w14:paraId="46672CAA" w14:textId="77777777" w:rsidR="00F429C8" w:rsidRPr="00E85496" w:rsidRDefault="00F429C8" w:rsidP="00F429C8">
      <w:pPr>
        <w:pStyle w:val="Sarakstarindkopa"/>
        <w:numPr>
          <w:ilvl w:val="0"/>
          <w:numId w:val="14"/>
        </w:numPr>
        <w:jc w:val="both"/>
        <w:rPr>
          <w:rFonts w:ascii="Verdana" w:hAnsi="Verdana"/>
          <w:i/>
          <w:iCs/>
          <w:sz w:val="20"/>
          <w:szCs w:val="20"/>
          <w:lang w:val="lv-LV"/>
        </w:rPr>
      </w:pPr>
      <w:r w:rsidRPr="00E85496">
        <w:rPr>
          <w:rFonts w:ascii="Verdana" w:hAnsi="Verdana"/>
          <w:i/>
          <w:iCs/>
          <w:sz w:val="20"/>
          <w:szCs w:val="20"/>
          <w:lang w:val="lv-LV"/>
        </w:rPr>
        <w:t xml:space="preserve">(b) tradicionālais iepirkums jeb Bāzes modelis. </w:t>
      </w:r>
    </w:p>
    <w:p w14:paraId="1DDA4987" w14:textId="16063151" w:rsidR="00F429C8" w:rsidRPr="00E85496" w:rsidRDefault="00684B10" w:rsidP="00F429C8">
      <w:pPr>
        <w:jc w:val="both"/>
        <w:rPr>
          <w:rFonts w:ascii="Verdana" w:hAnsi="Verdana"/>
          <w:i/>
          <w:iCs/>
          <w:sz w:val="20"/>
          <w:szCs w:val="20"/>
          <w:lang w:val="lv-LV"/>
        </w:rPr>
      </w:pPr>
      <w:r w:rsidRPr="00E85496">
        <w:rPr>
          <w:rFonts w:ascii="Verdana" w:hAnsi="Verdana"/>
          <w:i/>
          <w:iCs/>
          <w:sz w:val="20"/>
          <w:szCs w:val="20"/>
          <w:lang w:val="lv-LV"/>
        </w:rPr>
        <w:t>S</w:t>
      </w:r>
      <w:r w:rsidR="00F429C8" w:rsidRPr="00E85496">
        <w:rPr>
          <w:rFonts w:ascii="Verdana" w:hAnsi="Verdana"/>
          <w:i/>
          <w:iCs/>
          <w:sz w:val="20"/>
          <w:szCs w:val="20"/>
          <w:lang w:val="lv-LV"/>
        </w:rPr>
        <w:t>alīdzināto alternatīvu izmaksu laika grafiks var būtiski atšķirties, proti:</w:t>
      </w:r>
    </w:p>
    <w:p w14:paraId="5A438786" w14:textId="77777777" w:rsidR="00F429C8" w:rsidRPr="00E85496" w:rsidRDefault="00F429C8" w:rsidP="00F429C8">
      <w:pPr>
        <w:pStyle w:val="Sarakstarindkopa"/>
        <w:numPr>
          <w:ilvl w:val="0"/>
          <w:numId w:val="14"/>
        </w:numPr>
        <w:jc w:val="both"/>
        <w:rPr>
          <w:rFonts w:ascii="Verdana" w:hAnsi="Verdana"/>
          <w:i/>
          <w:iCs/>
          <w:sz w:val="20"/>
          <w:szCs w:val="20"/>
          <w:lang w:val="lv-LV"/>
        </w:rPr>
      </w:pPr>
      <w:r w:rsidRPr="00E85496">
        <w:rPr>
          <w:rFonts w:ascii="Verdana" w:hAnsi="Verdana"/>
          <w:b/>
          <w:bCs/>
          <w:i/>
          <w:iCs/>
          <w:sz w:val="20"/>
          <w:szCs w:val="20"/>
          <w:lang w:val="lv-LV"/>
        </w:rPr>
        <w:t>PPP gadījumā</w:t>
      </w:r>
      <w:r w:rsidRPr="00E85496">
        <w:rPr>
          <w:rFonts w:ascii="Verdana" w:hAnsi="Verdana"/>
          <w:i/>
          <w:iCs/>
          <w:sz w:val="20"/>
          <w:szCs w:val="20"/>
          <w:lang w:val="lv-LV"/>
        </w:rPr>
        <w:t xml:space="preserve"> publiskā partnera un/vai lietotāju pienākums uzsākt maksājumus iestājas, kad privātais partneris ir pabeidzis būvdarbus vai uzsācis sniegt Partnerības līgumā noteiktos pakalpojumus. Maksājumi notiek regulāri visu Partnerības līguma darbības laiku;  </w:t>
      </w:r>
    </w:p>
    <w:p w14:paraId="136ED47C" w14:textId="6BB30475" w:rsidR="00F429C8" w:rsidRPr="00E85496" w:rsidRDefault="00F429C8" w:rsidP="00F429C8">
      <w:pPr>
        <w:pStyle w:val="Sarakstarindkopa"/>
        <w:numPr>
          <w:ilvl w:val="0"/>
          <w:numId w:val="14"/>
        </w:numPr>
        <w:jc w:val="both"/>
        <w:rPr>
          <w:rFonts w:ascii="Verdana" w:hAnsi="Verdana"/>
          <w:i/>
          <w:iCs/>
          <w:sz w:val="20"/>
          <w:szCs w:val="20"/>
          <w:lang w:val="lv-LV"/>
        </w:rPr>
      </w:pPr>
      <w:r w:rsidRPr="00E85496">
        <w:rPr>
          <w:rFonts w:ascii="Verdana" w:hAnsi="Verdana"/>
          <w:b/>
          <w:bCs/>
          <w:i/>
          <w:iCs/>
          <w:sz w:val="20"/>
          <w:szCs w:val="20"/>
          <w:lang w:val="lv-LV"/>
        </w:rPr>
        <w:t>tradicionālā iepirkuma gadījumā</w:t>
      </w:r>
      <w:r w:rsidRPr="00E85496">
        <w:rPr>
          <w:rFonts w:ascii="Verdana" w:hAnsi="Verdana"/>
          <w:i/>
          <w:iCs/>
          <w:sz w:val="20"/>
          <w:szCs w:val="20"/>
          <w:lang w:val="lv-LV"/>
        </w:rPr>
        <w:t xml:space="preserve"> publiskais partneris uzsāk maksājumus jau būvdarbu izpildes vai pakalpojumu izstrādes un ieviešanas laikā. Maksājumi var tikt turpināti pakalpojuma sniegšanas vai būves uzturēšanas laikā, ja pakalpojuma sniegšanu vai būves uzturēšanu nodrošina tradicionālajā iepirkumā uzvarējušais pretendents.</w:t>
      </w:r>
    </w:p>
    <w:p w14:paraId="206B76E7" w14:textId="500E334E" w:rsidR="00684B10" w:rsidRPr="00E85496" w:rsidRDefault="00684B10" w:rsidP="00F429C8">
      <w:pPr>
        <w:jc w:val="both"/>
        <w:rPr>
          <w:rFonts w:ascii="Verdana" w:hAnsi="Verdana"/>
          <w:i/>
          <w:iCs/>
          <w:sz w:val="20"/>
          <w:szCs w:val="20"/>
          <w:lang w:val="lv-LV"/>
        </w:rPr>
      </w:pPr>
      <w:r w:rsidRPr="00E85496">
        <w:rPr>
          <w:rFonts w:ascii="Verdana" w:hAnsi="Verdana"/>
          <w:i/>
          <w:iCs/>
          <w:sz w:val="20"/>
          <w:szCs w:val="20"/>
          <w:lang w:val="lv-LV"/>
        </w:rPr>
        <w:t>Skaidro pieņēmumus, kā veidojās plānotās kapitāla un uzturēšanas izmaksas</w:t>
      </w:r>
      <w:r w:rsidR="00BE6F57" w:rsidRPr="00E85496">
        <w:rPr>
          <w:rFonts w:ascii="Verdana" w:hAnsi="Verdana"/>
          <w:i/>
          <w:iCs/>
          <w:sz w:val="20"/>
          <w:szCs w:val="20"/>
          <w:lang w:val="lv-LV"/>
        </w:rPr>
        <w:t>,</w:t>
      </w:r>
      <w:r w:rsidRPr="00E85496">
        <w:rPr>
          <w:rFonts w:ascii="Verdana" w:hAnsi="Verdana"/>
          <w:i/>
          <w:iCs/>
          <w:sz w:val="20"/>
          <w:szCs w:val="20"/>
          <w:lang w:val="lv-LV"/>
        </w:rPr>
        <w:t xml:space="preserve"> ieņēmumi, iekļaujot efektivitātes/ sinerģijas ieguvumus, ja tādi tiek konstatēti</w:t>
      </w:r>
      <w:r w:rsidR="00BE6F57" w:rsidRPr="00E85496">
        <w:rPr>
          <w:rFonts w:ascii="Verdana" w:hAnsi="Verdana"/>
          <w:i/>
          <w:iCs/>
          <w:sz w:val="20"/>
          <w:szCs w:val="20"/>
          <w:lang w:val="lv-LV"/>
        </w:rPr>
        <w:t>, riska izmaksas, partnerības līguma pārvaldības izmaksas, kā arī piesaistītā finansējuma izmaksas.</w:t>
      </w:r>
    </w:p>
    <w:p w14:paraId="7BE7AD1A" w14:textId="77777777" w:rsidR="00684B10" w:rsidRPr="00E85496" w:rsidRDefault="00684B10" w:rsidP="00684B10">
      <w:pPr>
        <w:jc w:val="both"/>
        <w:rPr>
          <w:rFonts w:ascii="Verdana" w:hAnsi="Verdana"/>
          <w:i/>
          <w:iCs/>
          <w:sz w:val="20"/>
          <w:szCs w:val="20"/>
          <w:lang w:val="lv-LV"/>
        </w:rPr>
      </w:pPr>
      <w:r w:rsidRPr="00E85496">
        <w:rPr>
          <w:rFonts w:ascii="Verdana" w:hAnsi="Verdana"/>
          <w:i/>
          <w:iCs/>
          <w:sz w:val="20"/>
          <w:szCs w:val="20"/>
          <w:lang w:val="lv-LV"/>
        </w:rPr>
        <w:t>Skaidro, kādus sociālekonomiskos pieņēmumus FEA izstrādes laikā bija iespējams kvantificēt un kuri ir ņemti vērā IAV aprēķinā.</w:t>
      </w:r>
    </w:p>
    <w:p w14:paraId="43324E8F" w14:textId="75DEC286" w:rsidR="00BE6F57" w:rsidRPr="00E85496" w:rsidRDefault="2B5F143E" w:rsidP="59D1C14D">
      <w:pPr>
        <w:jc w:val="both"/>
        <w:rPr>
          <w:rFonts w:ascii="Verdana" w:hAnsi="Verdana"/>
          <w:i/>
          <w:iCs/>
          <w:sz w:val="20"/>
          <w:szCs w:val="20"/>
          <w:lang w:val="lv-LV"/>
        </w:rPr>
      </w:pPr>
      <w:r w:rsidRPr="00E85496">
        <w:rPr>
          <w:rFonts w:ascii="Verdana" w:hAnsi="Verdana"/>
          <w:i/>
          <w:iCs/>
          <w:sz w:val="20"/>
          <w:szCs w:val="20"/>
          <w:lang w:val="lv-LV"/>
        </w:rPr>
        <w:t>Skaidro</w:t>
      </w:r>
      <w:r w:rsidR="00C37680" w:rsidRPr="00E85496">
        <w:rPr>
          <w:rFonts w:ascii="Verdana" w:hAnsi="Verdana"/>
          <w:i/>
          <w:iCs/>
          <w:sz w:val="20"/>
          <w:szCs w:val="20"/>
          <w:lang w:val="lv-LV"/>
        </w:rPr>
        <w:t>,</w:t>
      </w:r>
      <w:r w:rsidRPr="00E85496">
        <w:rPr>
          <w:rFonts w:ascii="Verdana" w:hAnsi="Verdana"/>
          <w:i/>
          <w:iCs/>
          <w:sz w:val="20"/>
          <w:szCs w:val="20"/>
          <w:lang w:val="lv-LV"/>
        </w:rPr>
        <w:t xml:space="preserve"> kā veidoj</w:t>
      </w:r>
      <w:r w:rsidR="2A9E2CAA" w:rsidRPr="00E85496">
        <w:rPr>
          <w:rFonts w:ascii="Verdana" w:hAnsi="Verdana"/>
          <w:i/>
          <w:iCs/>
          <w:sz w:val="20"/>
          <w:szCs w:val="20"/>
          <w:lang w:val="lv-LV"/>
        </w:rPr>
        <w:t>a</w:t>
      </w:r>
      <w:r w:rsidRPr="00E85496">
        <w:rPr>
          <w:rFonts w:ascii="Verdana" w:hAnsi="Verdana"/>
          <w:i/>
          <w:iCs/>
          <w:sz w:val="20"/>
          <w:szCs w:val="20"/>
          <w:lang w:val="lv-LV"/>
        </w:rPr>
        <w:t>s potenciāl</w:t>
      </w:r>
      <w:r w:rsidR="4A19DD2E" w:rsidRPr="00E85496">
        <w:rPr>
          <w:rFonts w:ascii="Verdana" w:hAnsi="Verdana"/>
          <w:i/>
          <w:iCs/>
          <w:sz w:val="20"/>
          <w:szCs w:val="20"/>
          <w:lang w:val="lv-LV"/>
        </w:rPr>
        <w:t>ai</w:t>
      </w:r>
      <w:r w:rsidRPr="00E85496">
        <w:rPr>
          <w:rFonts w:ascii="Verdana" w:hAnsi="Verdana"/>
          <w:i/>
          <w:iCs/>
          <w:sz w:val="20"/>
          <w:szCs w:val="20"/>
          <w:lang w:val="lv-LV"/>
        </w:rPr>
        <w:t>s pieejamības maksājums</w:t>
      </w:r>
      <w:r w:rsidR="076444FA" w:rsidRPr="00E85496">
        <w:rPr>
          <w:rFonts w:ascii="Verdana" w:hAnsi="Verdana"/>
          <w:i/>
          <w:iCs/>
          <w:sz w:val="20"/>
          <w:szCs w:val="20"/>
          <w:lang w:val="lv-LV"/>
        </w:rPr>
        <w:t>.</w:t>
      </w:r>
    </w:p>
    <w:p w14:paraId="272F45A6" w14:textId="0FB52D13" w:rsidR="00EC0519" w:rsidRPr="00E85496" w:rsidRDefault="6FBAD4CF" w:rsidP="59D1C14D">
      <w:pPr>
        <w:jc w:val="both"/>
        <w:rPr>
          <w:rFonts w:ascii="Verdana" w:hAnsi="Verdana"/>
          <w:i/>
          <w:iCs/>
          <w:sz w:val="20"/>
          <w:szCs w:val="20"/>
          <w:lang w:val="lv-LV"/>
        </w:rPr>
      </w:pPr>
      <w:r w:rsidRPr="00E85496">
        <w:rPr>
          <w:rFonts w:ascii="Verdana" w:hAnsi="Verdana"/>
          <w:i/>
          <w:iCs/>
          <w:sz w:val="20"/>
          <w:szCs w:val="20"/>
          <w:lang w:val="lv-LV"/>
        </w:rPr>
        <w:t>Ja salīdzināto alternatīvu izmaksas būtiski atšķiras, skaidro kādu apsvērumu dēļ ir būtiskas atšķirības. (Piemēram, modeļa aprēķinos tas atspoguļots ar izmaiņām pieņēmumos – sagaidāms vēlāks objekta būvniecības sākums, augstākas uzturēšanas un administratīvās izmaksas un atšķirīga finansējuma struktūra</w:t>
      </w:r>
      <w:r w:rsidR="1EC7819F" w:rsidRPr="00E85496">
        <w:rPr>
          <w:rFonts w:ascii="Verdana" w:hAnsi="Verdana"/>
          <w:i/>
          <w:iCs/>
          <w:sz w:val="20"/>
          <w:szCs w:val="20"/>
          <w:lang w:val="lv-LV"/>
        </w:rPr>
        <w:t xml:space="preserve"> u.tml</w:t>
      </w:r>
      <w:r w:rsidRPr="00E85496">
        <w:rPr>
          <w:rFonts w:ascii="Verdana" w:hAnsi="Verdana"/>
          <w:i/>
          <w:iCs/>
          <w:sz w:val="20"/>
          <w:szCs w:val="20"/>
          <w:lang w:val="lv-LV"/>
        </w:rPr>
        <w:t>.)</w:t>
      </w:r>
      <w:r w:rsidR="4200DBBE" w:rsidRPr="00E85496">
        <w:rPr>
          <w:rFonts w:ascii="Verdana" w:hAnsi="Verdana"/>
          <w:i/>
          <w:iCs/>
          <w:sz w:val="20"/>
          <w:szCs w:val="20"/>
          <w:lang w:val="lv-LV"/>
        </w:rPr>
        <w:t>.</w:t>
      </w:r>
    </w:p>
    <w:p w14:paraId="42C74A1B" w14:textId="77777777" w:rsidR="00A243D4" w:rsidRPr="00E85496" w:rsidRDefault="00A243D4" w:rsidP="00A243D4">
      <w:pPr>
        <w:jc w:val="both"/>
        <w:rPr>
          <w:rFonts w:ascii="Verdana" w:hAnsi="Verdana"/>
          <w:i/>
          <w:iCs/>
          <w:sz w:val="20"/>
          <w:szCs w:val="20"/>
          <w:lang w:val="lv-LV"/>
        </w:rPr>
      </w:pPr>
      <w:r w:rsidRPr="00E85496">
        <w:rPr>
          <w:rFonts w:ascii="Verdana" w:hAnsi="Verdana"/>
          <w:i/>
          <w:iCs/>
          <w:sz w:val="20"/>
          <w:szCs w:val="20"/>
          <w:lang w:val="lv-LV"/>
        </w:rPr>
        <w:t xml:space="preserve">Skaidro, kāda diskonta likme tika piemērota (Informācija par aktuālām diskonta likmēm, kas ir jāizmanto FEA izstrādē, tiek publicēta Finanšu ministrijas mājaslapā </w:t>
      </w:r>
      <w:hyperlink r:id="rId81" w:history="1">
        <w:r w:rsidRPr="00E85496">
          <w:rPr>
            <w:rStyle w:val="Hipersaite"/>
            <w:rFonts w:ascii="Verdana" w:hAnsi="Verdana"/>
            <w:i/>
            <w:iCs/>
            <w:sz w:val="20"/>
            <w:szCs w:val="20"/>
            <w:lang w:val="lv-LV"/>
          </w:rPr>
          <w:t>https://www.fm.gov.lv/lv/makroekonomiskie-pienemumi-un-prognozes</w:t>
        </w:r>
      </w:hyperlink>
      <w:r w:rsidRPr="00E85496">
        <w:rPr>
          <w:rFonts w:ascii="Verdana" w:hAnsi="Verdana"/>
          <w:i/>
          <w:iCs/>
          <w:sz w:val="20"/>
          <w:szCs w:val="20"/>
          <w:lang w:val="lv-LV"/>
        </w:rPr>
        <w:t xml:space="preserve"> </w:t>
      </w:r>
      <w:r>
        <w:rPr>
          <w:rFonts w:ascii="Verdana" w:hAnsi="Verdana"/>
          <w:i/>
          <w:iCs/>
          <w:sz w:val="20"/>
          <w:szCs w:val="20"/>
          <w:lang w:val="lv-LV"/>
        </w:rPr>
        <w:t>(avots aplūkots 12.01.2024.</w:t>
      </w:r>
      <w:r w:rsidRPr="00E85496">
        <w:rPr>
          <w:rFonts w:ascii="Verdana" w:hAnsi="Verdana"/>
          <w:i/>
          <w:iCs/>
          <w:sz w:val="20"/>
          <w:szCs w:val="20"/>
          <w:lang w:val="lv-LV"/>
        </w:rPr>
        <w:t>).</w:t>
      </w:r>
    </w:p>
    <w:p w14:paraId="01E221F1" w14:textId="77777777" w:rsidR="00BE6F57" w:rsidRPr="00E85496" w:rsidRDefault="00BE6F57" w:rsidP="00EC0519">
      <w:pPr>
        <w:jc w:val="both"/>
        <w:rPr>
          <w:rFonts w:ascii="Verdana" w:hAnsi="Verdana"/>
          <w:i/>
          <w:iCs/>
          <w:sz w:val="20"/>
          <w:szCs w:val="20"/>
          <w:lang w:val="lv-LV"/>
        </w:rPr>
      </w:pPr>
    </w:p>
    <w:p w14:paraId="07AD8B96" w14:textId="0D2A4312" w:rsidR="00EC0519" w:rsidRPr="00E85496" w:rsidRDefault="00EC0519" w:rsidP="00344E3A">
      <w:pPr>
        <w:pStyle w:val="FEA1"/>
      </w:pPr>
      <w:bookmarkStart w:id="40" w:name="_Toc143594095"/>
      <w:bookmarkStart w:id="41" w:name="_Toc171598624"/>
      <w:r w:rsidRPr="00E85496">
        <w:t>4.2.</w:t>
      </w:r>
      <w:r w:rsidRPr="00E85496">
        <w:tab/>
        <w:t>Finanšu mode</w:t>
      </w:r>
      <w:bookmarkEnd w:id="40"/>
      <w:r w:rsidR="00640FC4" w:rsidRPr="00E85496">
        <w:t>lis</w:t>
      </w:r>
      <w:bookmarkEnd w:id="41"/>
    </w:p>
    <w:p w14:paraId="0B57A30F" w14:textId="76CDD91D" w:rsidR="00640FC4" w:rsidRPr="00E85496" w:rsidRDefault="00640FC4" w:rsidP="00EC0519">
      <w:pPr>
        <w:jc w:val="both"/>
        <w:rPr>
          <w:rFonts w:ascii="Verdana" w:hAnsi="Verdana"/>
          <w:i/>
          <w:iCs/>
          <w:sz w:val="20"/>
          <w:szCs w:val="20"/>
          <w:lang w:val="lv-LV"/>
        </w:rPr>
      </w:pPr>
      <w:r w:rsidRPr="00E85496">
        <w:rPr>
          <w:rFonts w:ascii="Verdana" w:hAnsi="Verdana"/>
          <w:i/>
          <w:iCs/>
          <w:sz w:val="20"/>
          <w:szCs w:val="20"/>
          <w:lang w:val="lv-LV"/>
        </w:rPr>
        <w:t xml:space="preserve">Sadaļas ietvaros </w:t>
      </w:r>
      <w:r w:rsidRPr="00E85496">
        <w:rPr>
          <w:rFonts w:ascii="Verdana" w:hAnsi="Verdana"/>
          <w:b/>
          <w:bCs/>
          <w:i/>
          <w:iCs/>
          <w:sz w:val="20"/>
          <w:szCs w:val="20"/>
          <w:lang w:val="lv-LV"/>
        </w:rPr>
        <w:t>skaidro, svarīgāko informāciju, kas ļaus izprast izstrādātos Excel aprēķinus</w:t>
      </w:r>
      <w:r w:rsidRPr="00E85496">
        <w:rPr>
          <w:rFonts w:ascii="Verdana" w:hAnsi="Verdana"/>
          <w:i/>
          <w:iCs/>
          <w:sz w:val="20"/>
          <w:szCs w:val="20"/>
          <w:lang w:val="lv-LV"/>
        </w:rPr>
        <w:t>:</w:t>
      </w:r>
    </w:p>
    <w:p w14:paraId="614365B3" w14:textId="30A960D7" w:rsidR="00640FC4" w:rsidRPr="00E85496" w:rsidRDefault="3B1C26F3" w:rsidP="59D1C14D">
      <w:pPr>
        <w:pStyle w:val="Sarakstarindkopa"/>
        <w:numPr>
          <w:ilvl w:val="0"/>
          <w:numId w:val="14"/>
        </w:numPr>
        <w:jc w:val="both"/>
        <w:rPr>
          <w:rFonts w:ascii="Verdana" w:hAnsi="Verdana"/>
          <w:i/>
          <w:iCs/>
          <w:sz w:val="20"/>
          <w:szCs w:val="20"/>
          <w:lang w:val="lv-LV"/>
        </w:rPr>
      </w:pPr>
      <w:r w:rsidRPr="00E85496">
        <w:rPr>
          <w:rFonts w:ascii="Verdana" w:hAnsi="Verdana"/>
          <w:i/>
          <w:iCs/>
          <w:sz w:val="20"/>
          <w:szCs w:val="20"/>
          <w:lang w:val="lv-LV"/>
        </w:rPr>
        <w:t>finanšu modeļa pieņēmumus</w:t>
      </w:r>
      <w:r w:rsidR="63C8C4C1" w:rsidRPr="00E85496">
        <w:rPr>
          <w:rFonts w:ascii="Verdana" w:hAnsi="Verdana"/>
          <w:i/>
          <w:iCs/>
          <w:sz w:val="20"/>
          <w:szCs w:val="20"/>
          <w:lang w:val="lv-LV"/>
        </w:rPr>
        <w:t xml:space="preserve"> </w:t>
      </w:r>
      <w:r w:rsidR="4E847D74" w:rsidRPr="00E85496">
        <w:rPr>
          <w:rFonts w:ascii="Verdana" w:hAnsi="Verdana"/>
          <w:i/>
          <w:iCs/>
          <w:sz w:val="20"/>
          <w:szCs w:val="20"/>
          <w:lang w:val="lv-LV"/>
        </w:rPr>
        <w:t>PPP modeļa un bāzes modeļa</w:t>
      </w:r>
      <w:r w:rsidR="63C8C4C1" w:rsidRPr="00E85496">
        <w:rPr>
          <w:rFonts w:ascii="Verdana" w:hAnsi="Verdana"/>
          <w:i/>
          <w:iCs/>
          <w:sz w:val="20"/>
          <w:szCs w:val="20"/>
          <w:lang w:val="lv-LV"/>
        </w:rPr>
        <w:t xml:space="preserve"> alternatīvām</w:t>
      </w:r>
      <w:r w:rsidRPr="00E85496">
        <w:rPr>
          <w:rFonts w:ascii="Verdana" w:hAnsi="Verdana"/>
          <w:i/>
          <w:iCs/>
          <w:sz w:val="20"/>
          <w:szCs w:val="20"/>
          <w:lang w:val="lv-LV"/>
        </w:rPr>
        <w:t xml:space="preserve"> (plānotie datumi, izmantojamie makroekonomiskie pieņēmumi, diskontēšanas pieņēmumi, nodokļu pieņēmumi, finansēšanas struktūra, aizņemtais kapitāls, apdrošināšanas izmaksas, </w:t>
      </w:r>
      <w:r w:rsidRPr="00E85496">
        <w:rPr>
          <w:rFonts w:ascii="Verdana" w:hAnsi="Verdana"/>
          <w:i/>
          <w:iCs/>
          <w:sz w:val="20"/>
          <w:szCs w:val="20"/>
          <w:lang w:val="lv-LV"/>
        </w:rPr>
        <w:lastRenderedPageBreak/>
        <w:t>privātā partnera administratīvās izmaksas;</w:t>
      </w:r>
      <w:r w:rsidR="2045E018" w:rsidRPr="00E85496">
        <w:rPr>
          <w:rFonts w:ascii="Verdana" w:hAnsi="Verdana"/>
          <w:i/>
          <w:iCs/>
          <w:sz w:val="20"/>
          <w:szCs w:val="20"/>
          <w:lang w:val="lv-LV"/>
        </w:rPr>
        <w:t xml:space="preserve"> </w:t>
      </w:r>
      <w:r w:rsidRPr="00E85496">
        <w:rPr>
          <w:rFonts w:ascii="Verdana" w:hAnsi="Verdana"/>
          <w:i/>
          <w:iCs/>
          <w:sz w:val="20"/>
          <w:szCs w:val="20"/>
          <w:lang w:val="lv-LV"/>
        </w:rPr>
        <w:t>bāzes modeļa specifisk</w:t>
      </w:r>
      <w:r w:rsidR="3B9A50BD" w:rsidRPr="00E85496">
        <w:rPr>
          <w:rFonts w:ascii="Verdana" w:hAnsi="Verdana"/>
          <w:i/>
          <w:iCs/>
          <w:sz w:val="20"/>
          <w:szCs w:val="20"/>
          <w:lang w:val="lv-LV"/>
        </w:rPr>
        <w:t>ie</w:t>
      </w:r>
      <w:r w:rsidRPr="00E85496">
        <w:rPr>
          <w:rFonts w:ascii="Verdana" w:hAnsi="Verdana"/>
          <w:i/>
          <w:iCs/>
          <w:sz w:val="20"/>
          <w:szCs w:val="20"/>
          <w:lang w:val="lv-LV"/>
        </w:rPr>
        <w:t xml:space="preserve"> pieņēmumi (piemēram, vēlāks būvniecības uzsākšanas datums; augstākas operacionālās izmaksas, paredzot, ka publiskajam partnerim nav piemērotas kvalifikācijas un pieredzes būvju operēšanā; zemākas finansēšanas izmaksas, projektu finansējot ar aizņēmumu Valsts kasē utt.)</w:t>
      </w:r>
      <w:r w:rsidR="2045E018" w:rsidRPr="00E85496">
        <w:rPr>
          <w:rFonts w:ascii="Verdana" w:hAnsi="Verdana"/>
          <w:i/>
          <w:iCs/>
          <w:sz w:val="20"/>
          <w:szCs w:val="20"/>
          <w:lang w:val="lv-LV"/>
        </w:rPr>
        <w:t>; publiskā partnera būvuzraudzības izmaksas; publiskā partnera administratīvās izmaksas;</w:t>
      </w:r>
      <w:r w:rsidR="57DD3011" w:rsidRPr="00E85496">
        <w:rPr>
          <w:rFonts w:ascii="Verdana" w:hAnsi="Verdana"/>
          <w:i/>
          <w:iCs/>
          <w:sz w:val="20"/>
          <w:szCs w:val="20"/>
          <w:lang w:val="lv-LV"/>
        </w:rPr>
        <w:t xml:space="preserve"> plānotās reversā PVN izmaksas būvniecības periodā u.c.</w:t>
      </w:r>
      <w:r w:rsidR="56FF1B70" w:rsidRPr="00E85496">
        <w:rPr>
          <w:rFonts w:ascii="Verdana" w:hAnsi="Verdana"/>
          <w:i/>
          <w:iCs/>
          <w:sz w:val="20"/>
          <w:szCs w:val="20"/>
          <w:lang w:val="lv-LV"/>
        </w:rPr>
        <w:t>)</w:t>
      </w:r>
      <w:r w:rsidR="2045E018" w:rsidRPr="00E85496">
        <w:rPr>
          <w:rFonts w:ascii="Verdana" w:hAnsi="Verdana"/>
          <w:i/>
          <w:iCs/>
          <w:sz w:val="20"/>
          <w:szCs w:val="20"/>
          <w:lang w:val="lv-LV"/>
        </w:rPr>
        <w:t xml:space="preserve"> </w:t>
      </w:r>
    </w:p>
    <w:p w14:paraId="30477853" w14:textId="73996E83" w:rsidR="00640FC4" w:rsidRPr="00E85496" w:rsidRDefault="00640FC4" w:rsidP="00640FC4">
      <w:pPr>
        <w:pStyle w:val="Sarakstarindkopa"/>
        <w:numPr>
          <w:ilvl w:val="0"/>
          <w:numId w:val="14"/>
        </w:numPr>
        <w:jc w:val="both"/>
        <w:rPr>
          <w:rFonts w:ascii="Verdana" w:hAnsi="Verdana"/>
          <w:i/>
          <w:iCs/>
          <w:sz w:val="20"/>
          <w:szCs w:val="20"/>
          <w:lang w:val="lv-LV"/>
        </w:rPr>
      </w:pPr>
      <w:r w:rsidRPr="00E85496">
        <w:rPr>
          <w:rFonts w:ascii="Verdana" w:hAnsi="Verdana"/>
          <w:i/>
          <w:iCs/>
          <w:sz w:val="20"/>
          <w:szCs w:val="20"/>
          <w:lang w:val="lv-LV"/>
        </w:rPr>
        <w:t>pieejamības maksājuma noteikšanas mehānisms</w:t>
      </w:r>
      <w:r w:rsidR="00585B6D" w:rsidRPr="00E85496">
        <w:rPr>
          <w:rFonts w:ascii="Verdana" w:hAnsi="Verdana"/>
          <w:i/>
          <w:iCs/>
          <w:sz w:val="20"/>
          <w:szCs w:val="20"/>
          <w:lang w:val="lv-LV"/>
        </w:rPr>
        <w:t xml:space="preserve"> (piemēram, maksa par lietošanu un peļņas uzcenojums), paredzēto pieejamības maksājuma samaksas regularitāti (re</w:t>
      </w:r>
      <w:r w:rsidR="00614AD0" w:rsidRPr="00E85496">
        <w:rPr>
          <w:rFonts w:ascii="Verdana" w:hAnsi="Verdana"/>
          <w:i/>
          <w:iCs/>
          <w:sz w:val="20"/>
          <w:szCs w:val="20"/>
          <w:lang w:val="lv-LV"/>
        </w:rPr>
        <w:t>i</w:t>
      </w:r>
      <w:r w:rsidR="00585B6D" w:rsidRPr="00E85496">
        <w:rPr>
          <w:rFonts w:ascii="Verdana" w:hAnsi="Verdana"/>
          <w:i/>
          <w:iCs/>
          <w:sz w:val="20"/>
          <w:szCs w:val="20"/>
          <w:lang w:val="lv-LV"/>
        </w:rPr>
        <w:t>zi ceturksnī, reizi gadā</w:t>
      </w:r>
      <w:r w:rsidR="00614AD0" w:rsidRPr="00E85496">
        <w:rPr>
          <w:rFonts w:ascii="Verdana" w:hAnsi="Verdana"/>
          <w:i/>
          <w:iCs/>
          <w:sz w:val="20"/>
          <w:szCs w:val="20"/>
          <w:lang w:val="lv-LV"/>
        </w:rPr>
        <w:t xml:space="preserve"> u.c.)</w:t>
      </w:r>
    </w:p>
    <w:p w14:paraId="733CA075" w14:textId="68A750F4" w:rsidR="00614AD0" w:rsidRPr="00E85496" w:rsidRDefault="00614AD0" w:rsidP="00640FC4">
      <w:pPr>
        <w:pStyle w:val="Sarakstarindkopa"/>
        <w:numPr>
          <w:ilvl w:val="0"/>
          <w:numId w:val="14"/>
        </w:numPr>
        <w:jc w:val="both"/>
        <w:rPr>
          <w:rFonts w:ascii="Verdana" w:hAnsi="Verdana"/>
          <w:i/>
          <w:iCs/>
          <w:sz w:val="20"/>
          <w:szCs w:val="20"/>
          <w:lang w:val="lv-LV"/>
        </w:rPr>
      </w:pPr>
      <w:r w:rsidRPr="00E85496">
        <w:rPr>
          <w:rFonts w:ascii="Verdana" w:hAnsi="Verdana"/>
          <w:i/>
          <w:iCs/>
          <w:sz w:val="20"/>
          <w:szCs w:val="20"/>
          <w:lang w:val="lv-LV"/>
        </w:rPr>
        <w:t>privātā partnera ieņēmumu struktūra;</w:t>
      </w:r>
    </w:p>
    <w:p w14:paraId="35EE7351" w14:textId="0FAD46FE" w:rsidR="00614AD0" w:rsidRPr="00E85496" w:rsidRDefault="3E48F0E7" w:rsidP="59D1C14D">
      <w:pPr>
        <w:pStyle w:val="Sarakstarindkopa"/>
        <w:numPr>
          <w:ilvl w:val="0"/>
          <w:numId w:val="14"/>
        </w:numPr>
        <w:jc w:val="both"/>
        <w:rPr>
          <w:rFonts w:ascii="Verdana" w:hAnsi="Verdana"/>
          <w:i/>
          <w:iCs/>
          <w:sz w:val="20"/>
          <w:szCs w:val="20"/>
          <w:lang w:val="lv-LV"/>
        </w:rPr>
      </w:pPr>
      <w:r w:rsidRPr="00E85496">
        <w:rPr>
          <w:rFonts w:ascii="Verdana" w:hAnsi="Verdana"/>
          <w:i/>
          <w:iCs/>
          <w:sz w:val="20"/>
          <w:szCs w:val="20"/>
          <w:lang w:val="lv-LV"/>
        </w:rPr>
        <w:t xml:space="preserve">risku kvantificēšanas principi PPP modeļa un bāzes modeļa izstrādē, </w:t>
      </w:r>
      <w:r w:rsidR="6F7676D2" w:rsidRPr="00E85496">
        <w:rPr>
          <w:rFonts w:ascii="Verdana" w:hAnsi="Verdana"/>
          <w:i/>
          <w:iCs/>
          <w:sz w:val="20"/>
          <w:szCs w:val="20"/>
          <w:lang w:val="lv-LV"/>
        </w:rPr>
        <w:t>skaidrojot</w:t>
      </w:r>
      <w:r w:rsidRPr="00E85496">
        <w:rPr>
          <w:rFonts w:ascii="Verdana" w:hAnsi="Verdana"/>
          <w:i/>
          <w:iCs/>
          <w:sz w:val="20"/>
          <w:szCs w:val="20"/>
          <w:lang w:val="lv-LV"/>
        </w:rPr>
        <w:t>, kādēļ ir atšķirības risku vērtībā un iestāšanās varbūtībā;</w:t>
      </w:r>
      <w:r w:rsidR="73C27908" w:rsidRPr="00E85496">
        <w:rPr>
          <w:rFonts w:ascii="Verdana" w:hAnsi="Verdana"/>
          <w:i/>
          <w:iCs/>
          <w:sz w:val="20"/>
          <w:szCs w:val="20"/>
          <w:lang w:val="lv-LV"/>
        </w:rPr>
        <w:t xml:space="preserve"> Ņemot vērā to, ka </w:t>
      </w:r>
      <w:r w:rsidR="448EB725" w:rsidRPr="00E85496">
        <w:rPr>
          <w:rFonts w:ascii="Verdana" w:hAnsi="Verdana"/>
          <w:i/>
          <w:iCs/>
          <w:sz w:val="20"/>
          <w:szCs w:val="20"/>
          <w:lang w:val="lv-LV"/>
        </w:rPr>
        <w:t>tieši risku vērtības un varbūtības atšķirība</w:t>
      </w:r>
      <w:r w:rsidR="0182F2CE" w:rsidRPr="00E85496">
        <w:rPr>
          <w:rFonts w:ascii="Verdana" w:hAnsi="Verdana"/>
          <w:i/>
          <w:iCs/>
          <w:sz w:val="20"/>
          <w:szCs w:val="20"/>
          <w:lang w:val="lv-LV"/>
        </w:rPr>
        <w:t>s</w:t>
      </w:r>
      <w:r w:rsidR="594D33F9" w:rsidRPr="00E85496">
        <w:rPr>
          <w:rFonts w:ascii="Verdana" w:hAnsi="Verdana"/>
          <w:i/>
          <w:iCs/>
          <w:sz w:val="20"/>
          <w:szCs w:val="20"/>
          <w:lang w:val="lv-LV"/>
        </w:rPr>
        <w:t>, kas rada risku izmaksu atšķirības starp alternatīvām,</w:t>
      </w:r>
      <w:r w:rsidR="2E797ADB" w:rsidRPr="00E85496">
        <w:rPr>
          <w:rFonts w:ascii="Verdana" w:hAnsi="Verdana"/>
          <w:i/>
          <w:iCs/>
          <w:sz w:val="20"/>
          <w:szCs w:val="20"/>
          <w:lang w:val="lv-LV"/>
        </w:rPr>
        <w:t xml:space="preserve"> </w:t>
      </w:r>
      <w:r w:rsidR="64857C65" w:rsidRPr="00E85496">
        <w:rPr>
          <w:rFonts w:ascii="Verdana" w:hAnsi="Verdana"/>
          <w:i/>
          <w:iCs/>
          <w:sz w:val="20"/>
          <w:szCs w:val="20"/>
          <w:lang w:val="lv-LV"/>
        </w:rPr>
        <w:t>pierāda PPP alternatīvas</w:t>
      </w:r>
      <w:r w:rsidR="73F3BF1A" w:rsidRPr="00E85496">
        <w:rPr>
          <w:rFonts w:ascii="Verdana" w:hAnsi="Verdana"/>
          <w:i/>
          <w:iCs/>
          <w:sz w:val="20"/>
          <w:szCs w:val="20"/>
          <w:lang w:val="lv-LV"/>
        </w:rPr>
        <w:t xml:space="preserve"> izdevīgumu</w:t>
      </w:r>
      <w:r w:rsidR="6FCFABC7" w:rsidRPr="00E85496">
        <w:rPr>
          <w:rFonts w:ascii="Verdana" w:hAnsi="Verdana"/>
          <w:i/>
          <w:iCs/>
          <w:sz w:val="20"/>
          <w:szCs w:val="20"/>
          <w:lang w:val="lv-LV"/>
        </w:rPr>
        <w:t xml:space="preserve">, </w:t>
      </w:r>
      <w:r w:rsidR="0DC70392" w:rsidRPr="00E85496">
        <w:rPr>
          <w:rFonts w:ascii="Verdana" w:hAnsi="Verdana"/>
          <w:i/>
          <w:iCs/>
          <w:sz w:val="20"/>
          <w:szCs w:val="20"/>
          <w:lang w:val="lv-LV"/>
        </w:rPr>
        <w:t xml:space="preserve">pieņēmumiem par </w:t>
      </w:r>
      <w:r w:rsidR="6FCFABC7" w:rsidRPr="00E85496">
        <w:rPr>
          <w:rFonts w:ascii="Verdana" w:hAnsi="Verdana"/>
          <w:i/>
          <w:iCs/>
          <w:sz w:val="20"/>
          <w:szCs w:val="20"/>
          <w:lang w:val="lv-LV"/>
        </w:rPr>
        <w:t>atšķirīb</w:t>
      </w:r>
      <w:r w:rsidR="4605525F" w:rsidRPr="00E85496">
        <w:rPr>
          <w:rFonts w:ascii="Verdana" w:hAnsi="Verdana"/>
          <w:i/>
          <w:iCs/>
          <w:sz w:val="20"/>
          <w:szCs w:val="20"/>
          <w:lang w:val="lv-LV"/>
        </w:rPr>
        <w:t>ām</w:t>
      </w:r>
      <w:r w:rsidR="6FCFABC7" w:rsidRPr="00E85496">
        <w:rPr>
          <w:rFonts w:ascii="Verdana" w:hAnsi="Verdana"/>
          <w:i/>
          <w:iCs/>
          <w:sz w:val="20"/>
          <w:szCs w:val="20"/>
          <w:lang w:val="lv-LV"/>
        </w:rPr>
        <w:t xml:space="preserve"> jābūt pamatotiem</w:t>
      </w:r>
      <w:r w:rsidR="133A13D7" w:rsidRPr="00E85496">
        <w:rPr>
          <w:rFonts w:ascii="Verdana" w:hAnsi="Verdana"/>
          <w:i/>
          <w:iCs/>
          <w:sz w:val="20"/>
          <w:szCs w:val="20"/>
          <w:lang w:val="lv-LV"/>
        </w:rPr>
        <w:t>,</w:t>
      </w:r>
      <w:r w:rsidR="6FCFABC7" w:rsidRPr="00E85496">
        <w:rPr>
          <w:rFonts w:ascii="Verdana" w:hAnsi="Verdana"/>
          <w:i/>
          <w:iCs/>
          <w:sz w:val="20"/>
          <w:szCs w:val="20"/>
          <w:lang w:val="lv-LV"/>
        </w:rPr>
        <w:t xml:space="preserve"> balst</w:t>
      </w:r>
      <w:r w:rsidR="4D22EC54" w:rsidRPr="00E85496">
        <w:rPr>
          <w:rFonts w:ascii="Verdana" w:hAnsi="Verdana"/>
          <w:i/>
          <w:iCs/>
          <w:sz w:val="20"/>
          <w:szCs w:val="20"/>
          <w:lang w:val="lv-LV"/>
        </w:rPr>
        <w:t>oties</w:t>
      </w:r>
      <w:r w:rsidR="6FCFABC7" w:rsidRPr="00E85496">
        <w:rPr>
          <w:rFonts w:ascii="Verdana" w:hAnsi="Verdana"/>
          <w:i/>
          <w:iCs/>
          <w:sz w:val="20"/>
          <w:szCs w:val="20"/>
          <w:lang w:val="lv-LV"/>
        </w:rPr>
        <w:t xml:space="preserve"> </w:t>
      </w:r>
      <w:r w:rsidR="7B177287" w:rsidRPr="00E85496">
        <w:rPr>
          <w:rFonts w:ascii="Verdana" w:hAnsi="Verdana"/>
          <w:i/>
          <w:iCs/>
          <w:sz w:val="20"/>
          <w:szCs w:val="20"/>
          <w:lang w:val="lv-LV"/>
        </w:rPr>
        <w:t xml:space="preserve">datos </w:t>
      </w:r>
      <w:r w:rsidR="31A0BF9E" w:rsidRPr="00E85496">
        <w:rPr>
          <w:rFonts w:ascii="Verdana" w:hAnsi="Verdana"/>
          <w:i/>
          <w:iCs/>
          <w:sz w:val="20"/>
          <w:szCs w:val="20"/>
          <w:lang w:val="lv-LV"/>
        </w:rPr>
        <w:t xml:space="preserve">un </w:t>
      </w:r>
      <w:r w:rsidR="7B177287" w:rsidRPr="00E85496">
        <w:rPr>
          <w:rFonts w:ascii="Verdana" w:hAnsi="Verdana"/>
          <w:i/>
          <w:iCs/>
          <w:sz w:val="20"/>
          <w:szCs w:val="20"/>
          <w:lang w:val="lv-LV"/>
        </w:rPr>
        <w:t>informācijas avotos</w:t>
      </w:r>
      <w:r w:rsidR="2BF98063" w:rsidRPr="00E85496">
        <w:rPr>
          <w:rFonts w:ascii="Verdana" w:hAnsi="Verdana"/>
          <w:i/>
          <w:iCs/>
          <w:sz w:val="20"/>
          <w:szCs w:val="20"/>
          <w:lang w:val="lv-LV"/>
        </w:rPr>
        <w:t>.</w:t>
      </w:r>
    </w:p>
    <w:p w14:paraId="33CB4F88" w14:textId="77777777" w:rsidR="00782371" w:rsidRPr="00E85496" w:rsidRDefault="00782371" w:rsidP="00EC0519">
      <w:pPr>
        <w:jc w:val="both"/>
        <w:rPr>
          <w:rFonts w:ascii="Verdana" w:hAnsi="Verdana"/>
          <w:b/>
          <w:bCs/>
          <w:lang w:val="lv-LV"/>
        </w:rPr>
      </w:pPr>
    </w:p>
    <w:p w14:paraId="27D0B1D7" w14:textId="2720B8E3" w:rsidR="00EC0519" w:rsidRPr="00E85496" w:rsidRDefault="00EC0519" w:rsidP="00344E3A">
      <w:pPr>
        <w:pStyle w:val="FEA1"/>
      </w:pPr>
      <w:bookmarkStart w:id="42" w:name="_Toc143594096"/>
      <w:bookmarkStart w:id="43" w:name="_Toc171598625"/>
      <w:r w:rsidRPr="00E85496">
        <w:t>4.3.</w:t>
      </w:r>
      <w:r w:rsidRPr="00E85496">
        <w:tab/>
        <w:t>Ieguldījumam atbilstošās vērtības noteikšana</w:t>
      </w:r>
      <w:bookmarkEnd w:id="42"/>
      <w:bookmarkEnd w:id="43"/>
      <w:r w:rsidRPr="00E85496">
        <w:rPr>
          <w:webHidden/>
        </w:rPr>
        <w:tab/>
      </w:r>
    </w:p>
    <w:p w14:paraId="33315423" w14:textId="77777777" w:rsidR="00F21E2C" w:rsidRPr="00E85496" w:rsidRDefault="00F21E2C" w:rsidP="00F21E2C">
      <w:pPr>
        <w:jc w:val="both"/>
        <w:rPr>
          <w:rFonts w:ascii="Verdana" w:hAnsi="Verdana"/>
          <w:i/>
          <w:iCs/>
          <w:sz w:val="20"/>
          <w:szCs w:val="20"/>
          <w:lang w:val="lv-LV"/>
        </w:rPr>
      </w:pPr>
    </w:p>
    <w:p w14:paraId="3C7125B0" w14:textId="706D7BBF" w:rsidR="00F21E2C" w:rsidRPr="00E85496" w:rsidRDefault="00F21E2C" w:rsidP="00F21E2C">
      <w:pPr>
        <w:jc w:val="both"/>
        <w:rPr>
          <w:rFonts w:ascii="Verdana" w:hAnsi="Verdana"/>
          <w:b/>
          <w:bCs/>
          <w:sz w:val="20"/>
          <w:szCs w:val="20"/>
          <w:lang w:val="lv-LV"/>
        </w:rPr>
      </w:pPr>
      <w:r w:rsidRPr="00E85496">
        <w:rPr>
          <w:rFonts w:ascii="Verdana" w:hAnsi="Verdana"/>
          <w:i/>
          <w:iCs/>
          <w:sz w:val="20"/>
          <w:szCs w:val="20"/>
          <w:lang w:val="lv-LV"/>
        </w:rPr>
        <w:t>Sadaļas ietvaros:</w:t>
      </w:r>
      <w:r w:rsidRPr="00E85496">
        <w:rPr>
          <w:rFonts w:ascii="Verdana" w:hAnsi="Verdana"/>
          <w:b/>
          <w:bCs/>
          <w:sz w:val="20"/>
          <w:szCs w:val="20"/>
          <w:lang w:val="lv-LV"/>
        </w:rPr>
        <w:t xml:space="preserve"> apkopo informāciju par PPP projektu </w:t>
      </w:r>
      <w:r w:rsidRPr="00E85496">
        <w:rPr>
          <w:rFonts w:ascii="Verdana" w:hAnsi="Verdana"/>
          <w:i/>
          <w:iCs/>
          <w:sz w:val="20"/>
          <w:szCs w:val="20"/>
          <w:lang w:val="lv-LV"/>
        </w:rPr>
        <w:t>(informācijai ir jābūt salāgotai ar Excel un FEA sākumā, kopsavilkumā, minēto)</w:t>
      </w:r>
      <w:r w:rsidRPr="00E85496">
        <w:rPr>
          <w:rFonts w:ascii="Verdana" w:hAnsi="Verdana"/>
          <w:b/>
          <w:bCs/>
          <w:sz w:val="20"/>
          <w:szCs w:val="20"/>
          <w:lang w:val="lv-LV"/>
        </w:rPr>
        <w:t>:</w:t>
      </w:r>
    </w:p>
    <w:p w14:paraId="700A5C6D" w14:textId="56374AE8" w:rsidR="00F74B2C" w:rsidRPr="00E85496" w:rsidRDefault="00F74B2C" w:rsidP="00F74B2C">
      <w:pPr>
        <w:jc w:val="right"/>
        <w:rPr>
          <w:rFonts w:ascii="Verdana" w:hAnsi="Verdana"/>
          <w:b/>
          <w:bCs/>
          <w:sz w:val="20"/>
          <w:szCs w:val="20"/>
          <w:lang w:val="lv-LV"/>
        </w:rPr>
      </w:pPr>
      <w:r w:rsidRPr="00E85496">
        <w:rPr>
          <w:rFonts w:ascii="Verdana" w:hAnsi="Verdana"/>
          <w:i/>
          <w:iCs/>
          <w:sz w:val="16"/>
          <w:szCs w:val="16"/>
          <w:lang w:val="lv-LV"/>
        </w:rPr>
        <w:t>Tabula Nr.</w:t>
      </w:r>
      <w:r w:rsidR="00581B53" w:rsidRPr="00E85496">
        <w:rPr>
          <w:rFonts w:ascii="Verdana" w:hAnsi="Verdana"/>
          <w:i/>
          <w:iCs/>
          <w:sz w:val="16"/>
          <w:szCs w:val="16"/>
          <w:lang w:val="lv-LV"/>
        </w:rPr>
        <w:t>9</w:t>
      </w:r>
    </w:p>
    <w:tbl>
      <w:tblPr>
        <w:tblStyle w:val="Reatabula"/>
        <w:tblW w:w="0" w:type="auto"/>
        <w:tblLook w:val="04A0" w:firstRow="1" w:lastRow="0" w:firstColumn="1" w:lastColumn="0" w:noHBand="0" w:noVBand="1"/>
      </w:tblPr>
      <w:tblGrid>
        <w:gridCol w:w="4248"/>
        <w:gridCol w:w="5359"/>
      </w:tblGrid>
      <w:tr w:rsidR="00F21E2C" w:rsidRPr="0099011F" w14:paraId="197E4C6E" w14:textId="77777777" w:rsidTr="22BB52A9">
        <w:tc>
          <w:tcPr>
            <w:tcW w:w="4248" w:type="dxa"/>
          </w:tcPr>
          <w:p w14:paraId="5BBF9C50" w14:textId="77777777" w:rsidR="00F21E2C" w:rsidRPr="00E85496" w:rsidRDefault="00F21E2C" w:rsidP="000468DA">
            <w:pPr>
              <w:jc w:val="both"/>
              <w:rPr>
                <w:rFonts w:ascii="Verdana" w:hAnsi="Verdana"/>
                <w:b/>
                <w:bCs/>
                <w:sz w:val="20"/>
                <w:szCs w:val="20"/>
                <w:lang w:val="lv-LV"/>
              </w:rPr>
            </w:pPr>
            <w:r w:rsidRPr="00E85496">
              <w:rPr>
                <w:rFonts w:ascii="Verdana" w:hAnsi="Verdana"/>
                <w:b/>
                <w:bCs/>
                <w:sz w:val="20"/>
                <w:szCs w:val="20"/>
                <w:lang w:val="lv-LV"/>
              </w:rPr>
              <w:t>Projekta īstenošanas ilgums:</w:t>
            </w:r>
          </w:p>
          <w:p w14:paraId="60DC9EEC" w14:textId="77777777" w:rsidR="00F21E2C" w:rsidRPr="00E85496" w:rsidRDefault="00F21E2C" w:rsidP="000468DA">
            <w:pPr>
              <w:jc w:val="both"/>
              <w:rPr>
                <w:rFonts w:ascii="Verdana" w:hAnsi="Verdana"/>
                <w:b/>
                <w:bCs/>
                <w:sz w:val="20"/>
                <w:szCs w:val="20"/>
                <w:lang w:val="lv-LV"/>
              </w:rPr>
            </w:pPr>
          </w:p>
          <w:p w14:paraId="0AC9B93A" w14:textId="77777777" w:rsidR="00F21E2C" w:rsidRPr="00E85496" w:rsidRDefault="00F21E2C" w:rsidP="000468DA">
            <w:pPr>
              <w:jc w:val="both"/>
              <w:rPr>
                <w:rFonts w:ascii="Verdana" w:hAnsi="Verdana"/>
                <w:b/>
                <w:bCs/>
                <w:sz w:val="20"/>
                <w:szCs w:val="20"/>
                <w:lang w:val="lv-LV"/>
              </w:rPr>
            </w:pPr>
            <w:r w:rsidRPr="00E85496">
              <w:rPr>
                <w:rFonts w:ascii="Verdana" w:hAnsi="Verdana"/>
                <w:b/>
                <w:bCs/>
                <w:sz w:val="20"/>
                <w:szCs w:val="20"/>
                <w:lang w:val="lv-LV"/>
              </w:rPr>
              <w:t>tai skaitā:</w:t>
            </w:r>
          </w:p>
          <w:p w14:paraId="77D3925A" w14:textId="77777777" w:rsidR="00F21E2C" w:rsidRPr="00E85496" w:rsidRDefault="00F21E2C" w:rsidP="000468DA">
            <w:pPr>
              <w:pStyle w:val="Sarakstarindkopa"/>
              <w:numPr>
                <w:ilvl w:val="0"/>
                <w:numId w:val="14"/>
              </w:numPr>
              <w:jc w:val="both"/>
              <w:rPr>
                <w:rFonts w:ascii="Verdana" w:hAnsi="Verdana"/>
                <w:b/>
                <w:bCs/>
                <w:sz w:val="20"/>
                <w:szCs w:val="20"/>
                <w:lang w:val="lv-LV"/>
              </w:rPr>
            </w:pPr>
            <w:r w:rsidRPr="00E85496">
              <w:rPr>
                <w:rFonts w:ascii="Verdana" w:hAnsi="Verdana"/>
                <w:i/>
                <w:iCs/>
                <w:sz w:val="20"/>
                <w:szCs w:val="20"/>
                <w:lang w:val="lv-LV"/>
              </w:rPr>
              <w:t>būvprojekta izstrādes periods</w:t>
            </w:r>
          </w:p>
          <w:p w14:paraId="0AA26DF3" w14:textId="77777777" w:rsidR="00F21E2C" w:rsidRPr="00E85496" w:rsidRDefault="00F21E2C" w:rsidP="000468DA">
            <w:pPr>
              <w:pStyle w:val="Sarakstarindkopa"/>
              <w:ind w:left="790"/>
              <w:jc w:val="both"/>
              <w:rPr>
                <w:rFonts w:ascii="Verdana" w:hAnsi="Verdana"/>
                <w:b/>
                <w:bCs/>
                <w:sz w:val="20"/>
                <w:szCs w:val="20"/>
                <w:lang w:val="lv-LV"/>
              </w:rPr>
            </w:pPr>
          </w:p>
          <w:p w14:paraId="1460C272" w14:textId="77777777" w:rsidR="00F21E2C" w:rsidRPr="00E85496" w:rsidRDefault="00F21E2C" w:rsidP="000468DA">
            <w:pPr>
              <w:pStyle w:val="Sarakstarindkopa"/>
              <w:ind w:left="790"/>
              <w:jc w:val="both"/>
              <w:rPr>
                <w:rFonts w:ascii="Verdana" w:hAnsi="Verdana"/>
                <w:b/>
                <w:bCs/>
                <w:sz w:val="20"/>
                <w:szCs w:val="20"/>
                <w:lang w:val="lv-LV"/>
              </w:rPr>
            </w:pPr>
          </w:p>
          <w:p w14:paraId="5F10479C" w14:textId="77777777" w:rsidR="00F21E2C" w:rsidRPr="00E85496" w:rsidRDefault="00F21E2C" w:rsidP="000468DA">
            <w:pPr>
              <w:pStyle w:val="Sarakstarindkopa"/>
              <w:numPr>
                <w:ilvl w:val="0"/>
                <w:numId w:val="14"/>
              </w:numPr>
              <w:jc w:val="both"/>
              <w:rPr>
                <w:rFonts w:ascii="Verdana" w:hAnsi="Verdana"/>
                <w:i/>
                <w:iCs/>
                <w:sz w:val="20"/>
                <w:szCs w:val="20"/>
                <w:lang w:val="lv-LV"/>
              </w:rPr>
            </w:pPr>
            <w:r w:rsidRPr="00E85496">
              <w:rPr>
                <w:rFonts w:ascii="Verdana" w:hAnsi="Verdana"/>
                <w:i/>
                <w:iCs/>
                <w:sz w:val="20"/>
                <w:szCs w:val="20"/>
                <w:lang w:val="lv-LV"/>
              </w:rPr>
              <w:t>būvniecības periods</w:t>
            </w:r>
          </w:p>
          <w:p w14:paraId="0E980E5B" w14:textId="77777777" w:rsidR="00F21E2C" w:rsidRPr="00E85496" w:rsidRDefault="00F21E2C" w:rsidP="000468DA">
            <w:pPr>
              <w:jc w:val="both"/>
              <w:rPr>
                <w:rFonts w:ascii="Verdana" w:hAnsi="Verdana"/>
                <w:i/>
                <w:iCs/>
                <w:sz w:val="20"/>
                <w:szCs w:val="20"/>
                <w:lang w:val="lv-LV"/>
              </w:rPr>
            </w:pPr>
          </w:p>
          <w:p w14:paraId="7A6B74FF" w14:textId="77777777" w:rsidR="00F21E2C" w:rsidRPr="00E85496" w:rsidRDefault="00F21E2C" w:rsidP="000468DA">
            <w:pPr>
              <w:jc w:val="both"/>
              <w:rPr>
                <w:rFonts w:ascii="Verdana" w:hAnsi="Verdana"/>
                <w:i/>
                <w:iCs/>
                <w:sz w:val="20"/>
                <w:szCs w:val="20"/>
                <w:lang w:val="lv-LV"/>
              </w:rPr>
            </w:pPr>
          </w:p>
          <w:p w14:paraId="077466D5" w14:textId="77777777" w:rsidR="00F21E2C" w:rsidRPr="00E85496" w:rsidRDefault="00F21E2C" w:rsidP="000468DA">
            <w:pPr>
              <w:pStyle w:val="Sarakstarindkopa"/>
              <w:numPr>
                <w:ilvl w:val="0"/>
                <w:numId w:val="14"/>
              </w:numPr>
              <w:jc w:val="both"/>
              <w:rPr>
                <w:rFonts w:ascii="Verdana" w:hAnsi="Verdana"/>
                <w:b/>
                <w:bCs/>
                <w:sz w:val="20"/>
                <w:szCs w:val="20"/>
                <w:lang w:val="lv-LV"/>
              </w:rPr>
            </w:pPr>
            <w:r w:rsidRPr="00E85496">
              <w:rPr>
                <w:rFonts w:ascii="Verdana" w:hAnsi="Verdana"/>
                <w:i/>
                <w:iCs/>
                <w:sz w:val="20"/>
                <w:szCs w:val="20"/>
                <w:lang w:val="lv-LV"/>
              </w:rPr>
              <w:t>objekta pieejamības periods</w:t>
            </w:r>
          </w:p>
        </w:tc>
        <w:tc>
          <w:tcPr>
            <w:tcW w:w="5359" w:type="dxa"/>
          </w:tcPr>
          <w:p w14:paraId="1799A72A" w14:textId="77777777" w:rsidR="00F21E2C" w:rsidRPr="00E85496" w:rsidRDefault="00F21E2C" w:rsidP="000468DA">
            <w:pPr>
              <w:jc w:val="both"/>
              <w:rPr>
                <w:rFonts w:ascii="Verdana" w:hAnsi="Verdana"/>
                <w:b/>
                <w:bCs/>
                <w:sz w:val="20"/>
                <w:szCs w:val="20"/>
                <w:lang w:val="lv-LV"/>
              </w:rPr>
            </w:pPr>
            <w:r w:rsidRPr="00E85496">
              <w:rPr>
                <w:rFonts w:ascii="Verdana" w:hAnsi="Verdana"/>
                <w:b/>
                <w:bCs/>
                <w:sz w:val="20"/>
                <w:szCs w:val="20"/>
                <w:lang w:val="lv-LV"/>
              </w:rPr>
              <w:t>Norāda gadus (un iekavās ceturkšņus)</w:t>
            </w:r>
          </w:p>
          <w:p w14:paraId="7CAEA90E" w14:textId="77777777" w:rsidR="00F21E2C" w:rsidRPr="00E85496" w:rsidRDefault="00F21E2C" w:rsidP="000468DA">
            <w:pPr>
              <w:jc w:val="both"/>
              <w:rPr>
                <w:rFonts w:ascii="Verdana" w:hAnsi="Verdana"/>
                <w:b/>
                <w:bCs/>
                <w:sz w:val="20"/>
                <w:szCs w:val="20"/>
                <w:lang w:val="lv-LV"/>
              </w:rPr>
            </w:pPr>
          </w:p>
          <w:p w14:paraId="53988422" w14:textId="77777777" w:rsidR="00F21E2C" w:rsidRPr="00E85496" w:rsidRDefault="00F21E2C" w:rsidP="000468DA">
            <w:pPr>
              <w:jc w:val="both"/>
              <w:rPr>
                <w:rFonts w:ascii="Verdana" w:hAnsi="Verdana"/>
                <w:b/>
                <w:bCs/>
                <w:sz w:val="20"/>
                <w:szCs w:val="20"/>
                <w:lang w:val="lv-LV"/>
              </w:rPr>
            </w:pPr>
          </w:p>
          <w:p w14:paraId="1D11E48B" w14:textId="77777777" w:rsidR="00F21E2C" w:rsidRPr="00E85496" w:rsidRDefault="00F21E2C" w:rsidP="000468DA">
            <w:pPr>
              <w:pStyle w:val="Sarakstarindkopa"/>
              <w:numPr>
                <w:ilvl w:val="0"/>
                <w:numId w:val="14"/>
              </w:numPr>
              <w:jc w:val="both"/>
              <w:rPr>
                <w:rFonts w:ascii="Verdana" w:hAnsi="Verdana"/>
                <w:b/>
                <w:bCs/>
                <w:sz w:val="20"/>
                <w:szCs w:val="20"/>
                <w:lang w:val="lv-LV"/>
              </w:rPr>
            </w:pPr>
            <w:r w:rsidRPr="00E85496">
              <w:rPr>
                <w:rFonts w:ascii="Verdana" w:hAnsi="Verdana"/>
                <w:i/>
                <w:iCs/>
                <w:sz w:val="20"/>
                <w:szCs w:val="20"/>
                <w:lang w:val="lv-LV"/>
              </w:rPr>
              <w:t>norāda plānoto būvprojekta izstrādes laiku gados (un iekavās ceturkšņos)</w:t>
            </w:r>
          </w:p>
          <w:p w14:paraId="52797A51" w14:textId="77777777" w:rsidR="00F21E2C" w:rsidRPr="00E85496" w:rsidRDefault="00F21E2C" w:rsidP="000468DA">
            <w:pPr>
              <w:pStyle w:val="Sarakstarindkopa"/>
              <w:ind w:left="790"/>
              <w:jc w:val="both"/>
              <w:rPr>
                <w:rFonts w:ascii="Verdana" w:hAnsi="Verdana"/>
                <w:b/>
                <w:bCs/>
                <w:sz w:val="20"/>
                <w:szCs w:val="20"/>
                <w:lang w:val="lv-LV"/>
              </w:rPr>
            </w:pPr>
          </w:p>
          <w:p w14:paraId="19565CC1" w14:textId="77777777" w:rsidR="00F21E2C" w:rsidRPr="00E85496" w:rsidRDefault="00F21E2C" w:rsidP="000468DA">
            <w:pPr>
              <w:pStyle w:val="Sarakstarindkopa"/>
              <w:numPr>
                <w:ilvl w:val="0"/>
                <w:numId w:val="14"/>
              </w:numPr>
              <w:jc w:val="both"/>
              <w:rPr>
                <w:rFonts w:ascii="Verdana" w:hAnsi="Verdana"/>
                <w:b/>
                <w:bCs/>
                <w:sz w:val="20"/>
                <w:szCs w:val="20"/>
                <w:lang w:val="lv-LV"/>
              </w:rPr>
            </w:pPr>
            <w:r w:rsidRPr="00E85496">
              <w:rPr>
                <w:rFonts w:ascii="Verdana" w:hAnsi="Verdana"/>
                <w:i/>
                <w:iCs/>
                <w:sz w:val="20"/>
                <w:szCs w:val="20"/>
                <w:lang w:val="lv-LV"/>
              </w:rPr>
              <w:t>norāda plānoto būvprojekta izstrādes laiku gados (un iekavās ceturkšņos)</w:t>
            </w:r>
          </w:p>
          <w:p w14:paraId="21311E19" w14:textId="77777777" w:rsidR="00F21E2C" w:rsidRPr="00E85496" w:rsidRDefault="00F21E2C" w:rsidP="000468DA">
            <w:pPr>
              <w:jc w:val="both"/>
              <w:rPr>
                <w:rFonts w:ascii="Verdana" w:hAnsi="Verdana"/>
                <w:b/>
                <w:bCs/>
                <w:sz w:val="20"/>
                <w:szCs w:val="20"/>
                <w:lang w:val="lv-LV"/>
              </w:rPr>
            </w:pPr>
          </w:p>
          <w:p w14:paraId="745C7195" w14:textId="77777777" w:rsidR="00F21E2C" w:rsidRPr="00E85496" w:rsidRDefault="00F21E2C" w:rsidP="000468DA">
            <w:pPr>
              <w:pStyle w:val="Sarakstarindkopa"/>
              <w:numPr>
                <w:ilvl w:val="0"/>
                <w:numId w:val="14"/>
              </w:numPr>
              <w:jc w:val="both"/>
              <w:rPr>
                <w:rFonts w:ascii="Verdana" w:hAnsi="Verdana"/>
                <w:b/>
                <w:bCs/>
                <w:sz w:val="20"/>
                <w:szCs w:val="20"/>
                <w:lang w:val="lv-LV"/>
              </w:rPr>
            </w:pPr>
            <w:r w:rsidRPr="00E85496">
              <w:rPr>
                <w:rFonts w:ascii="Verdana" w:hAnsi="Verdana"/>
                <w:i/>
                <w:iCs/>
                <w:sz w:val="20"/>
                <w:szCs w:val="20"/>
                <w:lang w:val="lv-LV"/>
              </w:rPr>
              <w:t>norāda plānoto būvprojekta izstrādes laiku gados (un iekavās ceturkšņos)</w:t>
            </w:r>
          </w:p>
        </w:tc>
      </w:tr>
      <w:tr w:rsidR="00F21E2C" w:rsidRPr="0099011F" w14:paraId="2E9321B1" w14:textId="77777777" w:rsidTr="22BB52A9">
        <w:tc>
          <w:tcPr>
            <w:tcW w:w="4248" w:type="dxa"/>
          </w:tcPr>
          <w:p w14:paraId="1D46CFA3" w14:textId="77777777" w:rsidR="00F21E2C" w:rsidRPr="00E85496" w:rsidRDefault="00F21E2C" w:rsidP="000468DA">
            <w:pPr>
              <w:jc w:val="both"/>
              <w:rPr>
                <w:rFonts w:ascii="Verdana" w:hAnsi="Verdana"/>
                <w:b/>
                <w:bCs/>
                <w:sz w:val="20"/>
                <w:szCs w:val="20"/>
                <w:lang w:val="lv-LV"/>
              </w:rPr>
            </w:pPr>
            <w:r w:rsidRPr="00E85496">
              <w:rPr>
                <w:rFonts w:ascii="Verdana" w:hAnsi="Verdana"/>
                <w:b/>
                <w:bCs/>
                <w:sz w:val="20"/>
                <w:szCs w:val="20"/>
                <w:lang w:val="lv-LV"/>
              </w:rPr>
              <w:t xml:space="preserve">PPP līguma līgumcena: </w:t>
            </w:r>
          </w:p>
        </w:tc>
        <w:tc>
          <w:tcPr>
            <w:tcW w:w="5359" w:type="dxa"/>
          </w:tcPr>
          <w:p w14:paraId="4098521E" w14:textId="77B3D035" w:rsidR="00F21E2C" w:rsidRPr="00E85496" w:rsidRDefault="00A243D4" w:rsidP="000468DA">
            <w:pPr>
              <w:jc w:val="both"/>
              <w:rPr>
                <w:rFonts w:ascii="Verdana" w:hAnsi="Verdana"/>
                <w:b/>
                <w:bCs/>
                <w:sz w:val="20"/>
                <w:szCs w:val="20"/>
                <w:lang w:val="lv-LV"/>
              </w:rPr>
            </w:pPr>
            <w:r w:rsidRPr="00E85496">
              <w:rPr>
                <w:rFonts w:ascii="Verdana" w:hAnsi="Verdana"/>
                <w:sz w:val="20"/>
                <w:szCs w:val="20"/>
                <w:lang w:val="lv-LV"/>
              </w:rPr>
              <w:t>A</w:t>
            </w:r>
            <w:r w:rsidRPr="00E85496">
              <w:rPr>
                <w:rFonts w:ascii="Verdana" w:hAnsi="Verdana"/>
                <w:i/>
                <w:iCs/>
                <w:sz w:val="20"/>
                <w:szCs w:val="20"/>
                <w:lang w:val="lv-LV"/>
              </w:rPr>
              <w:t xml:space="preserve">tbilstoši </w:t>
            </w:r>
            <w:hyperlink r:id="rId82" w:history="1">
              <w:r w:rsidRPr="00E85496">
                <w:rPr>
                  <w:rStyle w:val="Hipersaite"/>
                  <w:rFonts w:ascii="Verdana" w:hAnsi="Verdana"/>
                  <w:i/>
                  <w:iCs/>
                  <w:sz w:val="20"/>
                  <w:szCs w:val="20"/>
                  <w:lang w:val="lv-LV"/>
                </w:rPr>
                <w:t>PPP likuma</w:t>
              </w:r>
            </w:hyperlink>
            <w:r w:rsidRPr="00E85496">
              <w:rPr>
                <w:rFonts w:ascii="Verdana" w:hAnsi="Verdana"/>
                <w:i/>
                <w:iCs/>
                <w:color w:val="70AD47" w:themeColor="accent6"/>
                <w:sz w:val="20"/>
                <w:szCs w:val="20"/>
                <w:lang w:val="lv-LV"/>
              </w:rPr>
              <w:t xml:space="preserve"> </w:t>
            </w:r>
            <w:r w:rsidRPr="00E85496">
              <w:rPr>
                <w:rFonts w:ascii="Verdana" w:hAnsi="Verdana"/>
                <w:i/>
                <w:iCs/>
                <w:sz w:val="20"/>
                <w:szCs w:val="20"/>
                <w:lang w:val="lv-LV"/>
              </w:rPr>
              <w:t xml:space="preserve">1.panta 32.punktam </w:t>
            </w:r>
            <w:r w:rsidR="00F21E2C" w:rsidRPr="00E85496">
              <w:rPr>
                <w:rFonts w:ascii="Verdana" w:hAnsi="Verdana"/>
                <w:i/>
                <w:iCs/>
                <w:sz w:val="20"/>
                <w:szCs w:val="20"/>
                <w:lang w:val="lv-LV"/>
              </w:rPr>
              <w:t xml:space="preserve">norāda vērtību, kas iekļauj, piemēram, kapitālieguldījumus un pieejamības maksājumu summu visa PPP līguma periodā bez pievienotās vērtības nodokļa (PVN). Ir jānorāda finanšu līdzekļu kopējo apjomu (neņemot vērā) PVN, ko privātais partneris iegūtu, īstenojot tiesības un pienākumus, kas izriet PPP līguma un kas var ietvert arī galalietotāja maksājumus </w:t>
            </w:r>
            <w:r w:rsidR="00F21E2C" w:rsidRPr="00E85496">
              <w:rPr>
                <w:rFonts w:ascii="Verdana" w:hAnsi="Verdana"/>
                <w:sz w:val="20"/>
                <w:szCs w:val="20"/>
                <w:lang w:val="lv-LV"/>
              </w:rPr>
              <w:t>EUR.</w:t>
            </w:r>
          </w:p>
        </w:tc>
      </w:tr>
      <w:tr w:rsidR="00F21E2C" w:rsidRPr="0099011F" w14:paraId="6AC1EED5" w14:textId="77777777" w:rsidTr="22BB52A9">
        <w:tc>
          <w:tcPr>
            <w:tcW w:w="4248" w:type="dxa"/>
          </w:tcPr>
          <w:p w14:paraId="5D804024" w14:textId="77777777" w:rsidR="00F21E2C" w:rsidRPr="00E85496" w:rsidRDefault="00F21E2C" w:rsidP="000468DA">
            <w:pPr>
              <w:jc w:val="both"/>
              <w:rPr>
                <w:rFonts w:ascii="Verdana" w:hAnsi="Verdana"/>
                <w:b/>
                <w:bCs/>
                <w:sz w:val="20"/>
                <w:szCs w:val="20"/>
                <w:lang w:val="lv-LV"/>
              </w:rPr>
            </w:pPr>
            <w:r w:rsidRPr="00E85496">
              <w:rPr>
                <w:rFonts w:ascii="Verdana" w:hAnsi="Verdana"/>
                <w:b/>
                <w:bCs/>
                <w:sz w:val="20"/>
                <w:szCs w:val="20"/>
                <w:lang w:val="lv-LV"/>
              </w:rPr>
              <w:t>Privātā partnera ieņēmumu avots</w:t>
            </w:r>
            <w:r w:rsidRPr="00E85496">
              <w:rPr>
                <w:rFonts w:ascii="Verdana" w:hAnsi="Verdana"/>
                <w:sz w:val="20"/>
                <w:szCs w:val="20"/>
                <w:lang w:val="lv-LV"/>
              </w:rPr>
              <w:t>:</w:t>
            </w:r>
          </w:p>
        </w:tc>
        <w:tc>
          <w:tcPr>
            <w:tcW w:w="5359" w:type="dxa"/>
          </w:tcPr>
          <w:p w14:paraId="1C2991CD" w14:textId="77777777" w:rsidR="00F21E2C" w:rsidRPr="00E85496" w:rsidRDefault="00F21E2C" w:rsidP="000468DA">
            <w:pPr>
              <w:jc w:val="both"/>
              <w:rPr>
                <w:rFonts w:ascii="Verdana" w:hAnsi="Verdana"/>
                <w:i/>
                <w:iCs/>
                <w:sz w:val="20"/>
                <w:szCs w:val="20"/>
                <w:lang w:val="lv-LV"/>
              </w:rPr>
            </w:pPr>
            <w:r w:rsidRPr="00E85496">
              <w:rPr>
                <w:rFonts w:ascii="Verdana" w:hAnsi="Verdana"/>
                <w:i/>
                <w:iCs/>
                <w:sz w:val="20"/>
                <w:szCs w:val="20"/>
                <w:lang w:val="lv-LV"/>
              </w:rPr>
              <w:t>norāda privātā partnera ieņēmumu avotu.</w:t>
            </w:r>
          </w:p>
          <w:p w14:paraId="01CB2E75" w14:textId="77777777" w:rsidR="00F21E2C" w:rsidRPr="00E85496" w:rsidRDefault="00F21E2C" w:rsidP="000468DA">
            <w:pPr>
              <w:jc w:val="both"/>
              <w:rPr>
                <w:rFonts w:ascii="Verdana" w:hAnsi="Verdana"/>
                <w:sz w:val="20"/>
                <w:szCs w:val="20"/>
                <w:lang w:val="lv-LV"/>
              </w:rPr>
            </w:pPr>
            <w:r w:rsidRPr="00E85496">
              <w:rPr>
                <w:rFonts w:ascii="Verdana" w:hAnsi="Verdana"/>
                <w:i/>
                <w:iCs/>
                <w:sz w:val="20"/>
                <w:szCs w:val="20"/>
                <w:lang w:val="lv-LV"/>
              </w:rPr>
              <w:t>Piemēram, “pieejamības maksājumi (būtiska daļa no kopējiem ienākumiem) un ieņēmumi no gala lietotājiem”; “ceturkšņa pieejamības maksājumi”; “pusgada pieejamības maksājumi”; “ieņēmumi no gala lietotājiem”</w:t>
            </w:r>
          </w:p>
        </w:tc>
      </w:tr>
      <w:tr w:rsidR="00F21E2C" w:rsidRPr="0099011F" w14:paraId="3A1B1C41" w14:textId="77777777" w:rsidTr="22BB52A9">
        <w:tc>
          <w:tcPr>
            <w:tcW w:w="4248" w:type="dxa"/>
          </w:tcPr>
          <w:p w14:paraId="2CF4414A" w14:textId="77777777" w:rsidR="00F21E2C" w:rsidRPr="00E85496" w:rsidRDefault="00F21E2C" w:rsidP="000468DA">
            <w:pPr>
              <w:jc w:val="both"/>
              <w:rPr>
                <w:rFonts w:ascii="Verdana" w:hAnsi="Verdana"/>
                <w:b/>
                <w:bCs/>
                <w:sz w:val="20"/>
                <w:szCs w:val="20"/>
                <w:lang w:val="lv-LV"/>
              </w:rPr>
            </w:pPr>
            <w:r w:rsidRPr="00E85496">
              <w:rPr>
                <w:rFonts w:ascii="Verdana" w:hAnsi="Verdana"/>
                <w:b/>
                <w:bCs/>
                <w:sz w:val="20"/>
                <w:szCs w:val="20"/>
                <w:lang w:val="lv-LV"/>
              </w:rPr>
              <w:t xml:space="preserve">Pieejamības maksājums: </w:t>
            </w:r>
          </w:p>
          <w:p w14:paraId="3179918B" w14:textId="77777777" w:rsidR="00F21E2C" w:rsidRPr="00E85496" w:rsidRDefault="00F21E2C" w:rsidP="000468DA">
            <w:pPr>
              <w:jc w:val="both"/>
              <w:rPr>
                <w:rFonts w:ascii="Verdana" w:hAnsi="Verdana"/>
                <w:i/>
                <w:sz w:val="20"/>
                <w:szCs w:val="20"/>
                <w:lang w:val="lv-LV"/>
              </w:rPr>
            </w:pPr>
          </w:p>
          <w:p w14:paraId="1FD15D49" w14:textId="77777777" w:rsidR="00F21E2C" w:rsidRPr="00E85496" w:rsidRDefault="00F21E2C" w:rsidP="000468DA">
            <w:pPr>
              <w:jc w:val="both"/>
              <w:rPr>
                <w:rFonts w:ascii="Verdana" w:hAnsi="Verdana"/>
                <w:b/>
                <w:bCs/>
                <w:i/>
                <w:sz w:val="20"/>
                <w:szCs w:val="20"/>
                <w:lang w:val="lv-LV"/>
              </w:rPr>
            </w:pPr>
            <w:r w:rsidRPr="00E85496">
              <w:rPr>
                <w:rFonts w:ascii="Verdana" w:hAnsi="Verdana"/>
                <w:b/>
                <w:bCs/>
                <w:i/>
                <w:sz w:val="20"/>
                <w:szCs w:val="20"/>
                <w:lang w:val="lv-LV"/>
              </w:rPr>
              <w:t>Vai</w:t>
            </w:r>
          </w:p>
          <w:p w14:paraId="3DF4808D" w14:textId="77777777" w:rsidR="00F21E2C" w:rsidRPr="00E85496" w:rsidRDefault="00F21E2C" w:rsidP="000468DA">
            <w:pPr>
              <w:jc w:val="both"/>
              <w:rPr>
                <w:rFonts w:ascii="Verdana" w:hAnsi="Verdana"/>
                <w:i/>
                <w:sz w:val="20"/>
                <w:szCs w:val="20"/>
                <w:lang w:val="lv-LV"/>
              </w:rPr>
            </w:pPr>
          </w:p>
          <w:p w14:paraId="67F4828D" w14:textId="77777777" w:rsidR="00F21E2C" w:rsidRPr="00E85496" w:rsidRDefault="00F21E2C" w:rsidP="000468DA">
            <w:pPr>
              <w:jc w:val="both"/>
              <w:rPr>
                <w:rFonts w:ascii="Verdana" w:hAnsi="Verdana"/>
                <w:b/>
                <w:bCs/>
                <w:sz w:val="20"/>
                <w:szCs w:val="20"/>
                <w:lang w:val="lv-LV"/>
              </w:rPr>
            </w:pPr>
            <w:r w:rsidRPr="00E85496">
              <w:rPr>
                <w:rFonts w:ascii="Verdana" w:hAnsi="Verdana"/>
                <w:b/>
                <w:bCs/>
                <w:sz w:val="20"/>
                <w:szCs w:val="20"/>
                <w:lang w:val="lv-LV"/>
              </w:rPr>
              <w:t xml:space="preserve">Ieņēmumi no gala lietotājiem: </w:t>
            </w:r>
          </w:p>
          <w:p w14:paraId="7C84886C" w14:textId="77777777" w:rsidR="001B4C0A" w:rsidRPr="00E85496" w:rsidRDefault="001B4C0A" w:rsidP="000468DA">
            <w:pPr>
              <w:jc w:val="both"/>
              <w:rPr>
                <w:rFonts w:ascii="Verdana" w:hAnsi="Verdana"/>
                <w:b/>
                <w:bCs/>
                <w:sz w:val="20"/>
                <w:szCs w:val="20"/>
                <w:lang w:val="lv-LV"/>
              </w:rPr>
            </w:pPr>
          </w:p>
          <w:p w14:paraId="70D2A7A1" w14:textId="01B6C34D" w:rsidR="001B4C0A" w:rsidRPr="00E85496" w:rsidRDefault="001B4C0A" w:rsidP="000468DA">
            <w:pPr>
              <w:jc w:val="both"/>
              <w:rPr>
                <w:rFonts w:ascii="Verdana" w:hAnsi="Verdana"/>
                <w:b/>
                <w:bCs/>
                <w:i/>
                <w:iCs/>
                <w:sz w:val="20"/>
                <w:szCs w:val="20"/>
                <w:lang w:val="lv-LV"/>
              </w:rPr>
            </w:pPr>
            <w:r w:rsidRPr="00E85496">
              <w:rPr>
                <w:rFonts w:ascii="Verdana" w:hAnsi="Verdana"/>
                <w:b/>
                <w:bCs/>
                <w:i/>
                <w:iCs/>
                <w:sz w:val="20"/>
                <w:szCs w:val="20"/>
                <w:lang w:val="lv-LV"/>
              </w:rPr>
              <w:t>Vai</w:t>
            </w:r>
          </w:p>
          <w:p w14:paraId="39B69803" w14:textId="77777777" w:rsidR="00B8277D" w:rsidRPr="00E85496" w:rsidRDefault="00B8277D" w:rsidP="000468DA">
            <w:pPr>
              <w:jc w:val="both"/>
              <w:rPr>
                <w:rFonts w:ascii="Verdana" w:hAnsi="Verdana"/>
                <w:b/>
                <w:bCs/>
                <w:sz w:val="20"/>
                <w:szCs w:val="20"/>
                <w:lang w:val="lv-LV"/>
              </w:rPr>
            </w:pPr>
          </w:p>
          <w:p w14:paraId="17509FDF" w14:textId="2C8D099D" w:rsidR="001B4C0A" w:rsidRPr="00E85496" w:rsidRDefault="001B4C0A" w:rsidP="000468DA">
            <w:pPr>
              <w:jc w:val="both"/>
              <w:rPr>
                <w:rFonts w:ascii="Verdana" w:hAnsi="Verdana"/>
                <w:b/>
                <w:bCs/>
                <w:sz w:val="20"/>
                <w:szCs w:val="20"/>
                <w:lang w:val="lv-LV"/>
              </w:rPr>
            </w:pPr>
            <w:r w:rsidRPr="00E85496">
              <w:rPr>
                <w:rFonts w:ascii="Verdana" w:hAnsi="Verdana"/>
                <w:b/>
                <w:bCs/>
                <w:sz w:val="20"/>
                <w:szCs w:val="20"/>
                <w:lang w:val="lv-LV"/>
              </w:rPr>
              <w:lastRenderedPageBreak/>
              <w:t xml:space="preserve">Pieejamības maksājums </w:t>
            </w:r>
            <w:r w:rsidR="002601DF" w:rsidRPr="00E85496">
              <w:rPr>
                <w:rFonts w:ascii="Verdana" w:hAnsi="Verdana"/>
                <w:b/>
                <w:bCs/>
                <w:sz w:val="20"/>
                <w:szCs w:val="20"/>
                <w:lang w:val="lv-LV"/>
              </w:rPr>
              <w:t>un ieņēmumi no gala lietotājiem:</w:t>
            </w:r>
          </w:p>
          <w:p w14:paraId="2A41598E" w14:textId="77777777" w:rsidR="00F21E2C" w:rsidRPr="00E85496" w:rsidRDefault="00F21E2C" w:rsidP="000468DA">
            <w:pPr>
              <w:jc w:val="both"/>
              <w:rPr>
                <w:rFonts w:ascii="Verdana" w:hAnsi="Verdana"/>
                <w:b/>
                <w:bCs/>
                <w:sz w:val="20"/>
                <w:szCs w:val="20"/>
                <w:lang w:val="lv-LV"/>
              </w:rPr>
            </w:pPr>
          </w:p>
        </w:tc>
        <w:tc>
          <w:tcPr>
            <w:tcW w:w="5359" w:type="dxa"/>
          </w:tcPr>
          <w:p w14:paraId="28155981" w14:textId="13E4D867" w:rsidR="00F21E2C" w:rsidRPr="00E85496" w:rsidRDefault="00F21E2C" w:rsidP="000468DA">
            <w:pPr>
              <w:jc w:val="both"/>
              <w:rPr>
                <w:rFonts w:ascii="Verdana" w:hAnsi="Verdana"/>
                <w:i/>
                <w:sz w:val="20"/>
                <w:szCs w:val="20"/>
                <w:lang w:val="lv-LV"/>
              </w:rPr>
            </w:pPr>
            <w:r w:rsidRPr="00E85496">
              <w:rPr>
                <w:rFonts w:ascii="Verdana" w:hAnsi="Verdana"/>
                <w:i/>
                <w:sz w:val="20"/>
                <w:szCs w:val="20"/>
                <w:lang w:val="lv-LV"/>
              </w:rPr>
              <w:lastRenderedPageBreak/>
              <w:t>PPP līguma gadījumā norāda viena pieejamības maksājuma plānoto apmēru  EUR</w:t>
            </w:r>
            <w:r w:rsidR="002601DF" w:rsidRPr="00E85496">
              <w:rPr>
                <w:rFonts w:ascii="Verdana" w:hAnsi="Verdana"/>
                <w:i/>
                <w:sz w:val="20"/>
                <w:szCs w:val="20"/>
                <w:lang w:val="lv-LV"/>
              </w:rPr>
              <w:t>.</w:t>
            </w:r>
          </w:p>
          <w:p w14:paraId="56177730" w14:textId="77777777" w:rsidR="00F21E2C" w:rsidRPr="00E85496" w:rsidRDefault="00F21E2C" w:rsidP="000468DA">
            <w:pPr>
              <w:jc w:val="both"/>
              <w:rPr>
                <w:rFonts w:ascii="Verdana" w:hAnsi="Verdana"/>
                <w:i/>
                <w:iCs/>
                <w:sz w:val="20"/>
                <w:szCs w:val="20"/>
                <w:lang w:val="lv-LV"/>
              </w:rPr>
            </w:pPr>
          </w:p>
          <w:p w14:paraId="5D4457A9" w14:textId="77777777" w:rsidR="00F21E2C" w:rsidRPr="00E85496" w:rsidRDefault="00F21E2C" w:rsidP="000468DA">
            <w:pPr>
              <w:jc w:val="both"/>
              <w:rPr>
                <w:rFonts w:ascii="Verdana" w:hAnsi="Verdana"/>
                <w:i/>
                <w:iCs/>
                <w:sz w:val="20"/>
                <w:szCs w:val="20"/>
                <w:lang w:val="lv-LV"/>
              </w:rPr>
            </w:pPr>
          </w:p>
          <w:p w14:paraId="2607C9FA" w14:textId="77777777" w:rsidR="00F21E2C" w:rsidRPr="00E85496" w:rsidRDefault="00F21E2C" w:rsidP="000468DA">
            <w:pPr>
              <w:jc w:val="both"/>
              <w:rPr>
                <w:rFonts w:ascii="Verdana" w:hAnsi="Verdana"/>
                <w:i/>
                <w:sz w:val="20"/>
                <w:szCs w:val="20"/>
                <w:lang w:val="lv-LV"/>
              </w:rPr>
            </w:pPr>
            <w:r w:rsidRPr="00E85496">
              <w:rPr>
                <w:rFonts w:ascii="Verdana" w:hAnsi="Verdana"/>
                <w:i/>
                <w:sz w:val="20"/>
                <w:szCs w:val="20"/>
                <w:lang w:val="lv-LV"/>
              </w:rPr>
              <w:t>Koncesijas gadījumā norāda plānoto ieņēmumu no gala lietotajiem summu gadā.</w:t>
            </w:r>
          </w:p>
          <w:p w14:paraId="37BCBBED" w14:textId="77777777" w:rsidR="002601DF" w:rsidRPr="00E85496" w:rsidRDefault="002601DF" w:rsidP="000468DA">
            <w:pPr>
              <w:jc w:val="both"/>
              <w:rPr>
                <w:rFonts w:ascii="Verdana" w:hAnsi="Verdana"/>
                <w:i/>
                <w:sz w:val="20"/>
                <w:szCs w:val="20"/>
                <w:lang w:val="lv-LV"/>
              </w:rPr>
            </w:pPr>
          </w:p>
          <w:p w14:paraId="3E9ABF1F" w14:textId="77777777" w:rsidR="00B8277D" w:rsidRPr="00E85496" w:rsidRDefault="00B8277D" w:rsidP="000468DA">
            <w:pPr>
              <w:jc w:val="both"/>
              <w:rPr>
                <w:rFonts w:ascii="Verdana" w:hAnsi="Verdana"/>
                <w:i/>
                <w:sz w:val="20"/>
                <w:szCs w:val="20"/>
                <w:lang w:val="lv-LV"/>
              </w:rPr>
            </w:pPr>
          </w:p>
          <w:p w14:paraId="21E3C577" w14:textId="131DCBAE" w:rsidR="002601DF" w:rsidRPr="00E85496" w:rsidRDefault="002601DF" w:rsidP="000468DA">
            <w:pPr>
              <w:jc w:val="both"/>
              <w:rPr>
                <w:rFonts w:ascii="Verdana" w:hAnsi="Verdana"/>
                <w:i/>
                <w:iCs/>
                <w:sz w:val="20"/>
                <w:szCs w:val="20"/>
                <w:lang w:val="lv-LV"/>
              </w:rPr>
            </w:pPr>
            <w:r w:rsidRPr="00E85496">
              <w:rPr>
                <w:rFonts w:ascii="Verdana" w:hAnsi="Verdana"/>
                <w:i/>
                <w:sz w:val="20"/>
                <w:szCs w:val="20"/>
                <w:lang w:val="lv-LV"/>
              </w:rPr>
              <w:lastRenderedPageBreak/>
              <w:t>PPP līguma gadījumā norāda pieejamības maksājuma plānoto apmēru  EUR</w:t>
            </w:r>
            <w:r w:rsidR="00E64F69" w:rsidRPr="00E85496">
              <w:rPr>
                <w:rFonts w:ascii="Verdana" w:hAnsi="Verdana"/>
                <w:i/>
                <w:sz w:val="20"/>
                <w:szCs w:val="20"/>
                <w:lang w:val="lv-LV"/>
              </w:rPr>
              <w:t xml:space="preserve"> un plānoto ieņēmumu no gala lietotajiem summu gadā.</w:t>
            </w:r>
          </w:p>
        </w:tc>
      </w:tr>
    </w:tbl>
    <w:p w14:paraId="056CDD44" w14:textId="77777777" w:rsidR="00F21E2C" w:rsidRPr="00E85496" w:rsidRDefault="00F21E2C" w:rsidP="00A74183">
      <w:pPr>
        <w:jc w:val="both"/>
        <w:rPr>
          <w:rFonts w:ascii="Verdana" w:hAnsi="Verdana"/>
          <w:i/>
          <w:iCs/>
          <w:sz w:val="20"/>
          <w:szCs w:val="20"/>
          <w:lang w:val="lv-LV"/>
        </w:rPr>
      </w:pPr>
    </w:p>
    <w:p w14:paraId="64973836" w14:textId="77777777" w:rsidR="00F21E2C" w:rsidRPr="00E85496" w:rsidRDefault="00F21E2C" w:rsidP="00F21E2C">
      <w:pPr>
        <w:jc w:val="both"/>
        <w:rPr>
          <w:rFonts w:ascii="Verdana" w:hAnsi="Verdana"/>
          <w:i/>
          <w:iCs/>
          <w:sz w:val="20"/>
          <w:szCs w:val="20"/>
          <w:lang w:val="lv-LV"/>
        </w:rPr>
      </w:pPr>
      <w:r w:rsidRPr="00E85496">
        <w:rPr>
          <w:rFonts w:ascii="Verdana" w:hAnsi="Verdana"/>
          <w:i/>
          <w:iCs/>
          <w:sz w:val="20"/>
          <w:szCs w:val="20"/>
          <w:lang w:val="lv-LV"/>
        </w:rPr>
        <w:t xml:space="preserve">Pozitīva IAV rodas gadījumā, ja, salīdzinot publiskā partnera kopējās naudas plūsmas Bāzes modelī un katrā no izvērtētajiem PPP risinājumiem un PPP modeļiem, projekta īstenošanas alternatīvas NPV ir augstāka par Bāzes modeļa NPV. Projekta īstenošanas alternatīva ar visaugstāko IAV uzskatāma par visizdevīgāko publiskajam partnerim. </w:t>
      </w:r>
    </w:p>
    <w:p w14:paraId="28F3D351" w14:textId="77777777" w:rsidR="00F21E2C" w:rsidRPr="00E85496" w:rsidRDefault="00F21E2C" w:rsidP="00A74183">
      <w:pPr>
        <w:jc w:val="both"/>
        <w:rPr>
          <w:rFonts w:ascii="Verdana" w:hAnsi="Verdana"/>
          <w:i/>
          <w:iCs/>
          <w:sz w:val="20"/>
          <w:szCs w:val="20"/>
          <w:lang w:val="lv-LV"/>
        </w:rPr>
      </w:pPr>
    </w:p>
    <w:p w14:paraId="7F01E5BB" w14:textId="7E80A982" w:rsidR="00A74183" w:rsidRPr="00E85496" w:rsidRDefault="00A74183" w:rsidP="00A74183">
      <w:pPr>
        <w:jc w:val="both"/>
        <w:rPr>
          <w:rFonts w:ascii="Verdana" w:hAnsi="Verdana"/>
          <w:i/>
          <w:sz w:val="20"/>
          <w:szCs w:val="20"/>
          <w:lang w:val="lv-LV"/>
        </w:rPr>
      </w:pPr>
      <w:r w:rsidRPr="00E85496">
        <w:rPr>
          <w:rFonts w:ascii="Verdana" w:hAnsi="Verdana"/>
          <w:i/>
          <w:iCs/>
          <w:sz w:val="20"/>
          <w:szCs w:val="20"/>
          <w:lang w:val="lv-LV"/>
        </w:rPr>
        <w:t xml:space="preserve">Izdara secinājumus, kāda ir </w:t>
      </w:r>
      <w:r w:rsidRPr="00E85496">
        <w:rPr>
          <w:rFonts w:ascii="Verdana" w:hAnsi="Verdana"/>
          <w:b/>
          <w:bCs/>
          <w:sz w:val="20"/>
          <w:szCs w:val="20"/>
          <w:lang w:val="lv-LV"/>
        </w:rPr>
        <w:t>projekta ekonomiskā tīrā tagadnes vērtība (ENPV)</w:t>
      </w:r>
      <w:r w:rsidRPr="00E85496">
        <w:rPr>
          <w:rFonts w:ascii="Verdana" w:hAnsi="Verdana"/>
          <w:sz w:val="20"/>
          <w:szCs w:val="20"/>
          <w:lang w:val="lv-LV"/>
        </w:rPr>
        <w:t xml:space="preserve">: </w:t>
      </w:r>
      <w:r w:rsidRPr="00E85496">
        <w:rPr>
          <w:rFonts w:ascii="Verdana" w:hAnsi="Verdana"/>
          <w:i/>
          <w:sz w:val="20"/>
          <w:szCs w:val="20"/>
          <w:lang w:val="lv-LV"/>
        </w:rPr>
        <w:t>norāda ENPV pozitīvu vērtību (EUR) un ENPV veidojošās sastāvdaļas – projekta dzīves cikla diskontētās kopējās izmaksas, kopējos ieņēmumus, finanšu ietaupījumus un sociālekonomiskos ieguvumus, ko summējot, iegūst ENPV:</w:t>
      </w:r>
    </w:p>
    <w:p w14:paraId="06D72B60" w14:textId="77777777" w:rsidR="00A74183" w:rsidRPr="00E85496" w:rsidRDefault="00A74183" w:rsidP="00A74183">
      <w:pPr>
        <w:ind w:left="567"/>
        <w:jc w:val="both"/>
        <w:rPr>
          <w:rFonts w:ascii="Verdana" w:hAnsi="Verdana"/>
          <w:i/>
          <w:sz w:val="20"/>
          <w:szCs w:val="20"/>
          <w:lang w:val="lv-LV"/>
        </w:rPr>
      </w:pPr>
      <w:r w:rsidRPr="00E85496">
        <w:rPr>
          <w:rFonts w:ascii="Verdana" w:hAnsi="Verdana"/>
          <w:i/>
          <w:sz w:val="20"/>
          <w:szCs w:val="20"/>
          <w:lang w:val="lv-LV"/>
        </w:rPr>
        <w:t>ENPV = I + F + S – C, kur</w:t>
      </w:r>
    </w:p>
    <w:p w14:paraId="07A7BFD8" w14:textId="77777777" w:rsidR="00A74183" w:rsidRPr="00E85496" w:rsidRDefault="00A74183" w:rsidP="00A74183">
      <w:pPr>
        <w:ind w:left="567"/>
        <w:jc w:val="both"/>
        <w:rPr>
          <w:rFonts w:ascii="Verdana" w:hAnsi="Verdana"/>
          <w:i/>
          <w:sz w:val="20"/>
          <w:szCs w:val="20"/>
          <w:lang w:val="lv-LV"/>
        </w:rPr>
      </w:pPr>
      <w:r w:rsidRPr="00E85496">
        <w:rPr>
          <w:rFonts w:ascii="Verdana" w:hAnsi="Verdana"/>
          <w:i/>
          <w:sz w:val="20"/>
          <w:szCs w:val="20"/>
          <w:lang w:val="lv-LV"/>
        </w:rPr>
        <w:t>I – kopējie ieņēmumi;</w:t>
      </w:r>
    </w:p>
    <w:p w14:paraId="49777D43" w14:textId="77777777" w:rsidR="00A74183" w:rsidRPr="00E85496" w:rsidRDefault="00A74183" w:rsidP="00A74183">
      <w:pPr>
        <w:ind w:left="567"/>
        <w:jc w:val="both"/>
        <w:rPr>
          <w:rFonts w:ascii="Verdana" w:hAnsi="Verdana"/>
          <w:i/>
          <w:sz w:val="20"/>
          <w:szCs w:val="20"/>
          <w:lang w:val="lv-LV"/>
        </w:rPr>
      </w:pPr>
      <w:r w:rsidRPr="00E85496">
        <w:rPr>
          <w:rFonts w:ascii="Verdana" w:hAnsi="Verdana"/>
          <w:i/>
          <w:sz w:val="20"/>
          <w:szCs w:val="20"/>
          <w:lang w:val="lv-LV"/>
        </w:rPr>
        <w:t>F – finanšu ietaupījumi vai papildus izmaksas (ar mīnuss zīmi), kas veidojas, salīdzinot esošo situāciju ar PPP projekta scenāriju;</w:t>
      </w:r>
    </w:p>
    <w:p w14:paraId="080D4B3C" w14:textId="77777777" w:rsidR="00A74183" w:rsidRPr="00E85496" w:rsidRDefault="00A74183" w:rsidP="00A74183">
      <w:pPr>
        <w:ind w:left="567"/>
        <w:jc w:val="both"/>
        <w:rPr>
          <w:rFonts w:ascii="Verdana" w:hAnsi="Verdana"/>
          <w:i/>
          <w:sz w:val="20"/>
          <w:szCs w:val="20"/>
          <w:lang w:val="lv-LV"/>
        </w:rPr>
      </w:pPr>
      <w:r w:rsidRPr="00E85496">
        <w:rPr>
          <w:rFonts w:ascii="Verdana" w:hAnsi="Verdana"/>
          <w:i/>
          <w:sz w:val="20"/>
          <w:szCs w:val="20"/>
          <w:lang w:val="lv-LV"/>
        </w:rPr>
        <w:t>S – sociālekonomiskie ieguvumi (no kā atņemti sociālekonomiskie zaudējumi, ja tādi ir);</w:t>
      </w:r>
    </w:p>
    <w:p w14:paraId="010BF2C0" w14:textId="77777777" w:rsidR="00A74183" w:rsidRPr="00E85496" w:rsidRDefault="00A74183" w:rsidP="00A74183">
      <w:pPr>
        <w:ind w:left="567"/>
        <w:jc w:val="both"/>
        <w:rPr>
          <w:rFonts w:ascii="Verdana" w:hAnsi="Verdana"/>
          <w:b/>
          <w:bCs/>
          <w:sz w:val="20"/>
          <w:szCs w:val="20"/>
          <w:lang w:val="lv-LV"/>
        </w:rPr>
      </w:pPr>
      <w:r w:rsidRPr="00E85496">
        <w:rPr>
          <w:rFonts w:ascii="Verdana" w:hAnsi="Verdana"/>
          <w:i/>
          <w:sz w:val="20"/>
          <w:szCs w:val="20"/>
          <w:lang w:val="lv-LV"/>
        </w:rPr>
        <w:t>C – kopējās izmaksas</w:t>
      </w:r>
      <w:r w:rsidRPr="00E85496">
        <w:rPr>
          <w:rFonts w:ascii="Verdana" w:hAnsi="Verdana"/>
          <w:sz w:val="20"/>
          <w:szCs w:val="20"/>
          <w:lang w:val="lv-LV"/>
        </w:rPr>
        <w:t>.</w:t>
      </w:r>
    </w:p>
    <w:p w14:paraId="426C5AD5" w14:textId="77777777" w:rsidR="00A74183" w:rsidRDefault="00A74183" w:rsidP="00A74183">
      <w:pPr>
        <w:jc w:val="both"/>
        <w:rPr>
          <w:rFonts w:ascii="Verdana" w:hAnsi="Verdana"/>
          <w:i/>
          <w:iCs/>
          <w:sz w:val="20"/>
          <w:szCs w:val="20"/>
          <w:lang w:val="lv-LV"/>
        </w:rPr>
      </w:pPr>
      <w:r w:rsidRPr="00E85496">
        <w:rPr>
          <w:rFonts w:ascii="Verdana" w:hAnsi="Verdana"/>
          <w:i/>
          <w:iCs/>
          <w:sz w:val="20"/>
          <w:szCs w:val="20"/>
          <w:lang w:val="lv-LV"/>
        </w:rPr>
        <w:t xml:space="preserve">Ja ENPV ir negatīva, tad projekts nav dzīvotspējīgs. </w:t>
      </w:r>
    </w:p>
    <w:p w14:paraId="05155A81" w14:textId="77777777" w:rsidR="00CE068D" w:rsidRDefault="00CE068D" w:rsidP="00A74183">
      <w:pPr>
        <w:jc w:val="both"/>
        <w:rPr>
          <w:rFonts w:ascii="Verdana" w:hAnsi="Verdana"/>
          <w:i/>
          <w:iCs/>
          <w:sz w:val="20"/>
          <w:szCs w:val="20"/>
          <w:lang w:val="lv-LV"/>
        </w:rPr>
      </w:pPr>
    </w:p>
    <w:p w14:paraId="0F27D33B" w14:textId="7A11125A" w:rsidR="00CE068D" w:rsidRPr="00E85496" w:rsidRDefault="00CE068D" w:rsidP="00CE068D">
      <w:pPr>
        <w:pStyle w:val="FEA1"/>
      </w:pPr>
      <w:bookmarkStart w:id="44" w:name="_Toc171598626"/>
      <w:r w:rsidRPr="00E85496">
        <w:t>4.</w:t>
      </w:r>
      <w:r>
        <w:t>4</w:t>
      </w:r>
      <w:r w:rsidRPr="00E85496">
        <w:t>.</w:t>
      </w:r>
      <w:r w:rsidRPr="00E85496">
        <w:tab/>
      </w:r>
      <w:r>
        <w:t>J</w:t>
      </w:r>
      <w:r w:rsidR="0099011F">
        <w:t>u</w:t>
      </w:r>
      <w:r>
        <w:t>tīguma analīze</w:t>
      </w:r>
      <w:bookmarkEnd w:id="44"/>
      <w:r w:rsidRPr="00E85496">
        <w:rPr>
          <w:webHidden/>
        </w:rPr>
        <w:tab/>
      </w:r>
    </w:p>
    <w:p w14:paraId="680D8EF0" w14:textId="0F79EB06" w:rsidR="004A4959" w:rsidRDefault="00CE068D" w:rsidP="00A74183">
      <w:pPr>
        <w:jc w:val="both"/>
        <w:rPr>
          <w:rFonts w:ascii="Verdana" w:hAnsi="Verdana"/>
          <w:i/>
          <w:iCs/>
          <w:sz w:val="20"/>
          <w:szCs w:val="20"/>
          <w:lang w:val="lv-LV"/>
        </w:rPr>
      </w:pPr>
      <w:r w:rsidRPr="00E85496">
        <w:rPr>
          <w:rFonts w:ascii="Verdana" w:hAnsi="Verdana"/>
          <w:i/>
          <w:iCs/>
          <w:sz w:val="20"/>
          <w:szCs w:val="20"/>
          <w:lang w:val="lv-LV"/>
        </w:rPr>
        <w:t>Sadaļas ietvaros:</w:t>
      </w:r>
      <w:r w:rsidRPr="00E85496">
        <w:rPr>
          <w:rFonts w:ascii="Verdana" w:hAnsi="Verdana"/>
          <w:b/>
          <w:bCs/>
          <w:sz w:val="20"/>
          <w:szCs w:val="20"/>
          <w:lang w:val="lv-LV"/>
        </w:rPr>
        <w:t xml:space="preserve"> </w:t>
      </w:r>
      <w:r w:rsidRPr="00CE068D">
        <w:rPr>
          <w:rFonts w:ascii="Verdana" w:hAnsi="Verdana"/>
          <w:b/>
          <w:bCs/>
          <w:i/>
          <w:iCs/>
          <w:sz w:val="20"/>
          <w:szCs w:val="20"/>
          <w:lang w:val="lv-LV"/>
        </w:rPr>
        <w:t>apraksta veiktās jutīguma analīzes rezultātus, nosaka kritiskos mainīgos</w:t>
      </w:r>
      <w:r w:rsidR="00CB39F3">
        <w:rPr>
          <w:rFonts w:ascii="Verdana" w:hAnsi="Verdana"/>
          <w:b/>
          <w:bCs/>
          <w:i/>
          <w:iCs/>
          <w:sz w:val="20"/>
          <w:szCs w:val="20"/>
          <w:lang w:val="lv-LV"/>
        </w:rPr>
        <w:t xml:space="preserve"> un to pārslēgšanās pun</w:t>
      </w:r>
      <w:r w:rsidR="006A647E">
        <w:rPr>
          <w:rFonts w:ascii="Verdana" w:hAnsi="Verdana"/>
          <w:b/>
          <w:bCs/>
          <w:i/>
          <w:iCs/>
          <w:sz w:val="20"/>
          <w:szCs w:val="20"/>
          <w:lang w:val="lv-LV"/>
        </w:rPr>
        <w:t>k</w:t>
      </w:r>
      <w:r w:rsidR="00CB39F3">
        <w:rPr>
          <w:rFonts w:ascii="Verdana" w:hAnsi="Verdana"/>
          <w:b/>
          <w:bCs/>
          <w:i/>
          <w:iCs/>
          <w:sz w:val="20"/>
          <w:szCs w:val="20"/>
          <w:lang w:val="lv-LV"/>
        </w:rPr>
        <w:t>tus</w:t>
      </w:r>
      <w:r w:rsidR="00580ABE">
        <w:rPr>
          <w:rFonts w:ascii="Verdana" w:hAnsi="Verdana"/>
          <w:b/>
          <w:bCs/>
          <w:i/>
          <w:iCs/>
          <w:sz w:val="20"/>
          <w:szCs w:val="20"/>
          <w:lang w:val="lv-LV"/>
        </w:rPr>
        <w:t>, kā arī</w:t>
      </w:r>
      <w:r w:rsidRPr="00CE068D">
        <w:rPr>
          <w:rFonts w:ascii="Verdana" w:hAnsi="Verdana"/>
          <w:b/>
          <w:bCs/>
          <w:i/>
          <w:iCs/>
          <w:sz w:val="20"/>
          <w:szCs w:val="20"/>
          <w:lang w:val="lv-LV"/>
        </w:rPr>
        <w:t xml:space="preserve"> izdara secinājumus, kas izriet no veiktās analīzes</w:t>
      </w:r>
      <w:r w:rsidRPr="00CE068D">
        <w:rPr>
          <w:rFonts w:ascii="Verdana" w:hAnsi="Verdana"/>
          <w:i/>
          <w:iCs/>
          <w:sz w:val="20"/>
          <w:szCs w:val="20"/>
          <w:lang w:val="lv-LV"/>
        </w:rPr>
        <w:t>.</w:t>
      </w:r>
      <w:r w:rsidR="00A91B9A" w:rsidRPr="00A91B9A">
        <w:rPr>
          <w:rFonts w:ascii="Verdana" w:hAnsi="Verdana"/>
          <w:i/>
          <w:iCs/>
          <w:sz w:val="20"/>
          <w:szCs w:val="20"/>
          <w:lang w:val="lv-LV"/>
        </w:rPr>
        <w:t xml:space="preserve"> </w:t>
      </w:r>
      <w:r w:rsidR="00A91B9A">
        <w:rPr>
          <w:rFonts w:ascii="Verdana" w:hAnsi="Verdana"/>
          <w:i/>
          <w:iCs/>
          <w:sz w:val="20"/>
          <w:szCs w:val="20"/>
          <w:lang w:val="lv-LV"/>
        </w:rPr>
        <w:t xml:space="preserve">Šajā sadaļā minētajai informācijai ir jābūt salāgotai ar Excel </w:t>
      </w:r>
      <w:proofErr w:type="spellStart"/>
      <w:r w:rsidR="00A91B9A">
        <w:rPr>
          <w:rFonts w:ascii="Verdana" w:hAnsi="Verdana"/>
          <w:i/>
          <w:iCs/>
          <w:sz w:val="20"/>
          <w:szCs w:val="20"/>
          <w:lang w:val="lv-LV"/>
        </w:rPr>
        <w:t>d</w:t>
      </w:r>
      <w:r w:rsidR="00A91B9A" w:rsidRPr="00CE068D">
        <w:rPr>
          <w:rFonts w:ascii="Verdana" w:hAnsi="Verdana"/>
          <w:i/>
          <w:iCs/>
          <w:sz w:val="20"/>
          <w:szCs w:val="20"/>
          <w:lang w:val="lv-LV"/>
        </w:rPr>
        <w:t>arbalapā</w:t>
      </w:r>
      <w:proofErr w:type="spellEnd"/>
      <w:r w:rsidR="00A91B9A" w:rsidRPr="00CE068D">
        <w:rPr>
          <w:rFonts w:ascii="Verdana" w:hAnsi="Verdana"/>
          <w:i/>
          <w:iCs/>
          <w:sz w:val="20"/>
          <w:szCs w:val="20"/>
          <w:lang w:val="lv-LV"/>
        </w:rPr>
        <w:t xml:space="preserve"> "Jutīguma analīze</w:t>
      </w:r>
      <w:r w:rsidR="00A91B9A">
        <w:rPr>
          <w:rFonts w:ascii="Verdana" w:hAnsi="Verdana"/>
          <w:i/>
          <w:iCs/>
          <w:sz w:val="20"/>
          <w:szCs w:val="20"/>
          <w:lang w:val="lv-LV"/>
        </w:rPr>
        <w:t>” veiktajiem aprēķiniem.</w:t>
      </w:r>
      <w:r w:rsidRPr="00CE068D">
        <w:rPr>
          <w:rFonts w:ascii="Verdana" w:hAnsi="Verdana"/>
          <w:i/>
          <w:iCs/>
          <w:sz w:val="20"/>
          <w:szCs w:val="20"/>
          <w:lang w:val="lv-LV"/>
        </w:rPr>
        <w:t xml:space="preserve"> </w:t>
      </w:r>
    </w:p>
    <w:p w14:paraId="19B478DB" w14:textId="3C7D42E7" w:rsidR="00CE068D" w:rsidRDefault="004E3C5D" w:rsidP="00A74183">
      <w:pPr>
        <w:jc w:val="both"/>
        <w:rPr>
          <w:rFonts w:ascii="Verdana" w:hAnsi="Verdana"/>
          <w:i/>
          <w:iCs/>
          <w:sz w:val="20"/>
          <w:szCs w:val="20"/>
          <w:lang w:val="lv-LV"/>
        </w:rPr>
      </w:pPr>
      <w:r w:rsidRPr="001B2FEC">
        <w:rPr>
          <w:rFonts w:ascii="Verdana" w:hAnsi="Verdana"/>
          <w:i/>
          <w:iCs/>
          <w:sz w:val="20"/>
          <w:szCs w:val="20"/>
          <w:lang w:val="lv-LV"/>
        </w:rPr>
        <w:t>Jutīgum</w:t>
      </w:r>
      <w:r w:rsidR="00BC6882" w:rsidRPr="001B2FEC">
        <w:rPr>
          <w:rFonts w:ascii="Verdana" w:hAnsi="Verdana"/>
          <w:i/>
          <w:iCs/>
          <w:sz w:val="20"/>
          <w:szCs w:val="20"/>
          <w:lang w:val="lv-LV"/>
        </w:rPr>
        <w:t>a</w:t>
      </w:r>
      <w:r w:rsidRPr="001B2FEC">
        <w:rPr>
          <w:rFonts w:ascii="Verdana" w:hAnsi="Verdana"/>
          <w:i/>
          <w:iCs/>
          <w:sz w:val="20"/>
          <w:szCs w:val="20"/>
          <w:lang w:val="lv-LV"/>
        </w:rPr>
        <w:t xml:space="preserve"> analīzes mērķis ir veikt projekta stabilitātes izpēti un noskaidrot projekta </w:t>
      </w:r>
      <w:r w:rsidR="00E837CF">
        <w:rPr>
          <w:rFonts w:ascii="Verdana" w:hAnsi="Verdana"/>
          <w:i/>
          <w:iCs/>
          <w:sz w:val="20"/>
          <w:szCs w:val="20"/>
          <w:lang w:val="lv-LV"/>
        </w:rPr>
        <w:t>galveno</w:t>
      </w:r>
      <w:r w:rsidRPr="001B2FEC">
        <w:rPr>
          <w:rFonts w:ascii="Verdana" w:hAnsi="Verdana"/>
          <w:i/>
          <w:iCs/>
          <w:sz w:val="20"/>
          <w:szCs w:val="20"/>
          <w:lang w:val="lv-LV"/>
        </w:rPr>
        <w:t xml:space="preserve"> rādītāju</w:t>
      </w:r>
      <w:r w:rsidR="00E84A89">
        <w:rPr>
          <w:rFonts w:ascii="Verdana" w:hAnsi="Verdana"/>
          <w:i/>
          <w:iCs/>
          <w:sz w:val="20"/>
          <w:szCs w:val="20"/>
          <w:lang w:val="lv-LV"/>
        </w:rPr>
        <w:t xml:space="preserve"> (</w:t>
      </w:r>
      <w:r w:rsidR="00E84A89" w:rsidRPr="00CE068D">
        <w:rPr>
          <w:rFonts w:ascii="Verdana" w:hAnsi="Verdana"/>
          <w:i/>
          <w:iCs/>
          <w:sz w:val="20"/>
          <w:szCs w:val="20"/>
          <w:lang w:val="lv-LV"/>
        </w:rPr>
        <w:t>ENPV</w:t>
      </w:r>
      <w:r w:rsidR="00E84A89">
        <w:rPr>
          <w:rFonts w:ascii="Verdana" w:hAnsi="Verdana"/>
          <w:i/>
          <w:iCs/>
          <w:sz w:val="20"/>
          <w:szCs w:val="20"/>
          <w:lang w:val="lv-LV"/>
        </w:rPr>
        <w:t>, NPV, līgumcenu un citu rādītāju)</w:t>
      </w:r>
      <w:r w:rsidRPr="001B2FEC">
        <w:rPr>
          <w:rFonts w:ascii="Verdana" w:hAnsi="Verdana"/>
          <w:i/>
          <w:iCs/>
          <w:sz w:val="20"/>
          <w:szCs w:val="20"/>
          <w:lang w:val="lv-LV"/>
        </w:rPr>
        <w:t xml:space="preserve"> </w:t>
      </w:r>
      <w:r w:rsidR="00597EF0">
        <w:rPr>
          <w:rFonts w:ascii="Verdana" w:hAnsi="Verdana"/>
          <w:i/>
          <w:iCs/>
          <w:sz w:val="20"/>
          <w:szCs w:val="20"/>
          <w:lang w:val="lv-LV"/>
        </w:rPr>
        <w:t>izmaiņas</w:t>
      </w:r>
      <w:r w:rsidR="00E242C9">
        <w:rPr>
          <w:rFonts w:ascii="Verdana" w:hAnsi="Verdana"/>
          <w:i/>
          <w:iCs/>
          <w:sz w:val="20"/>
          <w:szCs w:val="20"/>
          <w:lang w:val="lv-LV"/>
        </w:rPr>
        <w:t xml:space="preserve"> (jutīgumu)</w:t>
      </w:r>
      <w:r w:rsidR="00CE2960">
        <w:rPr>
          <w:rFonts w:ascii="Verdana" w:hAnsi="Verdana"/>
          <w:i/>
          <w:iCs/>
          <w:sz w:val="20"/>
          <w:szCs w:val="20"/>
          <w:lang w:val="lv-LV"/>
        </w:rPr>
        <w:t xml:space="preserve"> atkarībā no</w:t>
      </w:r>
      <w:r w:rsidRPr="001B2FEC">
        <w:rPr>
          <w:rFonts w:ascii="Verdana" w:hAnsi="Verdana"/>
          <w:i/>
          <w:iCs/>
          <w:sz w:val="20"/>
          <w:szCs w:val="20"/>
          <w:lang w:val="lv-LV"/>
        </w:rPr>
        <w:t xml:space="preserve"> ietekmējošo mainīgo svārstībām</w:t>
      </w:r>
      <w:r w:rsidR="00E550C6">
        <w:rPr>
          <w:rFonts w:ascii="Verdana" w:hAnsi="Verdana"/>
          <w:i/>
          <w:iCs/>
          <w:sz w:val="20"/>
          <w:szCs w:val="20"/>
          <w:lang w:val="lv-LV"/>
        </w:rPr>
        <w:t xml:space="preserve">, kā mainīgos </w:t>
      </w:r>
      <w:r w:rsidR="000B443E">
        <w:rPr>
          <w:rFonts w:ascii="Verdana" w:hAnsi="Verdana"/>
          <w:i/>
          <w:iCs/>
          <w:sz w:val="20"/>
          <w:szCs w:val="20"/>
          <w:lang w:val="lv-LV"/>
        </w:rPr>
        <w:t>izmantojot</w:t>
      </w:r>
      <w:r w:rsidR="00D8764A">
        <w:rPr>
          <w:rFonts w:ascii="Verdana" w:hAnsi="Verdana"/>
          <w:i/>
          <w:iCs/>
          <w:sz w:val="20"/>
          <w:szCs w:val="20"/>
          <w:lang w:val="lv-LV"/>
        </w:rPr>
        <w:t xml:space="preserve"> galvenās izmaksu</w:t>
      </w:r>
      <w:r w:rsidR="00D52155">
        <w:rPr>
          <w:rFonts w:ascii="Verdana" w:hAnsi="Verdana"/>
          <w:i/>
          <w:iCs/>
          <w:sz w:val="20"/>
          <w:szCs w:val="20"/>
          <w:lang w:val="lv-LV"/>
        </w:rPr>
        <w:t xml:space="preserve"> un ieņēmumu</w:t>
      </w:r>
      <w:r w:rsidR="00D8764A">
        <w:rPr>
          <w:rFonts w:ascii="Verdana" w:hAnsi="Verdana"/>
          <w:i/>
          <w:iCs/>
          <w:sz w:val="20"/>
          <w:szCs w:val="20"/>
          <w:lang w:val="lv-LV"/>
        </w:rPr>
        <w:t xml:space="preserve"> pozīcijas</w:t>
      </w:r>
      <w:r w:rsidR="00CE068D">
        <w:rPr>
          <w:rFonts w:ascii="Verdana" w:hAnsi="Verdana"/>
          <w:i/>
          <w:iCs/>
          <w:sz w:val="20"/>
          <w:szCs w:val="20"/>
          <w:lang w:val="lv-LV"/>
        </w:rPr>
        <w:t>.</w:t>
      </w:r>
    </w:p>
    <w:p w14:paraId="2FA2731C" w14:textId="37AB7DD7" w:rsidR="002D1905" w:rsidRPr="002D1905" w:rsidRDefault="002D1905" w:rsidP="002D1905">
      <w:pPr>
        <w:jc w:val="both"/>
        <w:rPr>
          <w:rFonts w:ascii="Verdana" w:hAnsi="Verdana"/>
          <w:i/>
          <w:iCs/>
          <w:sz w:val="20"/>
          <w:szCs w:val="20"/>
          <w:lang w:val="lv-LV"/>
        </w:rPr>
      </w:pPr>
      <w:r w:rsidRPr="002D1905">
        <w:rPr>
          <w:rFonts w:ascii="Verdana" w:hAnsi="Verdana"/>
          <w:i/>
          <w:iCs/>
          <w:sz w:val="20"/>
          <w:szCs w:val="20"/>
          <w:lang w:val="lv-LV"/>
        </w:rPr>
        <w:t xml:space="preserve">Katra mainīgā jutīguma analīzes rezultātā tiek noteikts vai tas ir kritisks. Kritiskie mainīgie ir tie mainīgie, kas tiek izmantoti </w:t>
      </w:r>
      <w:r w:rsidR="00301532">
        <w:rPr>
          <w:rFonts w:ascii="Verdana" w:hAnsi="Verdana"/>
          <w:i/>
          <w:iCs/>
          <w:sz w:val="20"/>
          <w:szCs w:val="20"/>
          <w:lang w:val="lv-LV"/>
        </w:rPr>
        <w:t>FEA</w:t>
      </w:r>
      <w:r w:rsidRPr="002D1905">
        <w:rPr>
          <w:rFonts w:ascii="Verdana" w:hAnsi="Verdana"/>
          <w:i/>
          <w:iCs/>
          <w:sz w:val="20"/>
          <w:szCs w:val="20"/>
          <w:lang w:val="lv-LV"/>
        </w:rPr>
        <w:t xml:space="preserve"> naudas plūsmas sagatavošanā un kuru vērtības pieaugums vai samazinājums</w:t>
      </w:r>
      <w:r w:rsidR="006249F1">
        <w:rPr>
          <w:rFonts w:ascii="Verdana" w:hAnsi="Verdana"/>
          <w:i/>
          <w:iCs/>
          <w:sz w:val="20"/>
          <w:szCs w:val="20"/>
          <w:lang w:val="lv-LV"/>
        </w:rPr>
        <w:t>, piemēram,</w:t>
      </w:r>
      <w:r w:rsidRPr="002D1905">
        <w:rPr>
          <w:rFonts w:ascii="Verdana" w:hAnsi="Verdana"/>
          <w:i/>
          <w:iCs/>
          <w:sz w:val="20"/>
          <w:szCs w:val="20"/>
          <w:lang w:val="lv-LV"/>
        </w:rPr>
        <w:t xml:space="preserve"> par 1% rada aprēķinātās </w:t>
      </w:r>
      <w:r w:rsidR="00A55A9C">
        <w:rPr>
          <w:rFonts w:ascii="Verdana" w:hAnsi="Verdana"/>
          <w:i/>
          <w:iCs/>
          <w:sz w:val="20"/>
          <w:szCs w:val="20"/>
          <w:lang w:val="lv-LV"/>
        </w:rPr>
        <w:t>ENPV</w:t>
      </w:r>
      <w:r w:rsidRPr="002D1905">
        <w:rPr>
          <w:rFonts w:ascii="Verdana" w:hAnsi="Verdana"/>
          <w:i/>
          <w:iCs/>
          <w:sz w:val="20"/>
          <w:szCs w:val="20"/>
          <w:lang w:val="lv-LV"/>
        </w:rPr>
        <w:t xml:space="preserve"> pieauguma vai samazinājuma izmaiņas par </w:t>
      </w:r>
      <w:r w:rsidR="00186E95">
        <w:rPr>
          <w:rFonts w:ascii="Verdana" w:hAnsi="Verdana"/>
          <w:i/>
          <w:iCs/>
          <w:sz w:val="20"/>
          <w:szCs w:val="20"/>
          <w:lang w:val="lv-LV"/>
        </w:rPr>
        <w:t>vienu</w:t>
      </w:r>
      <w:r w:rsidRPr="002D1905">
        <w:rPr>
          <w:rFonts w:ascii="Verdana" w:hAnsi="Verdana"/>
          <w:i/>
          <w:iCs/>
          <w:sz w:val="20"/>
          <w:szCs w:val="20"/>
          <w:lang w:val="lv-LV"/>
        </w:rPr>
        <w:t xml:space="preserve"> un vairāk </w:t>
      </w:r>
      <w:r w:rsidR="00186E95">
        <w:rPr>
          <w:rFonts w:ascii="Verdana" w:hAnsi="Verdana"/>
          <w:i/>
          <w:iCs/>
          <w:sz w:val="20"/>
          <w:szCs w:val="20"/>
          <w:lang w:val="lv-LV"/>
        </w:rPr>
        <w:t>procentiem</w:t>
      </w:r>
      <w:r w:rsidRPr="002D1905">
        <w:rPr>
          <w:rFonts w:ascii="Verdana" w:hAnsi="Verdana"/>
          <w:i/>
          <w:iCs/>
          <w:sz w:val="20"/>
          <w:szCs w:val="20"/>
          <w:lang w:val="lv-LV"/>
        </w:rPr>
        <w:t>.</w:t>
      </w:r>
    </w:p>
    <w:p w14:paraId="07B9BEC3" w14:textId="7A01A762" w:rsidR="00480EC3" w:rsidRPr="00A243D4" w:rsidRDefault="002D1905" w:rsidP="44C30A10">
      <w:pPr>
        <w:jc w:val="both"/>
        <w:rPr>
          <w:rFonts w:ascii="Verdana" w:hAnsi="Verdana"/>
          <w:i/>
          <w:iCs/>
          <w:sz w:val="20"/>
          <w:szCs w:val="20"/>
          <w:lang w:val="lv-LV"/>
        </w:rPr>
      </w:pPr>
      <w:r w:rsidRPr="00A243D4">
        <w:rPr>
          <w:rFonts w:ascii="Verdana" w:hAnsi="Verdana"/>
          <w:i/>
          <w:iCs/>
          <w:sz w:val="20"/>
          <w:szCs w:val="20"/>
          <w:lang w:val="lv-LV"/>
        </w:rPr>
        <w:t xml:space="preserve">Kritiskiem mainīgajiem jānosaka pārslēgšanās punktus, jeb kritisko mainīgo svārstība </w:t>
      </w:r>
      <w:r w:rsidR="00FE54B7" w:rsidRPr="00A243D4">
        <w:rPr>
          <w:rFonts w:ascii="Verdana" w:hAnsi="Verdana"/>
          <w:i/>
          <w:iCs/>
          <w:sz w:val="20"/>
          <w:szCs w:val="20"/>
          <w:lang w:val="lv-LV"/>
        </w:rPr>
        <w:t>procentos</w:t>
      </w:r>
      <w:r w:rsidRPr="00A243D4">
        <w:rPr>
          <w:rFonts w:ascii="Verdana" w:hAnsi="Verdana"/>
          <w:i/>
          <w:iCs/>
          <w:sz w:val="20"/>
          <w:szCs w:val="20"/>
          <w:lang w:val="lv-LV"/>
        </w:rPr>
        <w:t xml:space="preserve">, pie kuras </w:t>
      </w:r>
      <w:r w:rsidR="00CE2734" w:rsidRPr="00A243D4">
        <w:rPr>
          <w:rFonts w:ascii="Verdana" w:hAnsi="Verdana"/>
          <w:i/>
          <w:iCs/>
          <w:sz w:val="20"/>
          <w:szCs w:val="20"/>
          <w:lang w:val="lv-LV"/>
        </w:rPr>
        <w:t>analizējamā rādītāja, piemēram</w:t>
      </w:r>
      <w:r w:rsidR="00F57247" w:rsidRPr="00A243D4">
        <w:rPr>
          <w:rFonts w:ascii="Verdana" w:hAnsi="Verdana"/>
          <w:i/>
          <w:iCs/>
          <w:sz w:val="20"/>
          <w:szCs w:val="20"/>
          <w:lang w:val="lv-LV"/>
        </w:rPr>
        <w:t>, ENPV,</w:t>
      </w:r>
      <w:r w:rsidR="002654D6" w:rsidRPr="00A243D4">
        <w:rPr>
          <w:rFonts w:ascii="Verdana" w:hAnsi="Verdana"/>
          <w:i/>
          <w:iCs/>
          <w:sz w:val="20"/>
          <w:szCs w:val="20"/>
          <w:lang w:val="lv-LV"/>
        </w:rPr>
        <w:t xml:space="preserve"> vērtība</w:t>
      </w:r>
      <w:r w:rsidRPr="00A243D4">
        <w:rPr>
          <w:rFonts w:ascii="Verdana" w:hAnsi="Verdana"/>
          <w:i/>
          <w:iCs/>
          <w:sz w:val="20"/>
          <w:szCs w:val="20"/>
          <w:lang w:val="lv-LV"/>
        </w:rPr>
        <w:t xml:space="preserve"> ir vienāda ar nulli, rezultātu pierakstot </w:t>
      </w:r>
      <w:r w:rsidR="00BD78EF" w:rsidRPr="00A243D4">
        <w:rPr>
          <w:rFonts w:ascii="Verdana" w:hAnsi="Verdana"/>
          <w:i/>
          <w:iCs/>
          <w:sz w:val="20"/>
          <w:szCs w:val="20"/>
          <w:lang w:val="lv-LV"/>
        </w:rPr>
        <w:t xml:space="preserve">Excel </w:t>
      </w:r>
      <w:proofErr w:type="spellStart"/>
      <w:r w:rsidR="00BD78EF" w:rsidRPr="00A243D4">
        <w:rPr>
          <w:rFonts w:ascii="Verdana" w:hAnsi="Verdana"/>
          <w:i/>
          <w:iCs/>
          <w:sz w:val="20"/>
          <w:szCs w:val="20"/>
          <w:lang w:val="lv-LV"/>
        </w:rPr>
        <w:t>darbalapā</w:t>
      </w:r>
      <w:proofErr w:type="spellEnd"/>
      <w:r w:rsidR="00BD78EF" w:rsidRPr="00A243D4">
        <w:rPr>
          <w:rFonts w:ascii="Verdana" w:hAnsi="Verdana"/>
          <w:i/>
          <w:iCs/>
          <w:sz w:val="20"/>
          <w:szCs w:val="20"/>
          <w:lang w:val="lv-LV"/>
        </w:rPr>
        <w:t xml:space="preserve"> "Jutīguma analīze”</w:t>
      </w:r>
      <w:r w:rsidR="000A2A51" w:rsidRPr="00A243D4">
        <w:rPr>
          <w:rFonts w:ascii="Verdana" w:hAnsi="Verdana"/>
          <w:i/>
          <w:iCs/>
          <w:sz w:val="20"/>
          <w:szCs w:val="20"/>
          <w:lang w:val="lv-LV"/>
        </w:rPr>
        <w:t>.</w:t>
      </w:r>
    </w:p>
    <w:p w14:paraId="492145E6" w14:textId="11B6E652" w:rsidR="000A2A51" w:rsidRDefault="000A2A51" w:rsidP="002D1905">
      <w:pPr>
        <w:jc w:val="both"/>
        <w:rPr>
          <w:rFonts w:ascii="Verdana" w:hAnsi="Verdana"/>
          <w:i/>
          <w:iCs/>
          <w:sz w:val="20"/>
          <w:szCs w:val="20"/>
          <w:lang w:val="lv-LV"/>
        </w:rPr>
      </w:pPr>
      <w:r w:rsidRPr="000A2A51">
        <w:rPr>
          <w:rFonts w:ascii="Verdana" w:hAnsi="Verdana"/>
          <w:i/>
          <w:iCs/>
          <w:sz w:val="20"/>
          <w:szCs w:val="20"/>
          <w:lang w:val="lv-LV"/>
        </w:rPr>
        <w:t>Kritisko mainīgo pārslēgšanās punktu vērtību atrašanai var izmantot Excel “</w:t>
      </w:r>
      <w:proofErr w:type="spellStart"/>
      <w:r w:rsidRPr="000A2A51">
        <w:rPr>
          <w:rFonts w:ascii="Verdana" w:hAnsi="Verdana"/>
          <w:i/>
          <w:iCs/>
          <w:sz w:val="20"/>
          <w:szCs w:val="20"/>
          <w:lang w:val="lv-LV"/>
        </w:rPr>
        <w:t>Goal</w:t>
      </w:r>
      <w:proofErr w:type="spellEnd"/>
      <w:r w:rsidRPr="000A2A51">
        <w:rPr>
          <w:rFonts w:ascii="Verdana" w:hAnsi="Verdana"/>
          <w:i/>
          <w:iCs/>
          <w:sz w:val="20"/>
          <w:szCs w:val="20"/>
          <w:lang w:val="lv-LV"/>
        </w:rPr>
        <w:t xml:space="preserve"> </w:t>
      </w:r>
      <w:proofErr w:type="spellStart"/>
      <w:r w:rsidRPr="000A2A51">
        <w:rPr>
          <w:rFonts w:ascii="Verdana" w:hAnsi="Verdana"/>
          <w:i/>
          <w:iCs/>
          <w:sz w:val="20"/>
          <w:szCs w:val="20"/>
          <w:lang w:val="lv-LV"/>
        </w:rPr>
        <w:t>seek</w:t>
      </w:r>
      <w:proofErr w:type="spellEnd"/>
      <w:r w:rsidRPr="000A2A51">
        <w:rPr>
          <w:rFonts w:ascii="Verdana" w:hAnsi="Verdana"/>
          <w:i/>
          <w:iCs/>
          <w:sz w:val="20"/>
          <w:szCs w:val="20"/>
          <w:lang w:val="lv-LV"/>
        </w:rPr>
        <w:t>” funkciju.</w:t>
      </w:r>
    </w:p>
    <w:p w14:paraId="426A22DC" w14:textId="64F5569B" w:rsidR="00C9333B" w:rsidRDefault="00C9333B" w:rsidP="002D1905">
      <w:pPr>
        <w:jc w:val="both"/>
        <w:rPr>
          <w:rFonts w:ascii="Verdana" w:hAnsi="Verdana"/>
          <w:i/>
          <w:iCs/>
          <w:sz w:val="20"/>
          <w:szCs w:val="20"/>
          <w:lang w:val="lv-LV"/>
        </w:rPr>
      </w:pPr>
      <w:r w:rsidRPr="00C9333B">
        <w:rPr>
          <w:rFonts w:ascii="Verdana" w:hAnsi="Verdana"/>
          <w:i/>
          <w:iCs/>
          <w:sz w:val="20"/>
          <w:szCs w:val="20"/>
          <w:lang w:val="lv-LV"/>
        </w:rPr>
        <w:t>Iegūtos jutīguma analīzes rezultātus jāizmanto projekta risku analīzē</w:t>
      </w:r>
      <w:r w:rsidR="00A243D4">
        <w:rPr>
          <w:rFonts w:ascii="Verdana" w:hAnsi="Verdana"/>
          <w:i/>
          <w:iCs/>
          <w:sz w:val="20"/>
          <w:szCs w:val="20"/>
          <w:lang w:val="lv-LV"/>
        </w:rPr>
        <w:t xml:space="preserve"> (11.07.2024.re</w:t>
      </w:r>
    </w:p>
    <w:p w14:paraId="001321E1" w14:textId="7AC0C420" w:rsidR="00A66105" w:rsidRPr="00E85496" w:rsidRDefault="00A66105">
      <w:pPr>
        <w:rPr>
          <w:rFonts w:ascii="Verdana" w:hAnsi="Verdana"/>
          <w:b/>
          <w:bCs/>
          <w:lang w:val="lv-LV"/>
        </w:rPr>
      </w:pPr>
      <w:r w:rsidRPr="00E85496">
        <w:rPr>
          <w:rFonts w:ascii="Verdana" w:hAnsi="Verdana"/>
          <w:b/>
          <w:bCs/>
          <w:lang w:val="lv-LV"/>
        </w:rPr>
        <w:br w:type="page"/>
      </w:r>
    </w:p>
    <w:p w14:paraId="7D7EE014" w14:textId="6D012893" w:rsidR="00A66105" w:rsidRPr="00E85496" w:rsidRDefault="00A66105" w:rsidP="00A66105">
      <w:pPr>
        <w:pStyle w:val="FEAvirsraksti"/>
      </w:pPr>
      <w:bookmarkStart w:id="45" w:name="_Toc143594097"/>
      <w:bookmarkStart w:id="46" w:name="_Toc171598627"/>
      <w:r w:rsidRPr="00E85496">
        <w:lastRenderedPageBreak/>
        <w:t>Pielikums A. Izmantoto informācijas avotu saraksts</w:t>
      </w:r>
      <w:bookmarkEnd w:id="45"/>
      <w:bookmarkEnd w:id="46"/>
    </w:p>
    <w:p w14:paraId="15D399F4" w14:textId="2E5F576E" w:rsidR="00EC0519" w:rsidRPr="00E85496" w:rsidRDefault="004A2451" w:rsidP="00432573">
      <w:pPr>
        <w:jc w:val="both"/>
        <w:rPr>
          <w:rFonts w:ascii="Verdana" w:hAnsi="Verdana"/>
          <w:i/>
          <w:sz w:val="20"/>
          <w:szCs w:val="20"/>
          <w:lang w:val="lv-LV"/>
        </w:rPr>
      </w:pPr>
      <w:r w:rsidRPr="00E85496">
        <w:rPr>
          <w:rFonts w:ascii="Verdana" w:hAnsi="Verdana"/>
          <w:i/>
          <w:sz w:val="20"/>
          <w:szCs w:val="20"/>
          <w:lang w:val="lv-LV"/>
        </w:rPr>
        <w:t xml:space="preserve">Norāda </w:t>
      </w:r>
      <w:r w:rsidR="008408C5" w:rsidRPr="00E85496">
        <w:rPr>
          <w:rFonts w:ascii="Verdana" w:hAnsi="Verdana"/>
          <w:i/>
          <w:sz w:val="20"/>
          <w:szCs w:val="20"/>
          <w:lang w:val="lv-LV"/>
        </w:rPr>
        <w:t xml:space="preserve">katra </w:t>
      </w:r>
      <w:r w:rsidRPr="00E85496">
        <w:rPr>
          <w:rFonts w:ascii="Verdana" w:hAnsi="Verdana"/>
          <w:i/>
          <w:sz w:val="20"/>
          <w:szCs w:val="20"/>
          <w:lang w:val="lv-LV"/>
        </w:rPr>
        <w:t>informācijas avot</w:t>
      </w:r>
      <w:r w:rsidR="008408C5" w:rsidRPr="00E85496">
        <w:rPr>
          <w:rFonts w:ascii="Verdana" w:hAnsi="Verdana"/>
          <w:i/>
          <w:sz w:val="20"/>
          <w:szCs w:val="20"/>
          <w:lang w:val="lv-LV"/>
        </w:rPr>
        <w:t>a</w:t>
      </w:r>
      <w:r w:rsidR="008C6433" w:rsidRPr="00E85496">
        <w:rPr>
          <w:rFonts w:ascii="Verdana" w:hAnsi="Verdana"/>
          <w:i/>
          <w:sz w:val="20"/>
          <w:szCs w:val="20"/>
          <w:lang w:val="lv-LV"/>
        </w:rPr>
        <w:t xml:space="preserve"> autoru</w:t>
      </w:r>
      <w:r w:rsidRPr="00E85496">
        <w:rPr>
          <w:rFonts w:ascii="Verdana" w:hAnsi="Verdana"/>
          <w:i/>
          <w:sz w:val="20"/>
          <w:szCs w:val="20"/>
          <w:lang w:val="lv-LV"/>
        </w:rPr>
        <w:t>, nosaukumu</w:t>
      </w:r>
      <w:r w:rsidR="008C6433" w:rsidRPr="00E85496">
        <w:rPr>
          <w:rFonts w:ascii="Verdana" w:hAnsi="Verdana"/>
          <w:i/>
          <w:sz w:val="20"/>
          <w:szCs w:val="20"/>
          <w:lang w:val="lv-LV"/>
        </w:rPr>
        <w:t>, izdevniecību (ja attiecināms), gadu</w:t>
      </w:r>
      <w:r w:rsidR="008408C5" w:rsidRPr="00E85496">
        <w:rPr>
          <w:rFonts w:ascii="Verdana" w:hAnsi="Verdana"/>
          <w:i/>
          <w:sz w:val="20"/>
          <w:szCs w:val="20"/>
          <w:lang w:val="lv-LV"/>
        </w:rPr>
        <w:t>,</w:t>
      </w:r>
      <w:r w:rsidR="008C6433" w:rsidRPr="00E85496">
        <w:rPr>
          <w:rFonts w:ascii="Verdana" w:hAnsi="Verdana"/>
          <w:i/>
          <w:sz w:val="20"/>
          <w:szCs w:val="20"/>
          <w:lang w:val="lv-LV"/>
        </w:rPr>
        <w:t xml:space="preserve"> </w:t>
      </w:r>
      <w:proofErr w:type="spellStart"/>
      <w:r w:rsidR="008C6433" w:rsidRPr="00E85496">
        <w:rPr>
          <w:rFonts w:ascii="Verdana" w:hAnsi="Verdana"/>
          <w:i/>
          <w:sz w:val="20"/>
          <w:szCs w:val="20"/>
          <w:lang w:val="lv-LV"/>
        </w:rPr>
        <w:t>hiperlinku</w:t>
      </w:r>
      <w:proofErr w:type="spellEnd"/>
      <w:r w:rsidR="008408C5" w:rsidRPr="00E85496">
        <w:rPr>
          <w:rFonts w:ascii="Verdana" w:hAnsi="Verdana"/>
          <w:i/>
          <w:sz w:val="20"/>
          <w:szCs w:val="20"/>
          <w:lang w:val="lv-LV"/>
        </w:rPr>
        <w:t>, avota aplūkošanas datumu.</w:t>
      </w:r>
    </w:p>
    <w:p w14:paraId="669298C5" w14:textId="58F90B8F" w:rsidR="008408C5" w:rsidRPr="00E85496" w:rsidRDefault="008408C5" w:rsidP="00432573">
      <w:pPr>
        <w:jc w:val="both"/>
        <w:rPr>
          <w:rFonts w:ascii="Verdana" w:hAnsi="Verdana"/>
          <w:i/>
          <w:sz w:val="20"/>
          <w:szCs w:val="20"/>
          <w:lang w:val="lv-LV"/>
        </w:rPr>
      </w:pPr>
      <w:r w:rsidRPr="00E85496">
        <w:rPr>
          <w:rFonts w:ascii="Verdana" w:hAnsi="Verdana"/>
          <w:i/>
          <w:sz w:val="20"/>
          <w:szCs w:val="20"/>
          <w:lang w:val="lv-LV"/>
        </w:rPr>
        <w:t>Informācijas avotus strukturē:</w:t>
      </w:r>
    </w:p>
    <w:p w14:paraId="16C115AA" w14:textId="4F3735C7" w:rsidR="008408C5" w:rsidRPr="00E85496" w:rsidRDefault="00A4229B" w:rsidP="00432573">
      <w:pPr>
        <w:jc w:val="both"/>
        <w:rPr>
          <w:rFonts w:ascii="Verdana" w:hAnsi="Verdana"/>
          <w:i/>
          <w:sz w:val="20"/>
          <w:szCs w:val="20"/>
          <w:lang w:val="lv-LV"/>
        </w:rPr>
      </w:pPr>
      <w:r w:rsidRPr="00E85496">
        <w:rPr>
          <w:rFonts w:ascii="Verdana" w:hAnsi="Verdana"/>
          <w:i/>
          <w:sz w:val="20"/>
          <w:szCs w:val="20"/>
          <w:lang w:val="lv-LV"/>
        </w:rPr>
        <w:t>1) Normatīvie akti</w:t>
      </w:r>
      <w:r w:rsidR="00F34B9E" w:rsidRPr="00E85496">
        <w:rPr>
          <w:rFonts w:ascii="Verdana" w:hAnsi="Verdana"/>
          <w:i/>
          <w:sz w:val="20"/>
          <w:szCs w:val="20"/>
          <w:lang w:val="lv-LV"/>
        </w:rPr>
        <w:t xml:space="preserve"> (Direktīvas, Regulas, Likumi, Ministru kabineta noteikumi, </w:t>
      </w:r>
      <w:r w:rsidR="005A18E4" w:rsidRPr="00E85496">
        <w:rPr>
          <w:rFonts w:ascii="Verdana" w:hAnsi="Verdana"/>
          <w:i/>
          <w:sz w:val="20"/>
          <w:szCs w:val="20"/>
          <w:lang w:val="lv-LV"/>
        </w:rPr>
        <w:t>Valdības rīcības plāns, i</w:t>
      </w:r>
      <w:r w:rsidR="00F34B9E" w:rsidRPr="00E85496">
        <w:rPr>
          <w:rFonts w:ascii="Verdana" w:hAnsi="Verdana"/>
          <w:i/>
          <w:sz w:val="20"/>
          <w:szCs w:val="20"/>
          <w:lang w:val="lv-LV"/>
        </w:rPr>
        <w:t>estādes noteikum</w:t>
      </w:r>
      <w:r w:rsidR="005A18E4" w:rsidRPr="00E85496">
        <w:rPr>
          <w:rFonts w:ascii="Verdana" w:hAnsi="Verdana"/>
          <w:i/>
          <w:sz w:val="20"/>
          <w:szCs w:val="20"/>
          <w:lang w:val="lv-LV"/>
        </w:rPr>
        <w:t>i</w:t>
      </w:r>
      <w:r w:rsidR="00D2513E" w:rsidRPr="00E85496">
        <w:rPr>
          <w:rFonts w:ascii="Verdana" w:hAnsi="Verdana"/>
          <w:i/>
          <w:sz w:val="20"/>
          <w:szCs w:val="20"/>
          <w:lang w:val="lv-LV"/>
        </w:rPr>
        <w:t>)</w:t>
      </w:r>
      <w:r w:rsidR="000468DA" w:rsidRPr="00E85496">
        <w:rPr>
          <w:rFonts w:ascii="Verdana" w:hAnsi="Verdana"/>
          <w:i/>
          <w:sz w:val="20"/>
          <w:szCs w:val="20"/>
          <w:lang w:val="lv-LV"/>
        </w:rPr>
        <w:t>,</w:t>
      </w:r>
    </w:p>
    <w:p w14:paraId="3EF91EB1" w14:textId="0A3F82A1" w:rsidR="00A4229B" w:rsidRPr="00E85496" w:rsidRDefault="00A4229B" w:rsidP="00432573">
      <w:pPr>
        <w:jc w:val="both"/>
        <w:rPr>
          <w:rFonts w:ascii="Verdana" w:hAnsi="Verdana"/>
          <w:i/>
          <w:sz w:val="20"/>
          <w:szCs w:val="20"/>
          <w:lang w:val="lv-LV"/>
        </w:rPr>
      </w:pPr>
      <w:r w:rsidRPr="00E85496">
        <w:rPr>
          <w:rFonts w:ascii="Verdana" w:hAnsi="Verdana"/>
          <w:i/>
          <w:sz w:val="20"/>
          <w:szCs w:val="20"/>
          <w:lang w:val="lv-LV"/>
        </w:rPr>
        <w:t xml:space="preserve">2) </w:t>
      </w:r>
      <w:r w:rsidR="00F34B9E" w:rsidRPr="00E85496">
        <w:rPr>
          <w:rFonts w:ascii="Verdana" w:hAnsi="Verdana"/>
          <w:i/>
          <w:sz w:val="20"/>
          <w:szCs w:val="20"/>
          <w:lang w:val="lv-LV"/>
        </w:rPr>
        <w:t>Vadlīnijas</w:t>
      </w:r>
      <w:r w:rsidR="006A0BDE" w:rsidRPr="00E85496">
        <w:rPr>
          <w:rFonts w:ascii="Verdana" w:hAnsi="Verdana"/>
          <w:i/>
          <w:sz w:val="20"/>
          <w:szCs w:val="20"/>
          <w:lang w:val="lv-LV"/>
        </w:rPr>
        <w:t>, tehniskie dokumenti</w:t>
      </w:r>
      <w:r w:rsidR="000468DA" w:rsidRPr="00E85496">
        <w:rPr>
          <w:rFonts w:ascii="Verdana" w:hAnsi="Verdana"/>
          <w:i/>
          <w:sz w:val="20"/>
          <w:szCs w:val="20"/>
          <w:lang w:val="lv-LV"/>
        </w:rPr>
        <w:t>,</w:t>
      </w:r>
    </w:p>
    <w:p w14:paraId="2C5C8201" w14:textId="1934A480" w:rsidR="006A0BDE" w:rsidRPr="00E85496" w:rsidRDefault="006A0BDE" w:rsidP="00432573">
      <w:pPr>
        <w:jc w:val="both"/>
        <w:rPr>
          <w:rFonts w:ascii="Verdana" w:hAnsi="Verdana"/>
          <w:i/>
          <w:sz w:val="20"/>
          <w:szCs w:val="20"/>
          <w:lang w:val="lv-LV"/>
        </w:rPr>
      </w:pPr>
      <w:r w:rsidRPr="00E85496">
        <w:rPr>
          <w:rFonts w:ascii="Verdana" w:hAnsi="Verdana"/>
          <w:i/>
          <w:sz w:val="20"/>
          <w:szCs w:val="20"/>
          <w:lang w:val="lv-LV"/>
        </w:rPr>
        <w:t>3) Grāmatas, publikācijas</w:t>
      </w:r>
      <w:r w:rsidR="000468DA" w:rsidRPr="00E85496">
        <w:rPr>
          <w:rFonts w:ascii="Verdana" w:hAnsi="Verdana"/>
          <w:i/>
          <w:sz w:val="20"/>
          <w:szCs w:val="20"/>
          <w:lang w:val="lv-LV"/>
        </w:rPr>
        <w:t>,</w:t>
      </w:r>
    </w:p>
    <w:p w14:paraId="02CE319B" w14:textId="6C131D8B" w:rsidR="006A0BDE" w:rsidRPr="00E85496" w:rsidRDefault="006A0BDE" w:rsidP="00432573">
      <w:pPr>
        <w:jc w:val="both"/>
        <w:rPr>
          <w:rFonts w:ascii="Verdana" w:hAnsi="Verdana"/>
          <w:i/>
          <w:sz w:val="20"/>
          <w:szCs w:val="20"/>
          <w:lang w:val="lv-LV"/>
        </w:rPr>
      </w:pPr>
      <w:r w:rsidRPr="00E85496">
        <w:rPr>
          <w:rFonts w:ascii="Verdana" w:hAnsi="Verdana"/>
          <w:i/>
          <w:sz w:val="20"/>
          <w:szCs w:val="20"/>
          <w:lang w:val="lv-LV"/>
        </w:rPr>
        <w:t>4) Interneta publikācijas</w:t>
      </w:r>
      <w:r w:rsidR="000468DA" w:rsidRPr="00E85496">
        <w:rPr>
          <w:rFonts w:ascii="Verdana" w:hAnsi="Verdana"/>
          <w:i/>
          <w:sz w:val="20"/>
          <w:szCs w:val="20"/>
          <w:lang w:val="lv-LV"/>
        </w:rPr>
        <w:t>.</w:t>
      </w:r>
    </w:p>
    <w:p w14:paraId="7779A750" w14:textId="77777777" w:rsidR="00F34B9E" w:rsidRPr="00E85496" w:rsidRDefault="00F34B9E" w:rsidP="004F0F63">
      <w:pPr>
        <w:ind w:left="567"/>
        <w:jc w:val="both"/>
        <w:rPr>
          <w:rFonts w:ascii="Verdana" w:hAnsi="Verdana"/>
          <w:i/>
          <w:sz w:val="20"/>
          <w:szCs w:val="20"/>
          <w:lang w:val="lv-LV"/>
        </w:rPr>
      </w:pPr>
    </w:p>
    <w:p w14:paraId="5ADD5F4C" w14:textId="77777777" w:rsidR="004D6258" w:rsidRPr="00E85496" w:rsidRDefault="0073054A">
      <w:pPr>
        <w:rPr>
          <w:rFonts w:ascii="Verdana" w:hAnsi="Verdana"/>
          <w:b/>
          <w:bCs/>
          <w:lang w:val="lv-LV"/>
        </w:rPr>
        <w:sectPr w:rsidR="004D6258" w:rsidRPr="00E85496" w:rsidSect="00327E81">
          <w:footerReference w:type="default" r:id="rId83"/>
          <w:pgSz w:w="11906" w:h="16838"/>
          <w:pgMar w:top="993" w:right="849" w:bottom="993" w:left="1276" w:header="708" w:footer="708" w:gutter="0"/>
          <w:cols w:space="708"/>
          <w:titlePg/>
          <w:docGrid w:linePitch="360"/>
        </w:sectPr>
      </w:pPr>
      <w:r w:rsidRPr="00E85496">
        <w:rPr>
          <w:rFonts w:ascii="Verdana" w:hAnsi="Verdana"/>
          <w:b/>
          <w:bCs/>
          <w:lang w:val="lv-LV"/>
        </w:rPr>
        <w:br w:type="page"/>
      </w:r>
    </w:p>
    <w:p w14:paraId="5F97434E" w14:textId="0E9283BE" w:rsidR="0073054A" w:rsidRPr="00E85496" w:rsidRDefault="0073054A" w:rsidP="0073054A">
      <w:pPr>
        <w:pStyle w:val="FEAvirsraksti"/>
      </w:pPr>
      <w:bookmarkStart w:id="47" w:name="_Toc143594098"/>
      <w:bookmarkStart w:id="48" w:name="_Toc171598628"/>
      <w:r w:rsidRPr="00E85496">
        <w:lastRenderedPageBreak/>
        <w:t>Pielikums B</w:t>
      </w:r>
      <w:bookmarkEnd w:id="47"/>
      <w:r w:rsidR="005C7EC8" w:rsidRPr="00E85496">
        <w:t>.</w:t>
      </w:r>
      <w:r w:rsidR="0046152B" w:rsidRPr="00E85496">
        <w:t xml:space="preserve"> </w:t>
      </w:r>
      <w:r w:rsidR="0046152B" w:rsidRPr="00E85496">
        <w:rPr>
          <w:i/>
          <w:iCs/>
        </w:rPr>
        <w:t>(FEA izstrādātāja FEA pievienotie pielikumi)</w:t>
      </w:r>
      <w:bookmarkEnd w:id="48"/>
    </w:p>
    <w:p w14:paraId="799706D6" w14:textId="77777777" w:rsidR="0080679E" w:rsidRPr="00E85496" w:rsidRDefault="0080679E" w:rsidP="0080679E">
      <w:pPr>
        <w:pStyle w:val="paragraph"/>
        <w:spacing w:before="0" w:beforeAutospacing="0" w:after="0" w:afterAutospacing="0"/>
        <w:textAlignment w:val="baseline"/>
        <w:rPr>
          <w:rStyle w:val="normaltextrun"/>
          <w:color w:val="BFBFBF"/>
        </w:rPr>
      </w:pPr>
    </w:p>
    <w:p w14:paraId="694DFE12" w14:textId="236A11FC" w:rsidR="00DE3EDE" w:rsidRPr="00E85496" w:rsidRDefault="0080679E" w:rsidP="00DE3EDE">
      <w:pPr>
        <w:pStyle w:val="FEAvirsraksti"/>
        <w:rPr>
          <w:i/>
          <w:iCs/>
        </w:rPr>
      </w:pPr>
      <w:bookmarkStart w:id="49" w:name="_Toc171598629"/>
      <w:r w:rsidRPr="00E85496">
        <w:rPr>
          <w:i/>
          <w:iCs/>
        </w:rPr>
        <w:t>1.pielikums “</w:t>
      </w:r>
      <w:r w:rsidR="00DE3EDE" w:rsidRPr="00E85496">
        <w:rPr>
          <w:i/>
          <w:iCs/>
        </w:rPr>
        <w:t xml:space="preserve">PPP </w:t>
      </w:r>
      <w:r w:rsidRPr="00E85496">
        <w:rPr>
          <w:i/>
          <w:iCs/>
        </w:rPr>
        <w:t>Projekta īstenošanas laika grafiks”</w:t>
      </w:r>
      <w:bookmarkEnd w:id="49"/>
    </w:p>
    <w:tbl>
      <w:tblPr>
        <w:tblpPr w:leftFromText="180" w:rightFromText="180" w:vertAnchor="text" w:horzAnchor="margin" w:tblpX="137" w:tblpY="200"/>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742"/>
      </w:tblGrid>
      <w:tr w:rsidR="00DE3EDE" w:rsidRPr="0099011F" w14:paraId="051D4FF7" w14:textId="77777777" w:rsidTr="00231A11">
        <w:trPr>
          <w:trHeight w:val="587"/>
        </w:trPr>
        <w:tc>
          <w:tcPr>
            <w:tcW w:w="1474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018DE84" w14:textId="5212E578" w:rsidR="00DE3EDE" w:rsidRPr="00E85496" w:rsidRDefault="00DE3EDE" w:rsidP="00231A11">
            <w:pPr>
              <w:keepNext/>
              <w:keepLines/>
              <w:spacing w:before="40" w:after="0" w:line="240" w:lineRule="auto"/>
              <w:jc w:val="center"/>
              <w:outlineLvl w:val="3"/>
              <w:rPr>
                <w:rFonts w:ascii="Verdana" w:eastAsia="Times New Roman" w:hAnsi="Verdana" w:cs="Times New Roman"/>
                <w:b/>
                <w:iCs/>
                <w:color w:val="2E74B5"/>
                <w:lang w:val="lv-LV"/>
              </w:rPr>
            </w:pPr>
            <w:r w:rsidRPr="00E85496">
              <w:rPr>
                <w:rFonts w:ascii="Verdana" w:eastAsia="Times New Roman" w:hAnsi="Verdana" w:cs="Times New Roman"/>
                <w:b/>
                <w:iCs/>
                <w:lang w:val="lv-LV"/>
              </w:rPr>
              <w:t>PPP Projekta īstenošanas laika grafiks</w:t>
            </w:r>
          </w:p>
        </w:tc>
      </w:tr>
    </w:tbl>
    <w:p w14:paraId="50915A52" w14:textId="77777777" w:rsidR="00DE3EDE" w:rsidRPr="00E85496" w:rsidRDefault="00DE3EDE" w:rsidP="00DE3EDE">
      <w:pPr>
        <w:jc w:val="right"/>
        <w:rPr>
          <w:rFonts w:ascii="Verdana" w:eastAsia="Calibri" w:hAnsi="Verdana" w:cs="Times New Roman"/>
          <w:sz w:val="20"/>
          <w:szCs w:val="20"/>
          <w:lang w:val="lv-LV"/>
        </w:rPr>
      </w:pPr>
    </w:p>
    <w:tbl>
      <w:tblPr>
        <w:tblW w:w="147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8"/>
        <w:gridCol w:w="586"/>
        <w:gridCol w:w="586"/>
        <w:gridCol w:w="586"/>
        <w:gridCol w:w="587"/>
        <w:gridCol w:w="586"/>
        <w:gridCol w:w="586"/>
        <w:gridCol w:w="586"/>
        <w:gridCol w:w="587"/>
        <w:gridCol w:w="586"/>
        <w:gridCol w:w="586"/>
        <w:gridCol w:w="586"/>
        <w:gridCol w:w="587"/>
        <w:gridCol w:w="586"/>
        <w:gridCol w:w="586"/>
        <w:gridCol w:w="586"/>
        <w:gridCol w:w="587"/>
        <w:gridCol w:w="586"/>
        <w:gridCol w:w="586"/>
        <w:gridCol w:w="586"/>
        <w:gridCol w:w="589"/>
      </w:tblGrid>
      <w:tr w:rsidR="00DE3EDE" w:rsidRPr="0099011F" w14:paraId="4E7A4BB9" w14:textId="77777777" w:rsidTr="006553BF">
        <w:trPr>
          <w:trHeight w:val="280"/>
        </w:trPr>
        <w:tc>
          <w:tcPr>
            <w:tcW w:w="304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42E057" w14:textId="353CFAE4" w:rsidR="00DE3EDE" w:rsidRPr="00E85496" w:rsidRDefault="00DE3EDE" w:rsidP="000468DA">
            <w:pPr>
              <w:spacing w:after="0" w:line="240" w:lineRule="auto"/>
              <w:rPr>
                <w:rFonts w:ascii="Verdana" w:eastAsia="Calibri" w:hAnsi="Verdana" w:cs="Times New Roman"/>
                <w:sz w:val="20"/>
                <w:szCs w:val="20"/>
                <w:lang w:val="lv-LV"/>
              </w:rPr>
            </w:pPr>
            <w:r w:rsidRPr="00E85496">
              <w:rPr>
                <w:rFonts w:ascii="Verdana" w:eastAsia="Calibri" w:hAnsi="Verdana" w:cs="Times New Roman"/>
                <w:sz w:val="20"/>
                <w:szCs w:val="20"/>
                <w:lang w:val="lv-LV"/>
              </w:rPr>
              <w:t>Projekta darbība</w:t>
            </w:r>
            <w:r w:rsidRPr="00E85496">
              <w:rPr>
                <w:rFonts w:ascii="Verdana" w:eastAsia="Calibri" w:hAnsi="Verdana" w:cs="Times New Roman"/>
                <w:sz w:val="20"/>
                <w:szCs w:val="20"/>
                <w:vertAlign w:val="superscript"/>
                <w:lang w:val="lv-LV"/>
              </w:rPr>
              <w:footnoteReference w:id="9"/>
            </w:r>
          </w:p>
        </w:tc>
        <w:tc>
          <w:tcPr>
            <w:tcW w:w="11727"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7A560AA" w14:textId="77777777" w:rsidR="00DE3EDE" w:rsidRPr="00E85496" w:rsidRDefault="00DE3EDE" w:rsidP="000468DA">
            <w:pPr>
              <w:spacing w:after="0" w:line="240" w:lineRule="auto"/>
              <w:jc w:val="center"/>
              <w:rPr>
                <w:rFonts w:ascii="Verdana" w:eastAsia="Calibri" w:hAnsi="Verdana" w:cs="Times New Roman"/>
                <w:b/>
                <w:bCs/>
                <w:sz w:val="20"/>
                <w:szCs w:val="20"/>
                <w:lang w:val="lv-LV"/>
              </w:rPr>
            </w:pPr>
            <w:r w:rsidRPr="00E85496">
              <w:rPr>
                <w:rFonts w:ascii="Verdana" w:eastAsia="Calibri" w:hAnsi="Verdana" w:cs="Times New Roman"/>
                <w:b/>
                <w:bCs/>
                <w:sz w:val="20"/>
                <w:szCs w:val="20"/>
                <w:lang w:val="lv-LV"/>
              </w:rPr>
              <w:t>Projekta īstenošanas laika grafiks (ceturkšņos)</w:t>
            </w:r>
            <w:r w:rsidRPr="00E85496">
              <w:rPr>
                <w:rFonts w:ascii="Verdana" w:eastAsia="Calibri" w:hAnsi="Verdana" w:cs="Times New Roman"/>
                <w:b/>
                <w:bCs/>
                <w:sz w:val="20"/>
                <w:szCs w:val="20"/>
                <w:vertAlign w:val="superscript"/>
                <w:lang w:val="lv-LV"/>
              </w:rPr>
              <w:footnoteReference w:id="10"/>
            </w:r>
          </w:p>
        </w:tc>
      </w:tr>
      <w:tr w:rsidR="00DE3EDE" w:rsidRPr="00E85496" w14:paraId="371A2132" w14:textId="77777777" w:rsidTr="006553BF">
        <w:trPr>
          <w:trHeight w:val="169"/>
        </w:trPr>
        <w:tc>
          <w:tcPr>
            <w:tcW w:w="304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4B7DC9C" w14:textId="77777777" w:rsidR="00DE3EDE" w:rsidRPr="00E85496" w:rsidRDefault="00DE3EDE" w:rsidP="000468DA">
            <w:pPr>
              <w:spacing w:after="0" w:line="240" w:lineRule="auto"/>
              <w:rPr>
                <w:rFonts w:ascii="Verdana" w:eastAsia="Calibri" w:hAnsi="Verdana" w:cs="Times New Roman"/>
                <w:sz w:val="20"/>
                <w:szCs w:val="20"/>
                <w:lang w:val="lv-LV"/>
              </w:rPr>
            </w:pPr>
          </w:p>
        </w:tc>
        <w:tc>
          <w:tcPr>
            <w:tcW w:w="234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C9735CB" w14:textId="499197E3" w:rsidR="00DE3EDE" w:rsidRPr="00E85496" w:rsidRDefault="00DE3EDE" w:rsidP="000468DA">
            <w:pPr>
              <w:spacing w:after="0" w:line="240" w:lineRule="auto"/>
              <w:jc w:val="center"/>
              <w:rPr>
                <w:rFonts w:ascii="Verdana" w:eastAsia="Calibri" w:hAnsi="Verdana" w:cs="Times New Roman"/>
                <w:b/>
                <w:bCs/>
                <w:color w:val="000000"/>
                <w:lang w:val="lv-LV"/>
              </w:rPr>
            </w:pPr>
            <w:r w:rsidRPr="00E85496">
              <w:rPr>
                <w:rFonts w:ascii="Verdana" w:eastAsia="Calibri" w:hAnsi="Verdana" w:cs="Times New Roman"/>
                <w:b/>
                <w:bCs/>
                <w:color w:val="000000"/>
                <w:lang w:val="lv-LV"/>
              </w:rPr>
              <w:t>1.gads</w:t>
            </w:r>
          </w:p>
        </w:tc>
        <w:tc>
          <w:tcPr>
            <w:tcW w:w="234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FF7A6E1" w14:textId="717CC896" w:rsidR="00DE3EDE" w:rsidRPr="00E85496" w:rsidRDefault="00DE3EDE" w:rsidP="000468DA">
            <w:pPr>
              <w:spacing w:after="0" w:line="240" w:lineRule="auto"/>
              <w:jc w:val="center"/>
              <w:rPr>
                <w:rFonts w:ascii="Verdana" w:eastAsia="Calibri" w:hAnsi="Verdana" w:cs="Times New Roman"/>
                <w:b/>
                <w:bCs/>
                <w:color w:val="000000"/>
                <w:lang w:val="lv-LV"/>
              </w:rPr>
            </w:pPr>
            <w:r w:rsidRPr="00E85496">
              <w:rPr>
                <w:rFonts w:ascii="Verdana" w:eastAsia="Calibri" w:hAnsi="Verdana" w:cs="Times New Roman"/>
                <w:b/>
                <w:bCs/>
                <w:color w:val="000000"/>
                <w:lang w:val="lv-LV"/>
              </w:rPr>
              <w:t>2.gads</w:t>
            </w:r>
          </w:p>
        </w:tc>
        <w:tc>
          <w:tcPr>
            <w:tcW w:w="234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AC9E26D" w14:textId="5B281CA0" w:rsidR="00DE3EDE" w:rsidRPr="00E85496" w:rsidRDefault="00DE3EDE" w:rsidP="000468DA">
            <w:pPr>
              <w:spacing w:after="0" w:line="240" w:lineRule="auto"/>
              <w:jc w:val="center"/>
              <w:rPr>
                <w:rFonts w:ascii="Verdana" w:eastAsia="Calibri" w:hAnsi="Verdana" w:cs="Times New Roman"/>
                <w:b/>
                <w:bCs/>
                <w:color w:val="000000"/>
                <w:lang w:val="lv-LV"/>
              </w:rPr>
            </w:pPr>
            <w:r w:rsidRPr="00E85496">
              <w:rPr>
                <w:rFonts w:ascii="Verdana" w:eastAsia="Calibri" w:hAnsi="Verdana" w:cs="Times New Roman"/>
                <w:b/>
                <w:bCs/>
                <w:color w:val="000000"/>
                <w:lang w:val="lv-LV"/>
              </w:rPr>
              <w:t>3.gads</w:t>
            </w:r>
          </w:p>
        </w:tc>
        <w:tc>
          <w:tcPr>
            <w:tcW w:w="234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003D86" w14:textId="2CDF02F6" w:rsidR="00DE3EDE" w:rsidRPr="00E85496" w:rsidRDefault="00DE3EDE" w:rsidP="000468DA">
            <w:pPr>
              <w:spacing w:after="0" w:line="240" w:lineRule="auto"/>
              <w:jc w:val="center"/>
              <w:rPr>
                <w:rFonts w:ascii="Verdana" w:eastAsia="Calibri" w:hAnsi="Verdana" w:cs="Times New Roman"/>
                <w:b/>
                <w:bCs/>
                <w:color w:val="000000"/>
                <w:lang w:val="lv-LV"/>
              </w:rPr>
            </w:pPr>
            <w:r w:rsidRPr="00E85496">
              <w:rPr>
                <w:rFonts w:ascii="Verdana" w:eastAsia="Calibri" w:hAnsi="Verdana" w:cs="Times New Roman"/>
                <w:b/>
                <w:bCs/>
                <w:color w:val="000000"/>
                <w:lang w:val="lv-LV"/>
              </w:rPr>
              <w:t>4.gads</w:t>
            </w:r>
          </w:p>
        </w:tc>
        <w:tc>
          <w:tcPr>
            <w:tcW w:w="234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4513EC" w14:textId="3B2E6C6F" w:rsidR="00DE3EDE" w:rsidRPr="00E85496" w:rsidRDefault="00DE3EDE" w:rsidP="000468DA">
            <w:pPr>
              <w:spacing w:after="0" w:line="240" w:lineRule="auto"/>
              <w:jc w:val="center"/>
              <w:rPr>
                <w:rFonts w:ascii="Verdana" w:eastAsia="Calibri" w:hAnsi="Verdana" w:cs="Times New Roman"/>
                <w:b/>
                <w:bCs/>
                <w:color w:val="000000"/>
                <w:lang w:val="lv-LV"/>
              </w:rPr>
            </w:pPr>
            <w:r w:rsidRPr="00E85496">
              <w:rPr>
                <w:rFonts w:ascii="Verdana" w:eastAsia="Calibri" w:hAnsi="Verdana" w:cs="Times New Roman"/>
                <w:b/>
                <w:bCs/>
                <w:color w:val="000000"/>
                <w:lang w:val="lv-LV"/>
              </w:rPr>
              <w:t>5.-</w:t>
            </w:r>
            <w:r w:rsidR="00F40D5F" w:rsidRPr="00E85496" w:rsidDel="00F40D5F">
              <w:rPr>
                <w:rFonts w:ascii="Verdana" w:eastAsia="Calibri" w:hAnsi="Verdana" w:cs="Times New Roman"/>
                <w:b/>
                <w:bCs/>
                <w:color w:val="000000"/>
                <w:lang w:val="lv-LV"/>
              </w:rPr>
              <w:t xml:space="preserve"> </w:t>
            </w:r>
            <w:r w:rsidRPr="00E85496">
              <w:rPr>
                <w:rFonts w:ascii="Verdana" w:eastAsia="Calibri" w:hAnsi="Verdana" w:cs="Times New Roman"/>
                <w:b/>
                <w:bCs/>
                <w:color w:val="000000"/>
                <w:lang w:val="lv-LV"/>
              </w:rPr>
              <w:t>25.gads</w:t>
            </w:r>
          </w:p>
        </w:tc>
      </w:tr>
      <w:tr w:rsidR="00F42643" w:rsidRPr="00E85496" w14:paraId="6F78BB6A" w14:textId="77777777" w:rsidTr="006553BF">
        <w:trPr>
          <w:trHeight w:val="169"/>
        </w:trPr>
        <w:tc>
          <w:tcPr>
            <w:tcW w:w="304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785A8D" w14:textId="77777777" w:rsidR="00F42643" w:rsidRPr="00E85496" w:rsidRDefault="00F42643" w:rsidP="000468DA">
            <w:pPr>
              <w:spacing w:after="0" w:line="240" w:lineRule="auto"/>
              <w:rPr>
                <w:rFonts w:ascii="Verdana" w:eastAsia="Calibri" w:hAnsi="Verdana" w:cs="Times New Roman"/>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24368F78"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1.</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5C2AA391"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2.</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6AD1E720"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3.</w:t>
            </w:r>
          </w:p>
        </w:tc>
        <w:tc>
          <w:tcPr>
            <w:tcW w:w="587" w:type="dxa"/>
            <w:tcBorders>
              <w:top w:val="single" w:sz="4" w:space="0" w:color="auto"/>
              <w:left w:val="single" w:sz="4" w:space="0" w:color="auto"/>
              <w:bottom w:val="single" w:sz="4" w:space="0" w:color="auto"/>
              <w:right w:val="single" w:sz="4" w:space="0" w:color="auto"/>
            </w:tcBorders>
            <w:shd w:val="clear" w:color="auto" w:fill="auto"/>
            <w:hideMark/>
          </w:tcPr>
          <w:p w14:paraId="119C98EF"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4.</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3FA3C84A"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1.</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094792F5"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2.</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19DD6CD7"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3.</w:t>
            </w:r>
          </w:p>
        </w:tc>
        <w:tc>
          <w:tcPr>
            <w:tcW w:w="587" w:type="dxa"/>
            <w:tcBorders>
              <w:top w:val="single" w:sz="4" w:space="0" w:color="auto"/>
              <w:left w:val="single" w:sz="4" w:space="0" w:color="auto"/>
              <w:bottom w:val="single" w:sz="4" w:space="0" w:color="auto"/>
              <w:right w:val="single" w:sz="4" w:space="0" w:color="auto"/>
            </w:tcBorders>
            <w:shd w:val="clear" w:color="auto" w:fill="auto"/>
            <w:hideMark/>
          </w:tcPr>
          <w:p w14:paraId="5EA5318C"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4.</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026A9F9B"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1.</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4F79A552"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2.</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08C8147C"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3.</w:t>
            </w:r>
          </w:p>
        </w:tc>
        <w:tc>
          <w:tcPr>
            <w:tcW w:w="587" w:type="dxa"/>
            <w:tcBorders>
              <w:top w:val="single" w:sz="4" w:space="0" w:color="auto"/>
              <w:left w:val="single" w:sz="4" w:space="0" w:color="auto"/>
              <w:bottom w:val="single" w:sz="4" w:space="0" w:color="auto"/>
              <w:right w:val="single" w:sz="4" w:space="0" w:color="auto"/>
            </w:tcBorders>
            <w:shd w:val="clear" w:color="auto" w:fill="auto"/>
            <w:hideMark/>
          </w:tcPr>
          <w:p w14:paraId="7EC68D6B"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4.</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222C40CD"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1.</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16BEC6ED"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2.</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2FE22C65"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3.</w:t>
            </w:r>
          </w:p>
        </w:tc>
        <w:tc>
          <w:tcPr>
            <w:tcW w:w="587" w:type="dxa"/>
            <w:tcBorders>
              <w:top w:val="single" w:sz="4" w:space="0" w:color="auto"/>
              <w:left w:val="single" w:sz="4" w:space="0" w:color="auto"/>
              <w:bottom w:val="single" w:sz="4" w:space="0" w:color="auto"/>
              <w:right w:val="single" w:sz="4" w:space="0" w:color="auto"/>
            </w:tcBorders>
            <w:shd w:val="clear" w:color="auto" w:fill="auto"/>
            <w:hideMark/>
          </w:tcPr>
          <w:p w14:paraId="12CDDE4F" w14:textId="77777777" w:rsidR="00F42643" w:rsidRPr="00E85496" w:rsidRDefault="00F42643" w:rsidP="000468DA">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4.</w:t>
            </w:r>
          </w:p>
        </w:tc>
        <w:tc>
          <w:tcPr>
            <w:tcW w:w="23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5E975A86" w14:textId="703178C1" w:rsidR="00F42643" w:rsidRPr="00E85496" w:rsidRDefault="003A18AD" w:rsidP="00F42643">
            <w:pPr>
              <w:spacing w:after="0" w:line="240" w:lineRule="auto"/>
              <w:jc w:val="center"/>
              <w:rPr>
                <w:rFonts w:ascii="Verdana" w:eastAsia="Calibri" w:hAnsi="Verdana" w:cs="Times New Roman"/>
                <w:sz w:val="20"/>
                <w:szCs w:val="20"/>
                <w:lang w:val="lv-LV"/>
              </w:rPr>
            </w:pPr>
            <w:r w:rsidRPr="00E85496">
              <w:rPr>
                <w:rFonts w:ascii="Verdana" w:eastAsia="Calibri" w:hAnsi="Verdana" w:cs="Times New Roman"/>
                <w:sz w:val="20"/>
                <w:szCs w:val="20"/>
                <w:lang w:val="lv-LV"/>
              </w:rPr>
              <w:t>8</w:t>
            </w:r>
            <w:r w:rsidR="00F42643" w:rsidRPr="00E85496">
              <w:rPr>
                <w:rFonts w:ascii="Verdana" w:eastAsia="Calibri" w:hAnsi="Verdana" w:cs="Times New Roman"/>
                <w:sz w:val="20"/>
                <w:szCs w:val="20"/>
                <w:lang w:val="lv-LV"/>
              </w:rPr>
              <w:t xml:space="preserve">0 </w:t>
            </w:r>
            <w:r w:rsidRPr="00E85496">
              <w:rPr>
                <w:rFonts w:ascii="Verdana" w:eastAsia="Calibri" w:hAnsi="Verdana" w:cs="Times New Roman"/>
                <w:sz w:val="20"/>
                <w:szCs w:val="20"/>
                <w:lang w:val="lv-LV"/>
              </w:rPr>
              <w:t>ceturkšņi</w:t>
            </w:r>
          </w:p>
        </w:tc>
      </w:tr>
      <w:tr w:rsidR="0030517D" w:rsidRPr="00E85496" w14:paraId="3DDCD5F3"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05BAD190" w14:textId="53346C22" w:rsidR="00DE3EDE"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1. Ministru kabineta rīkojums par PPP procedūras uzsākšanu PPP</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B06451F" w14:textId="5AF5373A" w:rsidR="00DE3EDE" w:rsidRPr="00E85496" w:rsidRDefault="003A18AD" w:rsidP="000468DA">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A969EDC"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F594DA4"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0045FC0"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2DA140E"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340259E"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EEFF1A4"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6161937"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8D21765"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ED82AF2"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5F47B07"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F2091C9"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F85A87B"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59D5611"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FFBACC7"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5204FFF"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3A9AD4C"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F6A1745"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40BAA07"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6E86A109"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r>
      <w:tr w:rsidR="0030517D" w:rsidRPr="00E85496" w14:paraId="37EF2B93" w14:textId="77777777" w:rsidTr="00F42643">
        <w:trPr>
          <w:trHeight w:val="293"/>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5C089288" w14:textId="5F359B72" w:rsidR="00DE3EDE"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2.Nekustamā īpašuma iegāde</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FEA61A4" w14:textId="5113B248"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DB0C28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12432E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4C18AA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FF208FC"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34F61D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76A75F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A3B4E6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03CAE6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2FC449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2E14401"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6FAB5B4"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B197DF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C02B38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EADA4A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6932C8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720334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95BE46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556842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3317ED1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44D32EDD"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6D678449" w14:textId="2746CEE5" w:rsidR="00DE3EDE"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3.Konsultantu iepirkumu dokumentācijas izstrāde un iepirkuma izsludināšana</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74AD536" w14:textId="7BAB48BF"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CE259A6" w14:textId="7512CA5C"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29617C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31A613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611535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1B776A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64F4E5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B7D34A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D59A45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303586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2625DD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2B73B2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A65218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4C4517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A774EF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E1D9E7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156212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043168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8C53EA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2202145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0A350F8B"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74B9A548" w14:textId="0ECEA521" w:rsidR="00DE3EDE"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4.PPP iepirkuma dokumentācijas un PPP līguma izstrāde</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106A28F" w14:textId="5AF890FF"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69714E7" w14:textId="6BC40B76"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D09AA4D" w14:textId="0CDF6C78"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6D7114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3BED1A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A7E772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0ADA11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00A5A6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83B1A3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E690F3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F7A628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52317A1"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E4E70F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250F97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77F317C"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59A213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4F8F32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D95E80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AF336D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0F8C08A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34214018"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177BB6F6" w14:textId="23E316F3" w:rsidR="00DE3EDE"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5.Projekta informācijas/investoru dienas</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026B81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86FF63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A462D0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139FD25" w14:textId="7250E54C"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8B1569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654037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016154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A3AC98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C519171"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045504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E257E6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F6FCBC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EE971B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CBCBDB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FC70AE4"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1F9BED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51C360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65142D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67D467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5F03E97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7D6D4545"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4E807435" w14:textId="13350318" w:rsidR="00DE3EDE"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6.Iepirkuma izsludināšana</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0F705A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FA08D7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D5FF81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5BDF08A" w14:textId="24798D2C"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2C1919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6FBDF5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7B40C5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14AF3A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371F30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586526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D15007C"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9C0433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FDEF78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7CB0DE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3E1F7B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EE81CC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9A542E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40489BC"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D24C7C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67107534"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26141CF4"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6894B17F" w14:textId="14F862FD" w:rsidR="00DE3EDE"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7.Pretendentu piedāvājumu vērtēšana</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B6A5651"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97E1A9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5CF29C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781F0EF" w14:textId="66298E80"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F04EB86" w14:textId="33ACFD14"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ACC4054" w14:textId="52CD43B6"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8CCCFC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44ACEB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4E8434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D68DE1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B1E0601"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9D93DC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E2437B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E7B20D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4A756A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2B5401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E691F0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1D92E6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3D723B4"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7F817FE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2E17A660"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4F13CB72" w14:textId="701C359F" w:rsidR="00DE3EDE"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8.Iepirkuma rezultātu paziņošana</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570AEC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EEDE46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75F4024"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C2C9C4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6749C59" w14:textId="27AB6C78"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29ED7AD" w14:textId="11A3F0C8" w:rsidR="00DE3EDE" w:rsidRPr="00E85496" w:rsidRDefault="0071718F"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2C4DD6B" w14:textId="5958DED4"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56F15F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1AB1C4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C69487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E0E6B5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A393F4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13D49A1"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73E803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3CA09A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8E0808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7AF1AA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39F26B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B9CA8A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13FEB94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2D06627E"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6055EE8E" w14:textId="0FD3E59C" w:rsidR="00DE3EDE"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9. MK rīkojums par ministrijas ilgtermiņa saistībām (pēc iepirkuma rezultātiem un pirms finanšu noslēguma un PPP līguma noslēgšanas)</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BAD9E7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EA5361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319CC2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FBACBC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C28DE6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6E7C21E" w14:textId="0354A464"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40EF068" w14:textId="1BA0CFE7" w:rsidR="00DE3EDE"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C29BB1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7FC58F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6EE119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6258C1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97D58E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8C96A04"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1F5073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022112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5F91F6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135524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5A36F8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9FA44D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712ED74C"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41426DE4"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3412EA15" w14:textId="70CB6832" w:rsidR="001F5AB0"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10.Ārpus bilances uzskaites viedokļa saņemšana</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4AAF22F"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D19DBA7"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40C62B2"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A33160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4E058A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DB56678" w14:textId="61335124"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328C9BD" w14:textId="315A17EE" w:rsidR="001F5AB0"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ECFF75B" w14:textId="08BCB07E" w:rsidR="001F5AB0" w:rsidRPr="00E85496" w:rsidRDefault="003A18AD"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B513189"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4E6063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7898E0D"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31B5E4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BFD275B"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9DBAC2C"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B68CCDC"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E87C23B"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9330EA6"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6C5DF82"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01C329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14CE1683"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r>
      <w:tr w:rsidR="0030517D" w:rsidRPr="00E85496" w14:paraId="1A9E06B5"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4CF790B4" w14:textId="7E4A655E" w:rsidR="001F5AB0"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lastRenderedPageBreak/>
              <w:t>11. Finanšu noslēgums un PPP līguma noslēgšana</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0771D29"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4A68A96"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41F440F"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E82A35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4C0A9F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E45BB3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42B9C7F" w14:textId="49CB9728"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81F8F7A" w14:textId="6C32C14C" w:rsidR="001F5AB0" w:rsidRPr="00E85496" w:rsidRDefault="0071718F"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DCFFEE8" w14:textId="7C9145E1"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F72DDF9"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4BA958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507A12E"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0BF379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2C408C0"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5907B61"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2D9F29C"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E3D1140"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7CBC880"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FD7A0E8"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2E44A5EB"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r>
      <w:tr w:rsidR="0030517D" w:rsidRPr="00E85496" w14:paraId="7EDF44A7"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59F6DA7E" w14:textId="384A0E5A" w:rsidR="001F5AB0"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12.MK rīkojuma par ministrijas ilgtermiņa saistībām precizēšana saskaņā ar finanšu noslēguma rezultātiem</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E28F49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43BC5AE"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41B7E0C"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DBF8A65"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82D1E3C"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5ED9999"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72A4617" w14:textId="2272BB04"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BCFD373" w14:textId="722E647C" w:rsidR="001F5AB0" w:rsidRPr="00E85496" w:rsidRDefault="0071718F"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EEF9641" w14:textId="78D1EE31"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8640D4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15E82E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1D0F2DF"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80220C3"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4AFD6AF"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8CBC0B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BAC9E06"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836FD7B"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0A74575"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C2050F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6ECE6400"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r>
      <w:tr w:rsidR="0030517D" w:rsidRPr="00E85496" w14:paraId="586C9955"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6F249042" w14:textId="1049E97C" w:rsidR="001F5AB0" w:rsidRPr="00E85496" w:rsidRDefault="001F5AB0" w:rsidP="00DE3EDE">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13. Būvprojekta izstrāde</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8BF354D"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A6CB899"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7F26F19"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A9CB751"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931A931"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134A5ED"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BCE48DE"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3CE4956" w14:textId="28ABC577" w:rsidR="001F5AB0" w:rsidRPr="00E85496" w:rsidRDefault="0071718F"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BE0362B" w14:textId="60C31CDA" w:rsidR="001F5AB0" w:rsidRPr="00E85496" w:rsidRDefault="0071718F" w:rsidP="003A18AD">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38AE5DD" w14:textId="718ED5E3"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2A12BBF" w14:textId="5097FB41"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C181DC5" w14:textId="5AC4F280"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43AF12D" w14:textId="315D1394"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4430052" w14:textId="79C90F4E"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97033BC" w14:textId="41B5E2C2"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07DAD5A" w14:textId="6887EDAD"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07051D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000F137"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F32765D"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0DF3AE26"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r>
      <w:tr w:rsidR="0030517D" w:rsidRPr="00E85496" w14:paraId="00650711"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1A7BA8C0" w14:textId="66B7BC1E" w:rsidR="0071718F" w:rsidRPr="00E85496" w:rsidRDefault="0071718F" w:rsidP="0071718F">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14. Būvdarbu veikšana</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5059BAE"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3321218"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2ECD8D2"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346A94F"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8DA1E4E"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2C988AD"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88D35BB"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C531B73" w14:textId="6CE61A7C"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B5106C9" w14:textId="5292E5D5"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E7E182B" w14:textId="0DBFA2CC"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67230F1" w14:textId="0BD51878"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5CC6931" w14:textId="09187B74"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DEC35E6" w14:textId="0B44CC0A"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9DC7BC4" w14:textId="69544644"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A84E56B" w14:textId="6118861A"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7622431" w14:textId="04DD86C4"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B136269"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1B34496"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55B24CE"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049FC569"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r>
      <w:tr w:rsidR="0030517D" w:rsidRPr="00E85496" w14:paraId="69BA47D8"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32096D5B" w14:textId="74D00BCB" w:rsidR="0071718F" w:rsidRPr="00E85496" w:rsidRDefault="0071718F" w:rsidP="0071718F">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15. Būvuzraudzības veikšana</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EB50890"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216413E"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AD1EBEC"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2549513"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1E7D9A9"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696077A"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4A9C06A"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F478E55" w14:textId="730A99C6"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72C150A" w14:textId="78BA38E3"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1300963" w14:textId="1B255554"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AE4CBE5" w14:textId="02472A8C"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66EDB1F" w14:textId="7F37E4B8"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5D90051" w14:textId="1E4E58F7"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0EDE4EB" w14:textId="3EB7B859"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173B569" w14:textId="29280626"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F032CCD" w14:textId="7F80B525"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7DA7C07"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3D50449"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E126C5D"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33D411C3"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r>
      <w:tr w:rsidR="0030517D" w:rsidRPr="00E85496" w14:paraId="0FAC7B6A"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3E6F7B3A" w14:textId="14FCE07A" w:rsidR="0071718F" w:rsidRPr="00E85496" w:rsidRDefault="0071718F" w:rsidP="0071718F">
            <w:pPr>
              <w:spacing w:after="0" w:line="240" w:lineRule="auto"/>
              <w:rPr>
                <w:rFonts w:ascii="Verdana" w:eastAsia="Calibri" w:hAnsi="Verdana" w:cs="Times New Roman"/>
                <w:i/>
                <w:sz w:val="16"/>
                <w:szCs w:val="16"/>
                <w:lang w:val="lv-LV"/>
              </w:rPr>
            </w:pPr>
            <w:r w:rsidRPr="00E85496">
              <w:rPr>
                <w:rFonts w:ascii="Verdana" w:eastAsia="Calibri" w:hAnsi="Verdana" w:cs="Times New Roman"/>
                <w:i/>
                <w:sz w:val="16"/>
                <w:szCs w:val="16"/>
                <w:lang w:val="lv-LV"/>
              </w:rPr>
              <w:t xml:space="preserve">16.Pieejamības periods </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5D731F7"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BA4BF07"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A413168"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2112FA8"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85E27CF"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F29F9B4"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85D4F80"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EBFA48F"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918F198"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CF92092"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C635E66"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B295554"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BBB7566"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1938386"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32991BC"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CC89BE9"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711FF7B" w14:textId="07B24860"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882D03F" w14:textId="5D8F4F22"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D7BF46D" w14:textId="5DDBB766"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075CD6E3" w14:textId="51179B0C" w:rsidR="0071718F" w:rsidRPr="00E85496" w:rsidRDefault="0071718F" w:rsidP="0071718F">
            <w:pPr>
              <w:spacing w:after="0" w:line="240" w:lineRule="auto"/>
              <w:jc w:val="center"/>
              <w:rPr>
                <w:rFonts w:ascii="Verdana" w:eastAsia="Calibri" w:hAnsi="Verdana" w:cs="Times New Roman"/>
                <w:i/>
                <w:sz w:val="20"/>
                <w:szCs w:val="20"/>
                <w:lang w:val="lv-LV"/>
              </w:rPr>
            </w:pPr>
            <w:r w:rsidRPr="00E85496">
              <w:rPr>
                <w:rFonts w:ascii="Verdana" w:eastAsia="Calibri" w:hAnsi="Verdana" w:cs="Times New Roman"/>
                <w:i/>
                <w:sz w:val="20"/>
                <w:szCs w:val="20"/>
                <w:lang w:val="lv-LV"/>
              </w:rPr>
              <w:t>x</w:t>
            </w:r>
          </w:p>
        </w:tc>
      </w:tr>
    </w:tbl>
    <w:p w14:paraId="155727E7" w14:textId="77777777" w:rsidR="00F42643" w:rsidRPr="00E85496" w:rsidRDefault="00F42643" w:rsidP="00F42643">
      <w:pPr>
        <w:pStyle w:val="Sarakstarindkopa"/>
        <w:spacing w:after="60"/>
        <w:ind w:left="0"/>
        <w:rPr>
          <w:rFonts w:ascii="Verdana" w:eastAsia="Times New Roman" w:hAnsi="Verdana" w:cs="Times New Roman"/>
          <w:i/>
          <w:iCs/>
          <w:sz w:val="18"/>
          <w:szCs w:val="18"/>
          <w:lang w:val="lv-LV" w:eastAsia="lv-LV"/>
        </w:rPr>
      </w:pPr>
    </w:p>
    <w:p w14:paraId="5106D707" w14:textId="77777777" w:rsidR="00F42643" w:rsidRPr="00E85496" w:rsidRDefault="00F42643" w:rsidP="00F42643">
      <w:pPr>
        <w:pStyle w:val="Sarakstarindkopa"/>
        <w:spacing w:after="60"/>
        <w:ind w:left="0"/>
        <w:rPr>
          <w:rFonts w:ascii="Verdana" w:eastAsia="Times New Roman" w:hAnsi="Verdana" w:cs="Times New Roman"/>
          <w:i/>
          <w:iCs/>
          <w:sz w:val="18"/>
          <w:szCs w:val="18"/>
          <w:lang w:val="lv-LV" w:eastAsia="lv-LV"/>
        </w:rPr>
      </w:pPr>
    </w:p>
    <w:p w14:paraId="7B2432C6" w14:textId="77777777" w:rsidR="0080679E" w:rsidRPr="00E85496" w:rsidRDefault="0080679E" w:rsidP="0080679E">
      <w:pPr>
        <w:pStyle w:val="paragraph"/>
        <w:spacing w:before="0" w:beforeAutospacing="0" w:after="0" w:afterAutospacing="0"/>
        <w:textAlignment w:val="baseline"/>
        <w:rPr>
          <w:rStyle w:val="normaltextrun"/>
          <w:color w:val="BFBFBF"/>
        </w:rPr>
      </w:pPr>
    </w:p>
    <w:p w14:paraId="36FB64E5" w14:textId="54FEB0A8" w:rsidR="001F5AB0" w:rsidRPr="00E85496" w:rsidRDefault="004D6258" w:rsidP="00F42643">
      <w:pPr>
        <w:pStyle w:val="Sarakstarindkopa"/>
        <w:spacing w:after="60"/>
        <w:ind w:left="0"/>
        <w:rPr>
          <w:rFonts w:ascii="Verdana" w:eastAsia="Times New Roman" w:hAnsi="Verdana" w:cs="Times New Roman"/>
          <w:i/>
          <w:iCs/>
          <w:sz w:val="18"/>
          <w:szCs w:val="18"/>
          <w:lang w:val="lv-LV" w:eastAsia="lv-LV"/>
        </w:rPr>
      </w:pPr>
      <w:r w:rsidRPr="00E85496">
        <w:rPr>
          <w:rStyle w:val="normaltextrun"/>
          <w:color w:val="BFBFBF"/>
          <w:lang w:val="lv-LV"/>
        </w:rPr>
        <w:br w:type="page"/>
      </w:r>
    </w:p>
    <w:p w14:paraId="776DAEF3" w14:textId="3407A407" w:rsidR="0080679E" w:rsidRPr="00E85496" w:rsidRDefault="0080679E" w:rsidP="0080679E">
      <w:pPr>
        <w:pStyle w:val="FEAvirsraksti"/>
        <w:rPr>
          <w:i/>
          <w:iCs/>
        </w:rPr>
      </w:pPr>
      <w:bookmarkStart w:id="50" w:name="_Toc171598630"/>
      <w:r w:rsidRPr="00E85496">
        <w:rPr>
          <w:i/>
          <w:iCs/>
        </w:rPr>
        <w:lastRenderedPageBreak/>
        <w:t>2.pielikums “Finansēšanas plāns”</w:t>
      </w:r>
      <w:bookmarkEnd w:id="50"/>
    </w:p>
    <w:tbl>
      <w:tblPr>
        <w:tblpPr w:leftFromText="180" w:rightFromText="180" w:vertAnchor="text" w:horzAnchor="margin" w:tblpX="137" w:tblpY="200"/>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742"/>
      </w:tblGrid>
      <w:tr w:rsidR="00231A11" w:rsidRPr="00E85496" w14:paraId="14FDA5AB" w14:textId="77777777" w:rsidTr="000468DA">
        <w:trPr>
          <w:trHeight w:val="587"/>
        </w:trPr>
        <w:tc>
          <w:tcPr>
            <w:tcW w:w="1474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305EA64" w14:textId="2FBEA937" w:rsidR="00231A11" w:rsidRPr="00E85496" w:rsidRDefault="00AC607F" w:rsidP="000468DA">
            <w:pPr>
              <w:keepNext/>
              <w:keepLines/>
              <w:spacing w:before="40" w:after="0" w:line="240" w:lineRule="auto"/>
              <w:jc w:val="center"/>
              <w:outlineLvl w:val="3"/>
              <w:rPr>
                <w:rFonts w:ascii="Verdana" w:eastAsia="Times New Roman" w:hAnsi="Verdana" w:cs="Times New Roman"/>
                <w:b/>
                <w:iCs/>
                <w:color w:val="2E74B5"/>
                <w:lang w:val="lv-LV"/>
              </w:rPr>
            </w:pPr>
            <w:r w:rsidRPr="00E85496">
              <w:rPr>
                <w:rFonts w:ascii="Verdana" w:eastAsia="Times New Roman" w:hAnsi="Verdana" w:cs="Times New Roman"/>
                <w:b/>
                <w:iCs/>
                <w:lang w:val="lv-LV"/>
              </w:rPr>
              <w:t>PPP Projekta f</w:t>
            </w:r>
            <w:r w:rsidR="00231A11" w:rsidRPr="00E85496">
              <w:rPr>
                <w:rFonts w:ascii="Verdana" w:eastAsia="Times New Roman" w:hAnsi="Verdana" w:cs="Times New Roman"/>
                <w:b/>
                <w:iCs/>
                <w:lang w:val="lv-LV"/>
              </w:rPr>
              <w:t>inansēšanas plāns</w:t>
            </w:r>
            <w:r w:rsidR="008E091E" w:rsidRPr="00E85496">
              <w:rPr>
                <w:rFonts w:ascii="Verdana" w:eastAsia="Times New Roman" w:hAnsi="Verdana" w:cs="Times New Roman"/>
                <w:b/>
                <w:iCs/>
                <w:lang w:val="lv-LV"/>
              </w:rPr>
              <w:t>*</w:t>
            </w:r>
          </w:p>
        </w:tc>
      </w:tr>
    </w:tbl>
    <w:p w14:paraId="0A92F9D9" w14:textId="77777777" w:rsidR="00267BFE" w:rsidRPr="00E85496" w:rsidRDefault="00267BFE" w:rsidP="00267BFE">
      <w:pPr>
        <w:spacing w:after="0"/>
        <w:jc w:val="right"/>
        <w:rPr>
          <w:rFonts w:ascii="Times New Roman" w:eastAsia="Calibri" w:hAnsi="Times New Roman" w:cs="Times New Roman"/>
          <w:sz w:val="20"/>
          <w:szCs w:val="20"/>
          <w:lang w:val="lv-LV"/>
        </w:rPr>
      </w:pPr>
    </w:p>
    <w:tbl>
      <w:tblPr>
        <w:tblpPr w:leftFromText="180" w:rightFromText="180" w:vertAnchor="text" w:horzAnchor="margin" w:tblpX="137" w:tblpY="136"/>
        <w:tblW w:w="14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1366"/>
        <w:gridCol w:w="1430"/>
        <w:gridCol w:w="1523"/>
        <w:gridCol w:w="1559"/>
        <w:gridCol w:w="1701"/>
        <w:gridCol w:w="3932"/>
      </w:tblGrid>
      <w:tr w:rsidR="00231A11" w:rsidRPr="00E85496" w14:paraId="691EB600" w14:textId="77777777" w:rsidTr="00F342BB">
        <w:trPr>
          <w:trHeight w:val="256"/>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6F793364" w14:textId="5EF75FC1" w:rsidR="00231A11" w:rsidRPr="00E85496" w:rsidRDefault="00231A11" w:rsidP="00231A11">
            <w:pPr>
              <w:spacing w:after="0" w:line="240" w:lineRule="auto"/>
              <w:jc w:val="right"/>
              <w:rPr>
                <w:rFonts w:ascii="Verdana" w:eastAsia="Calibri" w:hAnsi="Verdana" w:cs="Times New Roman"/>
                <w:b/>
                <w:bCs/>
                <w:sz w:val="16"/>
                <w:szCs w:val="16"/>
                <w:lang w:val="lv-LV"/>
              </w:rPr>
            </w:pP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17B584CF" w14:textId="4E479B3B" w:rsidR="00231A11" w:rsidRPr="00E85496" w:rsidRDefault="00231A11" w:rsidP="00231A11">
            <w:pPr>
              <w:spacing w:after="0" w:line="240" w:lineRule="auto"/>
              <w:jc w:val="center"/>
              <w:rPr>
                <w:rFonts w:ascii="Verdana" w:eastAsia="Calibri" w:hAnsi="Verdana" w:cs="Times New Roman"/>
                <w:b/>
                <w:bCs/>
                <w:sz w:val="16"/>
                <w:szCs w:val="16"/>
                <w:lang w:val="lv-LV"/>
              </w:rPr>
            </w:pPr>
            <w:r w:rsidRPr="00E85496">
              <w:rPr>
                <w:rFonts w:ascii="Verdana" w:eastAsia="Calibri" w:hAnsi="Verdana" w:cs="Times New Roman"/>
                <w:b/>
                <w:bCs/>
                <w:sz w:val="16"/>
                <w:szCs w:val="16"/>
                <w:lang w:val="lv-LV"/>
              </w:rPr>
              <w:t>1.gads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9B4A7E2" w14:textId="59575BE2" w:rsidR="00231A11" w:rsidRPr="00E85496" w:rsidRDefault="00231A11" w:rsidP="00231A11">
            <w:pPr>
              <w:spacing w:after="0" w:line="240" w:lineRule="auto"/>
              <w:jc w:val="center"/>
              <w:rPr>
                <w:rFonts w:ascii="Verdana" w:eastAsia="Calibri" w:hAnsi="Verdana" w:cs="Times New Roman"/>
                <w:b/>
                <w:bCs/>
                <w:sz w:val="16"/>
                <w:szCs w:val="16"/>
                <w:lang w:val="lv-LV"/>
              </w:rPr>
            </w:pPr>
            <w:r w:rsidRPr="00E85496">
              <w:rPr>
                <w:rFonts w:ascii="Verdana" w:eastAsia="Calibri" w:hAnsi="Verdana" w:cs="Times New Roman"/>
                <w:b/>
                <w:bCs/>
                <w:sz w:val="16"/>
                <w:szCs w:val="16"/>
                <w:lang w:val="lv-LV"/>
              </w:rPr>
              <w:t>2.gads</w:t>
            </w:r>
          </w:p>
        </w:tc>
        <w:tc>
          <w:tcPr>
            <w:tcW w:w="1523" w:type="dxa"/>
            <w:tcBorders>
              <w:top w:val="single" w:sz="4" w:space="0" w:color="auto"/>
              <w:left w:val="single" w:sz="4" w:space="0" w:color="auto"/>
              <w:bottom w:val="single" w:sz="4" w:space="0" w:color="auto"/>
              <w:right w:val="single" w:sz="4" w:space="0" w:color="auto"/>
            </w:tcBorders>
          </w:tcPr>
          <w:p w14:paraId="530FC4A6" w14:textId="05FB2B0A" w:rsidR="00231A11" w:rsidRPr="00E85496" w:rsidRDefault="00231A11" w:rsidP="00231A11">
            <w:pPr>
              <w:spacing w:after="0" w:line="240" w:lineRule="auto"/>
              <w:jc w:val="center"/>
              <w:rPr>
                <w:rFonts w:ascii="Verdana" w:eastAsia="Calibri" w:hAnsi="Verdana" w:cs="Times New Roman"/>
                <w:b/>
                <w:bCs/>
                <w:sz w:val="16"/>
                <w:szCs w:val="16"/>
                <w:lang w:val="lv-LV"/>
              </w:rPr>
            </w:pPr>
            <w:r w:rsidRPr="00E85496">
              <w:rPr>
                <w:rFonts w:ascii="Verdana" w:eastAsia="Calibri" w:hAnsi="Verdana" w:cs="Times New Roman"/>
                <w:b/>
                <w:bCs/>
                <w:sz w:val="16"/>
                <w:szCs w:val="16"/>
                <w:lang w:val="lv-LV"/>
              </w:rPr>
              <w:t>3.gads</w:t>
            </w:r>
          </w:p>
        </w:tc>
        <w:tc>
          <w:tcPr>
            <w:tcW w:w="1559" w:type="dxa"/>
            <w:tcBorders>
              <w:top w:val="single" w:sz="4" w:space="0" w:color="auto"/>
              <w:left w:val="single" w:sz="4" w:space="0" w:color="auto"/>
              <w:bottom w:val="single" w:sz="4" w:space="0" w:color="auto"/>
              <w:right w:val="single" w:sz="4" w:space="0" w:color="auto"/>
            </w:tcBorders>
          </w:tcPr>
          <w:p w14:paraId="22343DB3" w14:textId="0E6D7B85" w:rsidR="00231A11" w:rsidRPr="00E85496" w:rsidRDefault="00231A11" w:rsidP="00231A11">
            <w:pPr>
              <w:spacing w:after="0" w:line="240" w:lineRule="auto"/>
              <w:jc w:val="center"/>
              <w:rPr>
                <w:rFonts w:ascii="Verdana" w:eastAsia="Calibri" w:hAnsi="Verdana" w:cs="Times New Roman"/>
                <w:b/>
                <w:bCs/>
                <w:sz w:val="16"/>
                <w:szCs w:val="16"/>
                <w:lang w:val="lv-LV"/>
              </w:rPr>
            </w:pPr>
            <w:r w:rsidRPr="00E85496">
              <w:rPr>
                <w:rFonts w:ascii="Verdana" w:eastAsia="Calibri" w:hAnsi="Verdana" w:cs="Times New Roman"/>
                <w:b/>
                <w:bCs/>
                <w:sz w:val="16"/>
                <w:szCs w:val="16"/>
                <w:lang w:val="lv-LV"/>
              </w:rPr>
              <w:t>4.gads</w:t>
            </w:r>
          </w:p>
        </w:tc>
        <w:tc>
          <w:tcPr>
            <w:tcW w:w="1701" w:type="dxa"/>
            <w:tcBorders>
              <w:top w:val="single" w:sz="4" w:space="0" w:color="auto"/>
              <w:left w:val="single" w:sz="4" w:space="0" w:color="auto"/>
              <w:bottom w:val="single" w:sz="4" w:space="0" w:color="auto"/>
              <w:right w:val="single" w:sz="4" w:space="0" w:color="auto"/>
            </w:tcBorders>
          </w:tcPr>
          <w:p w14:paraId="129942CD" w14:textId="02E2E9A9" w:rsidR="00231A11" w:rsidRPr="00E85496" w:rsidRDefault="00231A11" w:rsidP="00231A11">
            <w:pPr>
              <w:spacing w:after="0" w:line="240" w:lineRule="auto"/>
              <w:jc w:val="center"/>
              <w:rPr>
                <w:rFonts w:ascii="Verdana" w:eastAsia="Calibri" w:hAnsi="Verdana" w:cs="Times New Roman"/>
                <w:b/>
                <w:bCs/>
                <w:sz w:val="16"/>
                <w:szCs w:val="16"/>
                <w:lang w:val="lv-LV"/>
              </w:rPr>
            </w:pPr>
            <w:r w:rsidRPr="00E85496">
              <w:rPr>
                <w:rFonts w:ascii="Verdana" w:eastAsia="Calibri" w:hAnsi="Verdana" w:cs="Times New Roman"/>
                <w:b/>
                <w:bCs/>
                <w:sz w:val="16"/>
                <w:szCs w:val="16"/>
                <w:lang w:val="lv-LV"/>
              </w:rPr>
              <w:t>5.-</w:t>
            </w:r>
            <w:r w:rsidR="00177BD8" w:rsidRPr="00E85496">
              <w:rPr>
                <w:rFonts w:ascii="Verdana" w:eastAsia="Calibri" w:hAnsi="Verdana" w:cs="Times New Roman"/>
                <w:b/>
                <w:bCs/>
                <w:sz w:val="16"/>
                <w:szCs w:val="16"/>
                <w:lang w:val="lv-LV"/>
              </w:rPr>
              <w:t xml:space="preserve"> </w:t>
            </w:r>
            <w:r w:rsidRPr="00E85496">
              <w:rPr>
                <w:rFonts w:ascii="Verdana" w:eastAsia="Calibri" w:hAnsi="Verdana" w:cs="Times New Roman"/>
                <w:b/>
                <w:bCs/>
                <w:sz w:val="16"/>
                <w:szCs w:val="16"/>
                <w:lang w:val="lv-LV"/>
              </w:rPr>
              <w:t>25.gads</w:t>
            </w:r>
          </w:p>
        </w:tc>
        <w:tc>
          <w:tcPr>
            <w:tcW w:w="3932" w:type="dxa"/>
            <w:tcBorders>
              <w:top w:val="single" w:sz="4" w:space="0" w:color="auto"/>
              <w:left w:val="single" w:sz="4" w:space="0" w:color="auto"/>
              <w:bottom w:val="single" w:sz="4" w:space="0" w:color="auto"/>
              <w:right w:val="single" w:sz="4" w:space="0" w:color="auto"/>
            </w:tcBorders>
            <w:shd w:val="clear" w:color="auto" w:fill="auto"/>
          </w:tcPr>
          <w:p w14:paraId="1CA460B5" w14:textId="77777777" w:rsidR="00231A11" w:rsidRPr="00E85496" w:rsidRDefault="00231A11" w:rsidP="00231A11">
            <w:pPr>
              <w:spacing w:after="0" w:line="240" w:lineRule="auto"/>
              <w:jc w:val="center"/>
              <w:rPr>
                <w:rFonts w:ascii="Verdana" w:eastAsia="Calibri" w:hAnsi="Verdana" w:cs="Times New Roman"/>
                <w:b/>
                <w:sz w:val="16"/>
                <w:szCs w:val="16"/>
                <w:lang w:val="lv-LV"/>
              </w:rPr>
            </w:pPr>
            <w:r w:rsidRPr="00E85496">
              <w:rPr>
                <w:rFonts w:ascii="Verdana" w:eastAsia="Calibri" w:hAnsi="Verdana" w:cs="Times New Roman"/>
                <w:b/>
                <w:sz w:val="16"/>
                <w:szCs w:val="16"/>
                <w:lang w:val="lv-LV"/>
              </w:rPr>
              <w:t>Kopā</w:t>
            </w:r>
          </w:p>
        </w:tc>
      </w:tr>
      <w:tr w:rsidR="000D5C0D" w:rsidRPr="00E85496" w14:paraId="5C88148D" w14:textId="77777777">
        <w:trPr>
          <w:trHeight w:val="241"/>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5A390B52" w14:textId="796ABCA6" w:rsidR="000D5C0D" w:rsidRPr="00E85496" w:rsidRDefault="00944ECF" w:rsidP="00231A11">
            <w:pPr>
              <w:spacing w:after="0" w:line="240" w:lineRule="auto"/>
              <w:rPr>
                <w:rFonts w:ascii="Verdana" w:eastAsia="Calibri" w:hAnsi="Verdana" w:cs="Times New Roman"/>
                <w:sz w:val="16"/>
                <w:szCs w:val="16"/>
                <w:lang w:val="lv-LV"/>
              </w:rPr>
            </w:pPr>
            <w:r w:rsidRPr="00E85496">
              <w:rPr>
                <w:rFonts w:ascii="Verdana" w:eastAsia="Calibri" w:hAnsi="Verdana" w:cs="Times New Roman"/>
                <w:b/>
                <w:bCs/>
                <w:sz w:val="16"/>
                <w:szCs w:val="16"/>
                <w:lang w:val="lv-LV"/>
              </w:rPr>
              <w:t>1.</w:t>
            </w:r>
            <w:r w:rsidR="003375D5" w:rsidRPr="00E85496">
              <w:rPr>
                <w:rFonts w:ascii="Verdana" w:eastAsia="Calibri" w:hAnsi="Verdana" w:cs="Times New Roman"/>
                <w:b/>
                <w:bCs/>
                <w:sz w:val="16"/>
                <w:szCs w:val="16"/>
                <w:lang w:val="lv-LV"/>
              </w:rPr>
              <w:t>Finansējuma avots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59742327" w14:textId="77777777" w:rsidR="000D5C0D" w:rsidRPr="00E85496" w:rsidRDefault="000D5C0D" w:rsidP="00231A11">
            <w:pPr>
              <w:spacing w:after="0" w:line="240" w:lineRule="auto"/>
              <w:jc w:val="center"/>
              <w:rPr>
                <w:rFonts w:ascii="Verdana" w:eastAsia="Calibri" w:hAnsi="Verdana" w:cs="Times New Roman"/>
                <w:sz w:val="16"/>
                <w:szCs w:val="16"/>
                <w:lang w:val="lv-LV"/>
              </w:rPr>
            </w:pPr>
            <w:r w:rsidRPr="00E85496">
              <w:rPr>
                <w:rFonts w:ascii="Verdana" w:eastAsia="Calibri" w:hAnsi="Verdana" w:cs="Times New Roman"/>
                <w:sz w:val="16"/>
                <w:szCs w:val="16"/>
                <w:lang w:val="lv-LV"/>
              </w:rPr>
              <w:t>Summa</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7756B41" w14:textId="77777777" w:rsidR="000D5C0D" w:rsidRPr="00E85496" w:rsidRDefault="000D5C0D" w:rsidP="00231A11">
            <w:pPr>
              <w:spacing w:after="0" w:line="240" w:lineRule="auto"/>
              <w:jc w:val="center"/>
              <w:rPr>
                <w:rFonts w:ascii="Verdana" w:eastAsia="Calibri" w:hAnsi="Verdana" w:cs="Times New Roman"/>
                <w:sz w:val="16"/>
                <w:szCs w:val="16"/>
                <w:lang w:val="lv-LV"/>
              </w:rPr>
            </w:pPr>
            <w:r w:rsidRPr="00E85496">
              <w:rPr>
                <w:rFonts w:ascii="Verdana" w:eastAsia="Calibri" w:hAnsi="Verdana" w:cs="Times New Roman"/>
                <w:sz w:val="16"/>
                <w:szCs w:val="16"/>
                <w:lang w:val="lv-LV"/>
              </w:rPr>
              <w:t>Summa</w:t>
            </w:r>
          </w:p>
        </w:tc>
        <w:tc>
          <w:tcPr>
            <w:tcW w:w="1523" w:type="dxa"/>
            <w:tcBorders>
              <w:top w:val="single" w:sz="4" w:space="0" w:color="auto"/>
              <w:left w:val="single" w:sz="4" w:space="0" w:color="auto"/>
              <w:bottom w:val="single" w:sz="4" w:space="0" w:color="auto"/>
              <w:right w:val="single" w:sz="4" w:space="0" w:color="auto"/>
            </w:tcBorders>
          </w:tcPr>
          <w:p w14:paraId="2BCAACD6" w14:textId="7C840C1B" w:rsidR="000D5C0D" w:rsidRPr="00E85496" w:rsidRDefault="000D5C0D" w:rsidP="00231A11">
            <w:pPr>
              <w:spacing w:after="0" w:line="240" w:lineRule="auto"/>
              <w:jc w:val="center"/>
              <w:rPr>
                <w:rFonts w:ascii="Verdana" w:eastAsia="Calibri" w:hAnsi="Verdana" w:cs="Times New Roman"/>
                <w:sz w:val="16"/>
                <w:szCs w:val="16"/>
                <w:lang w:val="lv-LV"/>
              </w:rPr>
            </w:pPr>
            <w:r w:rsidRPr="00E85496">
              <w:rPr>
                <w:rFonts w:ascii="Verdana" w:eastAsia="Calibri" w:hAnsi="Verdana" w:cs="Times New Roman"/>
                <w:sz w:val="16"/>
                <w:szCs w:val="16"/>
                <w:lang w:val="lv-LV"/>
              </w:rPr>
              <w:t>Summa</w:t>
            </w:r>
          </w:p>
        </w:tc>
        <w:tc>
          <w:tcPr>
            <w:tcW w:w="1559" w:type="dxa"/>
            <w:tcBorders>
              <w:top w:val="single" w:sz="4" w:space="0" w:color="auto"/>
              <w:left w:val="single" w:sz="4" w:space="0" w:color="auto"/>
              <w:bottom w:val="single" w:sz="4" w:space="0" w:color="auto"/>
              <w:right w:val="single" w:sz="4" w:space="0" w:color="auto"/>
            </w:tcBorders>
          </w:tcPr>
          <w:p w14:paraId="472D255C" w14:textId="70D1745F" w:rsidR="000D5C0D" w:rsidRPr="00E85496" w:rsidRDefault="000D5C0D" w:rsidP="00231A11">
            <w:pPr>
              <w:spacing w:after="0" w:line="240" w:lineRule="auto"/>
              <w:jc w:val="center"/>
              <w:rPr>
                <w:rFonts w:ascii="Verdana" w:eastAsia="Calibri" w:hAnsi="Verdana" w:cs="Times New Roman"/>
                <w:sz w:val="16"/>
                <w:szCs w:val="16"/>
                <w:lang w:val="lv-LV"/>
              </w:rPr>
            </w:pPr>
            <w:r w:rsidRPr="00E85496">
              <w:rPr>
                <w:rFonts w:ascii="Verdana" w:eastAsia="Calibri" w:hAnsi="Verdana" w:cs="Times New Roman"/>
                <w:sz w:val="16"/>
                <w:szCs w:val="16"/>
                <w:lang w:val="lv-LV"/>
              </w:rPr>
              <w:t>Summa</w:t>
            </w:r>
          </w:p>
        </w:tc>
        <w:tc>
          <w:tcPr>
            <w:tcW w:w="1701" w:type="dxa"/>
            <w:tcBorders>
              <w:top w:val="single" w:sz="4" w:space="0" w:color="auto"/>
              <w:left w:val="single" w:sz="4" w:space="0" w:color="auto"/>
              <w:bottom w:val="single" w:sz="4" w:space="0" w:color="auto"/>
              <w:right w:val="single" w:sz="4" w:space="0" w:color="auto"/>
            </w:tcBorders>
          </w:tcPr>
          <w:p w14:paraId="4EA07F85" w14:textId="492FBB31" w:rsidR="000D5C0D" w:rsidRPr="00E85496" w:rsidRDefault="000D5C0D" w:rsidP="00231A11">
            <w:pPr>
              <w:spacing w:after="0" w:line="240" w:lineRule="auto"/>
              <w:jc w:val="center"/>
              <w:rPr>
                <w:rFonts w:ascii="Verdana" w:eastAsia="Calibri" w:hAnsi="Verdana" w:cs="Times New Roman"/>
                <w:sz w:val="16"/>
                <w:szCs w:val="16"/>
                <w:lang w:val="lv-LV"/>
              </w:rPr>
            </w:pPr>
            <w:r w:rsidRPr="00E85496">
              <w:rPr>
                <w:rFonts w:ascii="Verdana" w:eastAsia="Calibri" w:hAnsi="Verdana" w:cs="Times New Roman"/>
                <w:sz w:val="16"/>
                <w:szCs w:val="16"/>
                <w:lang w:val="lv-LV"/>
              </w:rPr>
              <w:t>Summa</w:t>
            </w:r>
          </w:p>
        </w:tc>
        <w:tc>
          <w:tcPr>
            <w:tcW w:w="3932" w:type="dxa"/>
            <w:tcBorders>
              <w:top w:val="single" w:sz="4" w:space="0" w:color="auto"/>
              <w:left w:val="single" w:sz="4" w:space="0" w:color="auto"/>
              <w:bottom w:val="single" w:sz="4" w:space="0" w:color="auto"/>
              <w:right w:val="single" w:sz="4" w:space="0" w:color="auto"/>
            </w:tcBorders>
            <w:shd w:val="clear" w:color="auto" w:fill="auto"/>
          </w:tcPr>
          <w:p w14:paraId="4D193EB9" w14:textId="4880D1C2" w:rsidR="000D5C0D" w:rsidRPr="00E85496" w:rsidRDefault="000D5C0D" w:rsidP="000D5C0D">
            <w:pPr>
              <w:spacing w:after="0" w:line="240" w:lineRule="auto"/>
              <w:jc w:val="center"/>
              <w:rPr>
                <w:rFonts w:ascii="Verdana" w:eastAsia="Calibri" w:hAnsi="Verdana" w:cs="Times New Roman"/>
                <w:sz w:val="16"/>
                <w:szCs w:val="16"/>
                <w:lang w:val="lv-LV"/>
              </w:rPr>
            </w:pPr>
            <w:r w:rsidRPr="00E85496">
              <w:rPr>
                <w:rFonts w:ascii="Verdana" w:eastAsia="Calibri" w:hAnsi="Verdana" w:cs="Times New Roman"/>
                <w:sz w:val="16"/>
                <w:szCs w:val="16"/>
                <w:lang w:val="lv-LV"/>
              </w:rPr>
              <w:t>Summa</w:t>
            </w:r>
          </w:p>
        </w:tc>
      </w:tr>
      <w:tr w:rsidR="000D5C0D" w:rsidRPr="00E85496" w14:paraId="1523B16A" w14:textId="77777777">
        <w:trPr>
          <w:trHeight w:val="241"/>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717DA9BA" w14:textId="458F010F" w:rsidR="000D5C0D" w:rsidRPr="00E85496" w:rsidRDefault="000D5C0D" w:rsidP="00231A11">
            <w:pPr>
              <w:spacing w:after="0" w:line="240" w:lineRule="auto"/>
              <w:rPr>
                <w:rFonts w:ascii="Verdana" w:eastAsia="Calibri" w:hAnsi="Verdana" w:cs="Times New Roman"/>
                <w:sz w:val="16"/>
                <w:szCs w:val="16"/>
                <w:lang w:val="lv-LV"/>
              </w:rPr>
            </w:pPr>
            <w:r w:rsidRPr="00E85496">
              <w:rPr>
                <w:rFonts w:ascii="Verdana" w:eastAsia="Calibri" w:hAnsi="Verdana" w:cs="Times New Roman"/>
                <w:sz w:val="16"/>
                <w:szCs w:val="16"/>
                <w:lang w:val="lv-LV"/>
              </w:rPr>
              <w:t>1.</w:t>
            </w:r>
            <w:r w:rsidR="006D7196" w:rsidRPr="00E85496">
              <w:rPr>
                <w:rFonts w:ascii="Verdana" w:eastAsia="Calibri" w:hAnsi="Verdana" w:cs="Times New Roman"/>
                <w:sz w:val="16"/>
                <w:szCs w:val="16"/>
                <w:lang w:val="lv-LV"/>
              </w:rPr>
              <w:t>1.</w:t>
            </w:r>
            <w:r w:rsidRPr="00E85496">
              <w:rPr>
                <w:rFonts w:ascii="Verdana" w:eastAsia="Calibri" w:hAnsi="Verdana" w:cs="Times New Roman"/>
                <w:sz w:val="16"/>
                <w:szCs w:val="16"/>
                <w:lang w:val="lv-LV"/>
              </w:rPr>
              <w:t xml:space="preserve"> Publiskais finansējums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7CE5496A"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33E69AA"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0C683F81"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1658F9CE"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6E74184F"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auto"/>
          </w:tcPr>
          <w:p w14:paraId="77ABCEA6"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r>
      <w:tr w:rsidR="000D5C0D" w:rsidRPr="00E85496" w14:paraId="2997F2B1" w14:textId="77777777">
        <w:trPr>
          <w:trHeight w:val="281"/>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17A02A15" w14:textId="5DAB5503" w:rsidR="000D5C0D" w:rsidRPr="00E85496" w:rsidRDefault="000D5C0D" w:rsidP="00550DC5">
            <w:pPr>
              <w:spacing w:after="0" w:line="240" w:lineRule="auto"/>
              <w:ind w:left="306"/>
              <w:rPr>
                <w:rFonts w:ascii="Verdana" w:eastAsia="Calibri" w:hAnsi="Verdana" w:cs="Times New Roman"/>
                <w:sz w:val="16"/>
                <w:szCs w:val="16"/>
                <w:lang w:val="lv-LV"/>
              </w:rPr>
            </w:pPr>
            <w:r w:rsidRPr="00E85496">
              <w:rPr>
                <w:rFonts w:ascii="Verdana" w:eastAsia="Calibri" w:hAnsi="Verdana" w:cs="Times New Roman"/>
                <w:sz w:val="16"/>
                <w:szCs w:val="16"/>
                <w:lang w:val="lv-LV"/>
              </w:rPr>
              <w:t>1.1.</w:t>
            </w:r>
            <w:r w:rsidR="006D7196" w:rsidRPr="00E85496">
              <w:rPr>
                <w:rFonts w:ascii="Verdana" w:eastAsia="Calibri" w:hAnsi="Verdana" w:cs="Times New Roman"/>
                <w:sz w:val="16"/>
                <w:szCs w:val="16"/>
                <w:lang w:val="lv-LV"/>
              </w:rPr>
              <w:t>1</w:t>
            </w:r>
            <w:r w:rsidRPr="00E85496">
              <w:rPr>
                <w:rFonts w:ascii="Verdana" w:eastAsia="Calibri" w:hAnsi="Verdana" w:cs="Times New Roman"/>
                <w:sz w:val="16"/>
                <w:szCs w:val="16"/>
                <w:lang w:val="lv-LV"/>
              </w:rPr>
              <w:t xml:space="preserve"> Publiskā partnera finansējums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767B1D20"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C1948FC"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2111EF33"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4812308C"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7CDD4D76"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620309B3"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r>
      <w:tr w:rsidR="000D5C0D" w:rsidRPr="00E85496" w14:paraId="51C93F60" w14:textId="77777777">
        <w:trPr>
          <w:trHeight w:val="281"/>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6B893ACA" w14:textId="0FAF2E62" w:rsidR="000D5C0D" w:rsidRPr="00E85496" w:rsidRDefault="006D7196" w:rsidP="00550DC5">
            <w:pPr>
              <w:spacing w:after="0" w:line="240" w:lineRule="auto"/>
              <w:ind w:left="306"/>
              <w:rPr>
                <w:rFonts w:ascii="Verdana" w:eastAsia="Calibri" w:hAnsi="Verdana" w:cs="Times New Roman"/>
                <w:sz w:val="16"/>
                <w:szCs w:val="16"/>
                <w:lang w:val="lv-LV"/>
              </w:rPr>
            </w:pPr>
            <w:r w:rsidRPr="00E85496">
              <w:rPr>
                <w:rFonts w:ascii="Verdana" w:eastAsia="Calibri" w:hAnsi="Verdana" w:cs="Times New Roman"/>
                <w:sz w:val="16"/>
                <w:szCs w:val="16"/>
                <w:lang w:val="lv-LV"/>
              </w:rPr>
              <w:t>1.</w:t>
            </w:r>
            <w:r w:rsidR="000D5C0D" w:rsidRPr="00E85496">
              <w:rPr>
                <w:rFonts w:ascii="Verdana" w:eastAsia="Calibri" w:hAnsi="Verdana" w:cs="Times New Roman"/>
                <w:sz w:val="16"/>
                <w:szCs w:val="16"/>
                <w:lang w:val="lv-LV"/>
              </w:rPr>
              <w:t>1.2.</w:t>
            </w:r>
            <w:r w:rsidRPr="00E85496">
              <w:rPr>
                <w:rFonts w:ascii="Verdana" w:eastAsia="Calibri" w:hAnsi="Verdana" w:cs="Times New Roman"/>
                <w:sz w:val="16"/>
                <w:szCs w:val="16"/>
                <w:lang w:val="lv-LV"/>
              </w:rPr>
              <w:t xml:space="preserve"> </w:t>
            </w:r>
            <w:r w:rsidR="000D5C0D" w:rsidRPr="00E85496">
              <w:rPr>
                <w:rFonts w:ascii="Verdana" w:eastAsia="Calibri" w:hAnsi="Verdana" w:cs="Times New Roman"/>
                <w:sz w:val="16"/>
                <w:szCs w:val="16"/>
                <w:lang w:val="lv-LV"/>
              </w:rPr>
              <w:t>ES vai citu fondu finansējums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0AA141DC"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7684CBE"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77CD8657"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3B0C50C0"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2754FB3A" w14:textId="29FF1D1B"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0722815B"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7EE1C6BF" w14:textId="77777777">
        <w:trPr>
          <w:trHeight w:val="270"/>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30912301" w14:textId="072F09C6" w:rsidR="000D5C0D" w:rsidRPr="00E85496" w:rsidRDefault="006D7196" w:rsidP="00550DC5">
            <w:pPr>
              <w:spacing w:after="0" w:line="240" w:lineRule="auto"/>
              <w:ind w:left="306"/>
              <w:rPr>
                <w:rFonts w:ascii="Verdana" w:eastAsia="Calibri" w:hAnsi="Verdana" w:cs="Times New Roman"/>
                <w:sz w:val="16"/>
                <w:szCs w:val="16"/>
                <w:lang w:val="lv-LV"/>
              </w:rPr>
            </w:pPr>
            <w:r w:rsidRPr="00E85496">
              <w:rPr>
                <w:rFonts w:ascii="Verdana" w:eastAsia="Calibri" w:hAnsi="Verdana" w:cs="Times New Roman"/>
                <w:sz w:val="16"/>
                <w:szCs w:val="16"/>
                <w:lang w:val="lv-LV"/>
              </w:rPr>
              <w:t>1.</w:t>
            </w:r>
            <w:r w:rsidR="000D5C0D" w:rsidRPr="00E85496">
              <w:rPr>
                <w:rFonts w:ascii="Verdana" w:eastAsia="Calibri" w:hAnsi="Verdana" w:cs="Times New Roman"/>
                <w:sz w:val="16"/>
                <w:szCs w:val="16"/>
                <w:lang w:val="lv-LV"/>
              </w:rPr>
              <w:t xml:space="preserve">1.3. Cits publiskā finansējuma avots </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4AF89F73"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3F09E08F"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1429F5A5"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4C62F0D6"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78F8A95C" w14:textId="6282BB93"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126D1C42"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3344405A" w14:textId="77777777">
        <w:trPr>
          <w:trHeight w:val="270"/>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3692851F" w14:textId="6910E913" w:rsidR="000D5C0D" w:rsidRPr="00E85496" w:rsidRDefault="000D5C0D" w:rsidP="006120E6">
            <w:pPr>
              <w:spacing w:after="0" w:line="240" w:lineRule="auto"/>
              <w:rPr>
                <w:rFonts w:ascii="Verdana" w:eastAsia="Calibri" w:hAnsi="Verdana" w:cs="Times New Roman"/>
                <w:sz w:val="16"/>
                <w:szCs w:val="16"/>
                <w:lang w:val="lv-LV"/>
              </w:rPr>
            </w:pP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2E09DA4B"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B083587"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1EAA7C93"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390FC1FE"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14FA646C" w14:textId="0ABE13F1"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2EC4141C"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57EF7DB9" w14:textId="7777777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5C658FCA" w14:textId="239D402A" w:rsidR="000D5C0D" w:rsidRPr="00E85496" w:rsidRDefault="000D5C0D" w:rsidP="00064078">
            <w:pPr>
              <w:spacing w:after="0" w:line="240" w:lineRule="auto"/>
              <w:rPr>
                <w:rFonts w:ascii="Verdana" w:eastAsia="Calibri" w:hAnsi="Verdana" w:cs="Times New Roman"/>
                <w:sz w:val="16"/>
                <w:szCs w:val="16"/>
                <w:lang w:val="lv-LV"/>
              </w:rPr>
            </w:pPr>
            <w:r w:rsidRPr="00E85496">
              <w:rPr>
                <w:rFonts w:ascii="Verdana" w:eastAsia="Calibri" w:hAnsi="Verdana" w:cs="Times New Roman"/>
                <w:sz w:val="16"/>
                <w:szCs w:val="16"/>
                <w:lang w:val="lv-LV"/>
              </w:rPr>
              <w:t>2. Privātais finansējums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3F4A2315"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A30A948"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13AFD8D6"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78D738D3"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57DB0207" w14:textId="2C920504"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281F6842"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31C4B2DB" w14:textId="7777777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19B70291" w14:textId="74C97B38" w:rsidR="000D5C0D" w:rsidRPr="00E85496" w:rsidRDefault="000D5C0D" w:rsidP="00550DC5">
            <w:pPr>
              <w:spacing w:after="0" w:line="240" w:lineRule="auto"/>
              <w:ind w:left="306"/>
              <w:rPr>
                <w:rFonts w:ascii="Verdana" w:eastAsia="Calibri" w:hAnsi="Verdana" w:cs="Times New Roman"/>
                <w:sz w:val="16"/>
                <w:szCs w:val="16"/>
                <w:lang w:val="lv-LV"/>
              </w:rPr>
            </w:pPr>
            <w:r w:rsidRPr="00E85496">
              <w:rPr>
                <w:rFonts w:ascii="Verdana" w:eastAsia="Calibri" w:hAnsi="Verdana" w:cs="Times New Roman"/>
                <w:sz w:val="16"/>
                <w:szCs w:val="16"/>
                <w:lang w:val="lv-LV"/>
              </w:rPr>
              <w:t>2.</w:t>
            </w:r>
            <w:r w:rsidR="00C559BB" w:rsidRPr="00E85496">
              <w:rPr>
                <w:rFonts w:ascii="Verdana" w:eastAsia="Calibri" w:hAnsi="Verdana" w:cs="Times New Roman"/>
                <w:sz w:val="16"/>
                <w:szCs w:val="16"/>
                <w:lang w:val="lv-LV"/>
              </w:rPr>
              <w:t>1.</w:t>
            </w:r>
            <w:r w:rsidRPr="00E85496">
              <w:rPr>
                <w:rFonts w:ascii="Verdana" w:eastAsia="Calibri" w:hAnsi="Verdana" w:cs="Times New Roman"/>
                <w:sz w:val="16"/>
                <w:szCs w:val="16"/>
                <w:lang w:val="lv-LV"/>
              </w:rPr>
              <w:t>1. pašu kapitāls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1CEA3EC8"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1774AC8"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101973C4"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27244191"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387CC97A" w14:textId="55474D7F"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03C4D8FA"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24D77A1F" w14:textId="7777777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41E46AB1" w14:textId="7042B505" w:rsidR="000D5C0D" w:rsidRPr="00E85496" w:rsidRDefault="000D5C0D" w:rsidP="00550DC5">
            <w:pPr>
              <w:spacing w:after="0" w:line="240" w:lineRule="auto"/>
              <w:ind w:left="306"/>
              <w:rPr>
                <w:rFonts w:ascii="Verdana" w:eastAsia="Calibri" w:hAnsi="Verdana" w:cs="Times New Roman"/>
                <w:sz w:val="16"/>
                <w:szCs w:val="16"/>
                <w:lang w:val="lv-LV"/>
              </w:rPr>
            </w:pPr>
            <w:r w:rsidRPr="00E85496">
              <w:rPr>
                <w:rFonts w:ascii="Verdana" w:eastAsia="Calibri" w:hAnsi="Verdana" w:cs="Times New Roman"/>
                <w:sz w:val="16"/>
                <w:szCs w:val="16"/>
                <w:lang w:val="lv-LV"/>
              </w:rPr>
              <w:t>2.</w:t>
            </w:r>
            <w:r w:rsidR="00C559BB" w:rsidRPr="00E85496">
              <w:rPr>
                <w:rFonts w:ascii="Verdana" w:eastAsia="Calibri" w:hAnsi="Verdana" w:cs="Times New Roman"/>
                <w:sz w:val="16"/>
                <w:szCs w:val="16"/>
                <w:lang w:val="lv-LV"/>
              </w:rPr>
              <w:t>1.</w:t>
            </w:r>
            <w:r w:rsidRPr="00E85496">
              <w:rPr>
                <w:rFonts w:ascii="Verdana" w:eastAsia="Calibri" w:hAnsi="Verdana" w:cs="Times New Roman"/>
                <w:sz w:val="16"/>
                <w:szCs w:val="16"/>
                <w:lang w:val="lv-LV"/>
              </w:rPr>
              <w:t>2. aizdevums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72DDD0E7"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2A42E7F"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2F988C4A"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0A4AB7AC"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6F74EB38" w14:textId="2B74DCA0"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434ABA3C"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4546FCA3" w14:textId="7777777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62ACF44D" w14:textId="50CB30A3" w:rsidR="000D5C0D" w:rsidRPr="00E85496" w:rsidRDefault="000D5C0D" w:rsidP="00550DC5">
            <w:pPr>
              <w:spacing w:after="0" w:line="240" w:lineRule="auto"/>
              <w:ind w:left="306"/>
              <w:rPr>
                <w:rFonts w:ascii="Verdana" w:eastAsia="Calibri" w:hAnsi="Verdana" w:cs="Times New Roman"/>
                <w:sz w:val="16"/>
                <w:szCs w:val="16"/>
                <w:lang w:val="lv-LV"/>
              </w:rPr>
            </w:pPr>
            <w:r w:rsidRPr="00E85496">
              <w:rPr>
                <w:rFonts w:ascii="Verdana" w:eastAsia="Calibri" w:hAnsi="Verdana" w:cs="Times New Roman"/>
                <w:sz w:val="16"/>
                <w:szCs w:val="16"/>
                <w:lang w:val="lv-LV"/>
              </w:rPr>
              <w:t>2.</w:t>
            </w:r>
            <w:r w:rsidR="00C559BB" w:rsidRPr="00E85496">
              <w:rPr>
                <w:rFonts w:ascii="Verdana" w:eastAsia="Calibri" w:hAnsi="Verdana" w:cs="Times New Roman"/>
                <w:sz w:val="16"/>
                <w:szCs w:val="16"/>
                <w:lang w:val="lv-LV"/>
              </w:rPr>
              <w:t>1.</w:t>
            </w:r>
            <w:r w:rsidRPr="00E85496">
              <w:rPr>
                <w:rFonts w:ascii="Verdana" w:eastAsia="Calibri" w:hAnsi="Verdana" w:cs="Times New Roman"/>
                <w:sz w:val="16"/>
                <w:szCs w:val="16"/>
                <w:lang w:val="lv-LV"/>
              </w:rPr>
              <w:t>3. ES vai citu fondu finansējums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20251860"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A24CBA7"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00A5A907"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6E521F79"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5F8E4C0F" w14:textId="3D40B7A6"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777E59C6"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07C422BB" w14:textId="7777777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18044A6F" w14:textId="4E4E6185" w:rsidR="000D5C0D" w:rsidRPr="00E85496" w:rsidDel="00EE0D24" w:rsidRDefault="000D5C0D" w:rsidP="00550DC5">
            <w:pPr>
              <w:spacing w:after="0" w:line="240" w:lineRule="auto"/>
              <w:ind w:left="306"/>
              <w:rPr>
                <w:rFonts w:ascii="Verdana" w:eastAsia="Calibri" w:hAnsi="Verdana" w:cs="Times New Roman"/>
                <w:sz w:val="16"/>
                <w:szCs w:val="16"/>
                <w:lang w:val="lv-LV"/>
              </w:rPr>
            </w:pPr>
            <w:r w:rsidRPr="00E85496">
              <w:rPr>
                <w:rFonts w:ascii="Verdana" w:eastAsia="Calibri" w:hAnsi="Verdana" w:cs="Times New Roman"/>
                <w:sz w:val="16"/>
                <w:szCs w:val="16"/>
                <w:lang w:val="lv-LV"/>
              </w:rPr>
              <w:t>2.</w:t>
            </w:r>
            <w:r w:rsidR="00C559BB" w:rsidRPr="00E85496">
              <w:rPr>
                <w:rFonts w:ascii="Verdana" w:eastAsia="Calibri" w:hAnsi="Verdana" w:cs="Times New Roman"/>
                <w:sz w:val="16"/>
                <w:szCs w:val="16"/>
                <w:lang w:val="lv-LV"/>
              </w:rPr>
              <w:t>1.</w:t>
            </w:r>
            <w:r w:rsidRPr="00E85496">
              <w:rPr>
                <w:rFonts w:ascii="Verdana" w:eastAsia="Calibri" w:hAnsi="Verdana" w:cs="Times New Roman"/>
                <w:sz w:val="16"/>
                <w:szCs w:val="16"/>
                <w:lang w:val="lv-LV"/>
              </w:rPr>
              <w:t>4. cits privātā finansējuma avots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77A83733"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B5A862F"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2ADA66DB"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17A8B8BA"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3EC370E4"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16B3B8C5"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688C518A" w14:textId="7777777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385A77D8" w14:textId="2A6DA608" w:rsidR="000D5C0D" w:rsidRPr="00E85496" w:rsidRDefault="000D5C0D" w:rsidP="00944ECF">
            <w:pPr>
              <w:spacing w:after="0" w:line="240" w:lineRule="auto"/>
              <w:rPr>
                <w:rFonts w:ascii="Verdana" w:eastAsia="Calibri" w:hAnsi="Verdana" w:cs="Times New Roman"/>
                <w:b/>
                <w:bCs/>
                <w:sz w:val="16"/>
                <w:szCs w:val="16"/>
                <w:lang w:val="lv-LV"/>
              </w:rPr>
            </w:pP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01B4744A"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2DDD928"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13E095B3"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29DBA70D"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6AA46452"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3FA99A2C"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944ECF" w:rsidRPr="00E85496" w14:paraId="742D290E" w14:textId="7777777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16DCFA59" w14:textId="464AADD9" w:rsidR="00944ECF" w:rsidRPr="00E85496" w:rsidRDefault="00181CF5" w:rsidP="00944ECF">
            <w:pPr>
              <w:spacing w:after="0" w:line="240" w:lineRule="auto"/>
              <w:rPr>
                <w:rFonts w:ascii="Verdana" w:eastAsia="Calibri" w:hAnsi="Verdana" w:cs="Times New Roman"/>
                <w:sz w:val="16"/>
                <w:szCs w:val="16"/>
                <w:lang w:val="lv-LV"/>
              </w:rPr>
            </w:pPr>
            <w:r w:rsidRPr="00E85496">
              <w:rPr>
                <w:rFonts w:ascii="Verdana" w:eastAsia="Calibri" w:hAnsi="Verdana" w:cs="Times New Roman"/>
                <w:b/>
                <w:bCs/>
                <w:sz w:val="16"/>
                <w:szCs w:val="16"/>
                <w:lang w:val="lv-LV"/>
              </w:rPr>
              <w:t>3</w:t>
            </w:r>
            <w:r w:rsidR="006553D6" w:rsidRPr="00E85496">
              <w:rPr>
                <w:rFonts w:ascii="Verdana" w:eastAsia="Calibri" w:hAnsi="Verdana" w:cs="Times New Roman"/>
                <w:b/>
                <w:bCs/>
                <w:sz w:val="16"/>
                <w:szCs w:val="16"/>
                <w:lang w:val="lv-LV"/>
              </w:rPr>
              <w:t>. PVN Nodoklis reversā kārtībā (maksā publiskais partneris)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367CEFE4"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720BC336"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484CD019"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45D8350F"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12786275"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2F65EC76"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r>
      <w:tr w:rsidR="00944ECF" w:rsidRPr="00E85496" w14:paraId="04141E3D" w14:textId="7777777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515B72EE" w14:textId="5F136FF9" w:rsidR="00944ECF" w:rsidRPr="00E85496" w:rsidRDefault="00944ECF" w:rsidP="00944ECF">
            <w:pPr>
              <w:spacing w:after="0" w:line="240" w:lineRule="auto"/>
              <w:rPr>
                <w:rFonts w:ascii="Verdana" w:eastAsia="Calibri" w:hAnsi="Verdana" w:cs="Times New Roman"/>
                <w:sz w:val="16"/>
                <w:szCs w:val="16"/>
                <w:lang w:val="lv-LV"/>
              </w:rPr>
            </w:pP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3C54E4DC"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FDCA1F1"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6E3D621B"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43E9918E"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7281D637"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7A03EFD1"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r>
    </w:tbl>
    <w:p w14:paraId="564C1067" w14:textId="77777777" w:rsidR="00267BFE" w:rsidRPr="00E85496" w:rsidRDefault="00267BFE" w:rsidP="00267BFE">
      <w:pPr>
        <w:spacing w:after="0"/>
        <w:ind w:right="142"/>
        <w:contextualSpacing/>
        <w:jc w:val="both"/>
        <w:rPr>
          <w:rFonts w:ascii="Times New Roman" w:eastAsia="Calibri" w:hAnsi="Times New Roman" w:cs="Times New Roman"/>
          <w:i/>
          <w:color w:val="0000FF"/>
          <w:sz w:val="8"/>
          <w:szCs w:val="8"/>
          <w:highlight w:val="yellow"/>
          <w:lang w:val="lv-LV"/>
        </w:rPr>
      </w:pPr>
    </w:p>
    <w:p w14:paraId="2F50B5BA" w14:textId="77777777" w:rsidR="00BF78F4" w:rsidRDefault="008E091E" w:rsidP="008E091E">
      <w:pPr>
        <w:pStyle w:val="paragraph"/>
        <w:spacing w:before="0" w:beforeAutospacing="0" w:after="0" w:afterAutospacing="0"/>
        <w:textAlignment w:val="baseline"/>
        <w:rPr>
          <w:rFonts w:ascii="Verdana" w:hAnsi="Verdana"/>
          <w:sz w:val="20"/>
          <w:szCs w:val="20"/>
        </w:rPr>
      </w:pPr>
      <w:r w:rsidRPr="00E85496">
        <w:rPr>
          <w:rFonts w:ascii="Verdana" w:hAnsi="Verdana"/>
          <w:sz w:val="20"/>
          <w:szCs w:val="20"/>
        </w:rPr>
        <w:t xml:space="preserve">*Informācijai ir jābūt salāgotai ar </w:t>
      </w:r>
      <w:r w:rsidR="00EC7684" w:rsidRPr="00E85496">
        <w:rPr>
          <w:rFonts w:ascii="Verdana" w:hAnsi="Verdana"/>
          <w:sz w:val="20"/>
          <w:szCs w:val="20"/>
        </w:rPr>
        <w:t>7</w:t>
      </w:r>
      <w:r w:rsidRPr="00E85496">
        <w:rPr>
          <w:rFonts w:ascii="Verdana" w:hAnsi="Verdana"/>
          <w:sz w:val="20"/>
          <w:szCs w:val="20"/>
        </w:rPr>
        <w:t xml:space="preserve">.un </w:t>
      </w:r>
      <w:r w:rsidR="00EC7684" w:rsidRPr="00E85496">
        <w:rPr>
          <w:rFonts w:ascii="Verdana" w:hAnsi="Verdana"/>
          <w:sz w:val="20"/>
          <w:szCs w:val="20"/>
        </w:rPr>
        <w:t>8</w:t>
      </w:r>
      <w:r w:rsidRPr="00E85496">
        <w:rPr>
          <w:rFonts w:ascii="Verdana" w:hAnsi="Verdana"/>
          <w:sz w:val="20"/>
          <w:szCs w:val="20"/>
        </w:rPr>
        <w:t>.tabulā minēto, kā arī izstrādātajā Excel minēto informācij</w:t>
      </w:r>
      <w:r w:rsidR="00EC7684" w:rsidRPr="00E85496">
        <w:rPr>
          <w:rFonts w:ascii="Verdana" w:hAnsi="Verdana"/>
          <w:sz w:val="20"/>
          <w:szCs w:val="20"/>
        </w:rPr>
        <w:t>u</w:t>
      </w:r>
      <w:r w:rsidR="00BF78F4">
        <w:rPr>
          <w:rFonts w:ascii="Verdana" w:hAnsi="Verdana"/>
          <w:sz w:val="20"/>
          <w:szCs w:val="20"/>
        </w:rPr>
        <w:t xml:space="preserve">. </w:t>
      </w:r>
    </w:p>
    <w:p w14:paraId="4CA4ED4D" w14:textId="3163B4FB" w:rsidR="00BF78F4" w:rsidRPr="00E85496" w:rsidRDefault="00BF78F4" w:rsidP="008E091E">
      <w:pPr>
        <w:pStyle w:val="paragraph"/>
        <w:spacing w:before="0" w:beforeAutospacing="0" w:after="0" w:afterAutospacing="0"/>
        <w:textAlignment w:val="baseline"/>
        <w:rPr>
          <w:rFonts w:ascii="Verdana" w:hAnsi="Verdana"/>
          <w:sz w:val="20"/>
          <w:szCs w:val="20"/>
        </w:rPr>
        <w:sectPr w:rsidR="00BF78F4" w:rsidRPr="00E85496" w:rsidSect="00327E81">
          <w:pgSz w:w="16838" w:h="11906" w:orient="landscape"/>
          <w:pgMar w:top="1440" w:right="993" w:bottom="849" w:left="993" w:header="708" w:footer="708" w:gutter="0"/>
          <w:cols w:space="708"/>
          <w:docGrid w:linePitch="360"/>
        </w:sectPr>
      </w:pPr>
      <w:r w:rsidRPr="00BF78F4">
        <w:rPr>
          <w:rFonts w:ascii="Verdana" w:hAnsi="Verdana"/>
          <w:color w:val="FF0000"/>
          <w:sz w:val="20"/>
          <w:szCs w:val="20"/>
        </w:rPr>
        <w:t xml:space="preserve">Svarīgi! </w:t>
      </w:r>
      <w:r w:rsidRPr="00BF78F4">
        <w:rPr>
          <w:rFonts w:ascii="Verdana" w:hAnsi="Verdana"/>
          <w:sz w:val="20"/>
          <w:szCs w:val="20"/>
        </w:rPr>
        <w:t>- 1. pielikumam “PPP Projekta īstenošanas laika grafiks”</w:t>
      </w:r>
      <w:r>
        <w:rPr>
          <w:rFonts w:ascii="Verdana" w:hAnsi="Verdana"/>
          <w:sz w:val="20"/>
          <w:szCs w:val="20"/>
        </w:rPr>
        <w:t xml:space="preserve"> </w:t>
      </w:r>
      <w:r w:rsidRPr="00BF78F4">
        <w:rPr>
          <w:rFonts w:ascii="Verdana" w:hAnsi="Verdana"/>
          <w:sz w:val="20"/>
          <w:szCs w:val="20"/>
        </w:rPr>
        <w:t>un 2. pielikum</w:t>
      </w:r>
      <w:r>
        <w:rPr>
          <w:rFonts w:ascii="Verdana" w:hAnsi="Verdana"/>
          <w:sz w:val="20"/>
          <w:szCs w:val="20"/>
        </w:rPr>
        <w:t>am</w:t>
      </w:r>
      <w:r w:rsidRPr="00BF78F4">
        <w:rPr>
          <w:rFonts w:ascii="Verdana" w:hAnsi="Verdana"/>
          <w:sz w:val="20"/>
          <w:szCs w:val="20"/>
        </w:rPr>
        <w:t xml:space="preserve"> “Finansēšanas plāns”</w:t>
      </w:r>
      <w:r>
        <w:rPr>
          <w:rFonts w:ascii="Verdana" w:hAnsi="Verdana"/>
          <w:sz w:val="20"/>
          <w:szCs w:val="20"/>
        </w:rPr>
        <w:t xml:space="preserve"> ir jābūt savstarpēji salāgotiem. G</w:t>
      </w:r>
      <w:r w:rsidRPr="00BF78F4">
        <w:rPr>
          <w:rFonts w:ascii="Verdana" w:hAnsi="Verdana"/>
          <w:sz w:val="20"/>
          <w:szCs w:val="20"/>
        </w:rPr>
        <w:t>adu uzskaite</w:t>
      </w:r>
      <w:r>
        <w:rPr>
          <w:rFonts w:ascii="Verdana" w:hAnsi="Verdana"/>
          <w:sz w:val="20"/>
          <w:szCs w:val="20"/>
        </w:rPr>
        <w:t>i</w:t>
      </w:r>
      <w:r w:rsidRPr="00BF78F4">
        <w:rPr>
          <w:rFonts w:ascii="Verdana" w:hAnsi="Verdana"/>
          <w:sz w:val="20"/>
          <w:szCs w:val="20"/>
        </w:rPr>
        <w:t xml:space="preserve"> abās tabulās </w:t>
      </w:r>
      <w:r>
        <w:rPr>
          <w:rFonts w:ascii="Verdana" w:hAnsi="Verdana"/>
          <w:sz w:val="20"/>
          <w:szCs w:val="20"/>
        </w:rPr>
        <w:t>jābūt</w:t>
      </w:r>
      <w:r w:rsidRPr="00BF78F4">
        <w:rPr>
          <w:rFonts w:ascii="Verdana" w:hAnsi="Verdana"/>
          <w:sz w:val="20"/>
          <w:szCs w:val="20"/>
        </w:rPr>
        <w:t xml:space="preserve"> vienāda</w:t>
      </w:r>
      <w:r>
        <w:rPr>
          <w:rFonts w:ascii="Verdana" w:hAnsi="Verdana"/>
          <w:sz w:val="20"/>
          <w:szCs w:val="20"/>
        </w:rPr>
        <w:t>i</w:t>
      </w:r>
      <w:r w:rsidRPr="00BF78F4">
        <w:rPr>
          <w:rFonts w:ascii="Verdana" w:hAnsi="Verdana"/>
          <w:sz w:val="20"/>
          <w:szCs w:val="20"/>
        </w:rPr>
        <w:t xml:space="preserve">, ievērojot to, ka sākotnēji ir paredzēts projekta sagatavošanas periods, kur kapitālieguldījumi no publiskā partnera netiek paredzēti, attiecīgi maksājumi finansēšanas plānā </w:t>
      </w:r>
      <w:r>
        <w:rPr>
          <w:rFonts w:ascii="Verdana" w:hAnsi="Verdana"/>
          <w:sz w:val="20"/>
          <w:szCs w:val="20"/>
        </w:rPr>
        <w:t>projekta sagatavošanas periodā nav jānorāda</w:t>
      </w:r>
      <w:r w:rsidRPr="00BF78F4">
        <w:rPr>
          <w:rFonts w:ascii="Verdana" w:hAnsi="Verdana"/>
          <w:sz w:val="20"/>
          <w:szCs w:val="20"/>
        </w:rPr>
        <w:t>.</w:t>
      </w:r>
    </w:p>
    <w:p w14:paraId="66397924" w14:textId="77777777" w:rsidR="007349C0" w:rsidRPr="00C04A8F" w:rsidRDefault="007349C0" w:rsidP="007349C0">
      <w:pPr>
        <w:shd w:val="clear" w:color="auto" w:fill="BDD6EE" w:themeFill="accent5" w:themeFillTint="66"/>
        <w:rPr>
          <w:rFonts w:ascii="Verdana" w:hAnsi="Verdana"/>
          <w:b/>
          <w:bCs/>
          <w:sz w:val="32"/>
          <w:szCs w:val="32"/>
          <w:lang w:val="lv-LV"/>
        </w:rPr>
      </w:pPr>
      <w:bookmarkStart w:id="51" w:name="_Toc52470041"/>
      <w:r w:rsidRPr="00C04A8F">
        <w:rPr>
          <w:rFonts w:ascii="Verdana" w:hAnsi="Verdana"/>
          <w:b/>
          <w:bCs/>
          <w:sz w:val="32"/>
          <w:szCs w:val="32"/>
          <w:lang w:val="lv-LV"/>
        </w:rPr>
        <w:lastRenderedPageBreak/>
        <w:t>PPP kompetences centra kontaktinformācija</w:t>
      </w:r>
      <w:bookmarkEnd w:id="51"/>
    </w:p>
    <w:p w14:paraId="45E94719" w14:textId="77777777" w:rsidR="007349C0" w:rsidRPr="00E85496" w:rsidRDefault="007349C0" w:rsidP="007349C0">
      <w:pPr>
        <w:rPr>
          <w:rFonts w:ascii="Verdana" w:eastAsiaTheme="minorEastAsia" w:hAnsi="Verdana"/>
          <w:noProof/>
          <w:sz w:val="24"/>
          <w:szCs w:val="24"/>
          <w:lang w:val="lv-LV"/>
        </w:rPr>
      </w:pP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5"/>
      </w:tblGrid>
      <w:tr w:rsidR="007349C0" w:rsidRPr="00E85496" w14:paraId="7F4C0B18" w14:textId="77777777" w:rsidTr="007349C0">
        <w:trPr>
          <w:jc w:val="center"/>
        </w:trPr>
        <w:tc>
          <w:tcPr>
            <w:tcW w:w="4765" w:type="dxa"/>
            <w:hideMark/>
          </w:tcPr>
          <w:p w14:paraId="21596EF0" w14:textId="7B4A868E" w:rsidR="007349C0" w:rsidRPr="00E85496" w:rsidRDefault="007349C0">
            <w:pPr>
              <w:rPr>
                <w:rFonts w:ascii="Verdana" w:hAnsi="Verdana"/>
                <w:noProof/>
                <w:sz w:val="24"/>
                <w:szCs w:val="24"/>
                <w:lang w:val="lv-LV"/>
              </w:rPr>
            </w:pPr>
            <w:r w:rsidRPr="00E85496">
              <w:rPr>
                <w:rFonts w:ascii="Verdana" w:hAnsi="Verdana"/>
                <w:noProof/>
                <w:sz w:val="24"/>
                <w:szCs w:val="24"/>
                <w:lang w:val="lv-LV"/>
              </w:rPr>
              <w:drawing>
                <wp:inline distT="0" distB="0" distL="0" distR="0" wp14:anchorId="4C3E78F7" wp14:editId="1696C90E">
                  <wp:extent cx="2326640" cy="2326640"/>
                  <wp:effectExtent l="0" t="0" r="0" b="0"/>
                  <wp:docPr id="19350109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326640" cy="2326640"/>
                          </a:xfrm>
                          <a:prstGeom prst="rect">
                            <a:avLst/>
                          </a:prstGeom>
                          <a:noFill/>
                          <a:ln>
                            <a:noFill/>
                          </a:ln>
                        </pic:spPr>
                      </pic:pic>
                    </a:graphicData>
                  </a:graphic>
                </wp:inline>
              </w:drawing>
            </w:r>
          </w:p>
        </w:tc>
        <w:tc>
          <w:tcPr>
            <w:tcW w:w="4765" w:type="dxa"/>
            <w:hideMark/>
          </w:tcPr>
          <w:p w14:paraId="7F01B364" w14:textId="5B6FB788" w:rsidR="007349C0" w:rsidRPr="00E85496" w:rsidRDefault="007349C0">
            <w:pPr>
              <w:rPr>
                <w:rFonts w:ascii="Verdana" w:hAnsi="Verdana"/>
                <w:noProof/>
                <w:sz w:val="24"/>
                <w:szCs w:val="24"/>
                <w:lang w:val="lv-LV"/>
              </w:rPr>
            </w:pPr>
            <w:r w:rsidRPr="00E85496">
              <w:rPr>
                <w:rFonts w:ascii="Verdana" w:hAnsi="Verdana"/>
                <w:noProof/>
                <w:sz w:val="24"/>
                <w:szCs w:val="24"/>
                <w:lang w:val="lv-LV"/>
              </w:rPr>
              <w:drawing>
                <wp:inline distT="0" distB="0" distL="0" distR="0" wp14:anchorId="13B3726D" wp14:editId="6B898A98">
                  <wp:extent cx="2362835" cy="2353945"/>
                  <wp:effectExtent l="0" t="0" r="0" b="8255"/>
                  <wp:docPr id="140251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362835" cy="2353945"/>
                          </a:xfrm>
                          <a:prstGeom prst="rect">
                            <a:avLst/>
                          </a:prstGeom>
                          <a:noFill/>
                          <a:ln>
                            <a:noFill/>
                          </a:ln>
                        </pic:spPr>
                      </pic:pic>
                    </a:graphicData>
                  </a:graphic>
                </wp:inline>
              </w:drawing>
            </w:r>
          </w:p>
        </w:tc>
      </w:tr>
      <w:tr w:rsidR="007349C0" w:rsidRPr="00E85496" w14:paraId="0E5B5EEA" w14:textId="77777777" w:rsidTr="007349C0">
        <w:trPr>
          <w:jc w:val="center"/>
        </w:trPr>
        <w:tc>
          <w:tcPr>
            <w:tcW w:w="4765" w:type="dxa"/>
          </w:tcPr>
          <w:p w14:paraId="23529D05" w14:textId="77777777" w:rsidR="007349C0" w:rsidRPr="00E85496" w:rsidRDefault="007349C0">
            <w:pPr>
              <w:spacing w:line="360" w:lineRule="auto"/>
              <w:rPr>
                <w:rFonts w:ascii="Verdana" w:hAnsi="Verdana"/>
                <w:b/>
                <w:bCs/>
                <w:sz w:val="24"/>
                <w:szCs w:val="24"/>
                <w:lang w:val="lv-LV"/>
              </w:rPr>
            </w:pPr>
          </w:p>
          <w:p w14:paraId="335E81B0" w14:textId="40CF83BC" w:rsidR="007349C0" w:rsidRPr="00E85496" w:rsidRDefault="007349C0">
            <w:pPr>
              <w:rPr>
                <w:rFonts w:ascii="Verdana" w:hAnsi="Verdana"/>
                <w:b/>
                <w:bCs/>
                <w:sz w:val="24"/>
                <w:szCs w:val="24"/>
                <w:lang w:val="lv-LV"/>
              </w:rPr>
            </w:pPr>
            <w:r w:rsidRPr="00E85496">
              <w:rPr>
                <w:rFonts w:ascii="Verdana" w:hAnsi="Verdana"/>
                <w:b/>
                <w:bCs/>
                <w:sz w:val="24"/>
                <w:szCs w:val="24"/>
                <w:lang w:val="lv-LV"/>
              </w:rPr>
              <w:t xml:space="preserve">Diāna </w:t>
            </w:r>
            <w:r w:rsidR="00E31085" w:rsidRPr="00E85496">
              <w:rPr>
                <w:rFonts w:ascii="Verdana" w:hAnsi="Verdana"/>
                <w:b/>
                <w:bCs/>
                <w:sz w:val="24"/>
                <w:szCs w:val="24"/>
                <w:lang w:val="lv-LV"/>
              </w:rPr>
              <w:t>Stajevska</w:t>
            </w:r>
          </w:p>
          <w:p w14:paraId="4BA2119B" w14:textId="77777777" w:rsidR="007349C0" w:rsidRPr="00E85496" w:rsidRDefault="007349C0">
            <w:pPr>
              <w:rPr>
                <w:rFonts w:ascii="Verdana" w:hAnsi="Verdana"/>
                <w:sz w:val="24"/>
                <w:szCs w:val="24"/>
                <w:lang w:val="lv-LV"/>
              </w:rPr>
            </w:pPr>
          </w:p>
          <w:p w14:paraId="238A4AE4" w14:textId="77777777" w:rsidR="007349C0" w:rsidRPr="00E85496" w:rsidRDefault="007349C0">
            <w:pPr>
              <w:rPr>
                <w:rFonts w:ascii="Verdana" w:hAnsi="Verdana"/>
                <w:sz w:val="24"/>
                <w:szCs w:val="24"/>
                <w:lang w:val="lv-LV"/>
              </w:rPr>
            </w:pPr>
            <w:r w:rsidRPr="00E85496">
              <w:rPr>
                <w:rFonts w:ascii="Verdana" w:hAnsi="Verdana"/>
                <w:sz w:val="24"/>
                <w:szCs w:val="24"/>
                <w:lang w:val="lv-LV"/>
              </w:rPr>
              <w:t>Publiskās un privātas partnerības nodaļas vadītāja </w:t>
            </w:r>
            <w:r w:rsidRPr="00E85496">
              <w:rPr>
                <w:rFonts w:ascii="Verdana" w:hAnsi="Verdana"/>
                <w:sz w:val="24"/>
                <w:szCs w:val="24"/>
                <w:lang w:val="lv-LV"/>
              </w:rPr>
              <w:br/>
              <w:t>E-pasts: diana.sklara@cfla.gov.lv</w:t>
            </w:r>
            <w:r w:rsidRPr="00E85496">
              <w:rPr>
                <w:rFonts w:ascii="Verdana" w:hAnsi="Verdana"/>
                <w:sz w:val="24"/>
                <w:szCs w:val="24"/>
                <w:lang w:val="lv-LV"/>
              </w:rPr>
              <w:br/>
              <w:t>Tālr.: 29991823</w:t>
            </w:r>
          </w:p>
          <w:p w14:paraId="0B67CFAB" w14:textId="77777777" w:rsidR="007349C0" w:rsidRPr="00E85496" w:rsidRDefault="007349C0">
            <w:pPr>
              <w:rPr>
                <w:rFonts w:ascii="Verdana" w:hAnsi="Verdana"/>
                <w:noProof/>
                <w:sz w:val="24"/>
                <w:szCs w:val="24"/>
                <w:lang w:val="lv-LV"/>
              </w:rPr>
            </w:pPr>
          </w:p>
        </w:tc>
        <w:tc>
          <w:tcPr>
            <w:tcW w:w="4765" w:type="dxa"/>
          </w:tcPr>
          <w:p w14:paraId="2896877F" w14:textId="77777777" w:rsidR="007349C0" w:rsidRPr="00E85496" w:rsidRDefault="007349C0">
            <w:pPr>
              <w:spacing w:line="360" w:lineRule="auto"/>
              <w:rPr>
                <w:rFonts w:ascii="Verdana" w:hAnsi="Verdana"/>
                <w:b/>
                <w:sz w:val="24"/>
                <w:szCs w:val="24"/>
                <w:lang w:val="lv-LV"/>
              </w:rPr>
            </w:pPr>
          </w:p>
          <w:p w14:paraId="31D8EBB4" w14:textId="77777777" w:rsidR="007349C0" w:rsidRPr="00E85496" w:rsidRDefault="007349C0">
            <w:pPr>
              <w:rPr>
                <w:rFonts w:ascii="Verdana" w:hAnsi="Verdana"/>
                <w:b/>
                <w:sz w:val="24"/>
                <w:szCs w:val="24"/>
                <w:lang w:val="lv-LV"/>
              </w:rPr>
            </w:pPr>
            <w:r w:rsidRPr="00E85496">
              <w:rPr>
                <w:rFonts w:ascii="Verdana" w:hAnsi="Verdana"/>
                <w:b/>
                <w:sz w:val="24"/>
                <w:szCs w:val="24"/>
                <w:lang w:val="lv-LV"/>
              </w:rPr>
              <w:t>Inta Lipovska</w:t>
            </w:r>
          </w:p>
          <w:p w14:paraId="69D726B0" w14:textId="77777777" w:rsidR="007349C0" w:rsidRPr="00E85496" w:rsidRDefault="007349C0">
            <w:pPr>
              <w:rPr>
                <w:rFonts w:ascii="Verdana" w:hAnsi="Verdana"/>
                <w:sz w:val="24"/>
                <w:szCs w:val="24"/>
                <w:lang w:val="lv-LV"/>
              </w:rPr>
            </w:pPr>
          </w:p>
          <w:p w14:paraId="7DF42705" w14:textId="7793F47B" w:rsidR="007349C0" w:rsidRPr="00E85496" w:rsidRDefault="007349C0">
            <w:pPr>
              <w:rPr>
                <w:rFonts w:ascii="Verdana" w:hAnsi="Verdana"/>
                <w:sz w:val="24"/>
                <w:szCs w:val="24"/>
                <w:lang w:val="lv-LV"/>
              </w:rPr>
            </w:pPr>
            <w:r w:rsidRPr="00E85496">
              <w:rPr>
                <w:rFonts w:ascii="Verdana" w:hAnsi="Verdana"/>
                <w:sz w:val="24"/>
                <w:szCs w:val="24"/>
                <w:lang w:val="lv-LV"/>
              </w:rPr>
              <w:t>Publiskās un privātas partnerības nodaļas vadošā eksperte</w:t>
            </w:r>
          </w:p>
          <w:p w14:paraId="1A89D90A" w14:textId="77777777" w:rsidR="007349C0" w:rsidRPr="00E85496" w:rsidRDefault="007349C0">
            <w:pPr>
              <w:rPr>
                <w:rFonts w:ascii="Verdana" w:hAnsi="Verdana"/>
                <w:sz w:val="24"/>
                <w:szCs w:val="24"/>
                <w:lang w:val="lv-LV"/>
              </w:rPr>
            </w:pPr>
            <w:r w:rsidRPr="00E85496">
              <w:rPr>
                <w:rFonts w:ascii="Verdana" w:hAnsi="Verdana"/>
                <w:sz w:val="24"/>
                <w:szCs w:val="24"/>
                <w:lang w:val="lv-LV"/>
              </w:rPr>
              <w:t>E-pasts: inta.lipovska@cfla.gov.lv</w:t>
            </w:r>
            <w:r w:rsidRPr="00E85496">
              <w:rPr>
                <w:rFonts w:ascii="Verdana" w:hAnsi="Verdana"/>
                <w:sz w:val="24"/>
                <w:szCs w:val="24"/>
                <w:lang w:val="lv-LV"/>
              </w:rPr>
              <w:br/>
              <w:t>Tālr.: 29527052</w:t>
            </w:r>
          </w:p>
          <w:p w14:paraId="35580F9A" w14:textId="77777777" w:rsidR="007349C0" w:rsidRPr="00E85496" w:rsidRDefault="007349C0">
            <w:pPr>
              <w:rPr>
                <w:rFonts w:ascii="Verdana" w:hAnsi="Verdana"/>
                <w:noProof/>
                <w:sz w:val="24"/>
                <w:szCs w:val="24"/>
                <w:lang w:val="lv-LV"/>
              </w:rPr>
            </w:pPr>
          </w:p>
        </w:tc>
      </w:tr>
    </w:tbl>
    <w:p w14:paraId="588E43EE" w14:textId="77777777" w:rsidR="004D6258" w:rsidRPr="00E85496" w:rsidRDefault="004D6258" w:rsidP="00DB2EAD">
      <w:pPr>
        <w:rPr>
          <w:rFonts w:ascii="Verdana" w:hAnsi="Verdana"/>
          <w:i/>
          <w:iCs/>
          <w:sz w:val="18"/>
          <w:szCs w:val="18"/>
          <w:lang w:val="lv-LV"/>
        </w:rPr>
      </w:pPr>
    </w:p>
    <w:sectPr w:rsidR="004D6258" w:rsidRPr="00E85496" w:rsidSect="00327E81">
      <w:pgSz w:w="11906" w:h="16838"/>
      <w:pgMar w:top="993" w:right="849"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F6C7B" w14:textId="77777777" w:rsidR="000B4492" w:rsidRDefault="000B4492" w:rsidP="00AF5CE6">
      <w:pPr>
        <w:spacing w:after="0" w:line="240" w:lineRule="auto"/>
      </w:pPr>
      <w:r>
        <w:separator/>
      </w:r>
    </w:p>
  </w:endnote>
  <w:endnote w:type="continuationSeparator" w:id="0">
    <w:p w14:paraId="4CD4EBFF" w14:textId="77777777" w:rsidR="000B4492" w:rsidRDefault="000B4492" w:rsidP="00AF5CE6">
      <w:pPr>
        <w:spacing w:after="0" w:line="240" w:lineRule="auto"/>
      </w:pPr>
      <w:r>
        <w:continuationSeparator/>
      </w:r>
    </w:p>
  </w:endnote>
  <w:endnote w:type="continuationNotice" w:id="1">
    <w:p w14:paraId="6B1648B9" w14:textId="77777777" w:rsidR="000B4492" w:rsidRDefault="000B4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6126087"/>
      <w:docPartObj>
        <w:docPartGallery w:val="Page Numbers (Bottom of Page)"/>
        <w:docPartUnique/>
      </w:docPartObj>
    </w:sdtPr>
    <w:sdtEndPr>
      <w:rPr>
        <w:noProof/>
      </w:rPr>
    </w:sdtEndPr>
    <w:sdtContent>
      <w:p w14:paraId="5E4E4158" w14:textId="24CC1DB0" w:rsidR="00AF5CE6" w:rsidRDefault="00AF5CE6">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B0726B8" w14:textId="77777777" w:rsidR="00AF5CE6" w:rsidRDefault="00AF5C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1466D" w14:textId="77777777" w:rsidR="000B4492" w:rsidRDefault="000B4492" w:rsidP="00AF5CE6">
      <w:pPr>
        <w:spacing w:after="0" w:line="240" w:lineRule="auto"/>
      </w:pPr>
      <w:r>
        <w:separator/>
      </w:r>
    </w:p>
  </w:footnote>
  <w:footnote w:type="continuationSeparator" w:id="0">
    <w:p w14:paraId="565EA473" w14:textId="77777777" w:rsidR="000B4492" w:rsidRDefault="000B4492" w:rsidP="00AF5CE6">
      <w:pPr>
        <w:spacing w:after="0" w:line="240" w:lineRule="auto"/>
      </w:pPr>
      <w:r>
        <w:continuationSeparator/>
      </w:r>
    </w:p>
  </w:footnote>
  <w:footnote w:type="continuationNotice" w:id="1">
    <w:p w14:paraId="7961AF3F" w14:textId="77777777" w:rsidR="000B4492" w:rsidRDefault="000B4492">
      <w:pPr>
        <w:spacing w:after="0" w:line="240" w:lineRule="auto"/>
      </w:pPr>
    </w:p>
  </w:footnote>
  <w:footnote w:id="2">
    <w:p w14:paraId="73CA0661" w14:textId="77777777" w:rsidR="00A243D4" w:rsidRPr="00610DF8" w:rsidRDefault="00A243D4" w:rsidP="00A243D4">
      <w:pPr>
        <w:pStyle w:val="Vresteksts"/>
        <w:rPr>
          <w:rFonts w:ascii="Verdana" w:hAnsi="Verdana"/>
          <w:sz w:val="14"/>
          <w:szCs w:val="14"/>
        </w:rPr>
      </w:pPr>
      <w:r w:rsidRPr="00610DF8">
        <w:rPr>
          <w:rStyle w:val="Vresatsauce"/>
          <w:rFonts w:ascii="Verdana" w:hAnsi="Verdana"/>
          <w:sz w:val="14"/>
          <w:szCs w:val="14"/>
        </w:rPr>
        <w:footnoteRef/>
      </w:r>
      <w:r w:rsidRPr="00610DF8">
        <w:rPr>
          <w:rFonts w:ascii="Verdana" w:hAnsi="Verdana"/>
          <w:i/>
          <w:iCs/>
          <w:sz w:val="14"/>
          <w:szCs w:val="14"/>
        </w:rPr>
        <w:t>Konkursa dialogs vai konkursa procedūra ar sarunām ir divas atšķirīgas iepirkuma procedūras, kuru izmantošana apsverama gadījumos, kad atbilstošu piedāvājumu nebūtu iespējams saņemt atklātā vai slēgtā konkursā. Abas minētās iepirkuma procedūras kopumā ir uzskatāmas par atklātām iepirkuma procedūrām, jo jebkurš ieinteresētais piegādātājs var pieprasīt tiesības piedalīties tajās. Tomēr, atšķirībā no ikdienā visbiežāk sastopamās iepirkuma procedūras – atklāta konkursa, piedāvājumus iesniegt un turpināt dalību konkursa procedūrā ar sarunām vai konkursa dialogā tiek uzaicināti tikai tie pretendenti, kurus pasūtītājs ir atlasījis no visiem kandidātiem, kas ir izrādījuši interesi piedalīties iepirkumā un iesnieguši atbilstošus kvalifikācijas dokumentus (PPP likuma, 1.pants, 14.un 15.punkts, 8.pants, 2.un 6.daļa)</w:t>
      </w:r>
    </w:p>
  </w:footnote>
  <w:footnote w:id="3">
    <w:p w14:paraId="133630D3" w14:textId="03EA71BF" w:rsidR="00500301" w:rsidRPr="00610DF8" w:rsidRDefault="00500301" w:rsidP="00500301">
      <w:pPr>
        <w:pStyle w:val="Vresteksts"/>
        <w:ind w:firstLine="0"/>
        <w:rPr>
          <w:rFonts w:ascii="Verdana" w:hAnsi="Verdana"/>
          <w:sz w:val="14"/>
          <w:szCs w:val="14"/>
          <w:lang w:val="en-US"/>
        </w:rPr>
      </w:pPr>
      <w:r w:rsidRPr="00610DF8">
        <w:rPr>
          <w:rStyle w:val="Vresatsauce"/>
          <w:rFonts w:ascii="Verdana" w:hAnsi="Verdana"/>
          <w:sz w:val="14"/>
          <w:szCs w:val="14"/>
        </w:rPr>
        <w:footnoteRef/>
      </w:r>
      <w:r w:rsidRPr="00610DF8">
        <w:rPr>
          <w:rFonts w:ascii="Verdana" w:hAnsi="Verdana"/>
          <w:sz w:val="14"/>
          <w:szCs w:val="14"/>
        </w:rPr>
        <w:t xml:space="preserve"> </w:t>
      </w:r>
      <w:r w:rsidRPr="00610DF8">
        <w:rPr>
          <w:rFonts w:ascii="Verdana" w:hAnsi="Verdana"/>
          <w:sz w:val="14"/>
          <w:szCs w:val="14"/>
        </w:rPr>
        <w:t>Handbook on Public Private Partnership (PPP) in Built Heritage Revitalization Projects. Version 1, 05/2017. Interreg Central Europe, 41.-48.lpp. Pieejama:</w:t>
      </w:r>
      <w:r w:rsidR="0066374F" w:rsidRPr="00610DF8">
        <w:rPr>
          <w:rFonts w:ascii="Verdana" w:hAnsi="Verdana"/>
          <w:sz w:val="14"/>
          <w:szCs w:val="14"/>
        </w:rPr>
        <w:t xml:space="preserve"> </w:t>
      </w:r>
      <w:hyperlink r:id="rId1" w:history="1">
        <w:r w:rsidR="00011ACC" w:rsidRPr="00610DF8">
          <w:rPr>
            <w:rStyle w:val="Hipersaite"/>
            <w:rFonts w:ascii="Verdana" w:hAnsi="Verdana"/>
            <w:sz w:val="14"/>
            <w:szCs w:val="14"/>
          </w:rPr>
          <w:t>https://programme2014-20.interreg-central.eu/Content.Node/O.T1.1-Handbook-new.pdf</w:t>
        </w:r>
      </w:hyperlink>
      <w:r w:rsidR="00011ACC" w:rsidRPr="00610DF8">
        <w:rPr>
          <w:rFonts w:ascii="Verdana" w:hAnsi="Verdana"/>
          <w:sz w:val="14"/>
          <w:szCs w:val="14"/>
        </w:rPr>
        <w:t xml:space="preserve"> (aplūkota 12.01.2024</w:t>
      </w:r>
      <w:r w:rsidR="00610DF8" w:rsidRPr="00610DF8">
        <w:rPr>
          <w:rFonts w:ascii="Verdana" w:hAnsi="Verdana"/>
          <w:sz w:val="14"/>
          <w:szCs w:val="14"/>
        </w:rPr>
        <w:t>.</w:t>
      </w:r>
      <w:r w:rsidR="00011ACC" w:rsidRPr="00610DF8">
        <w:rPr>
          <w:rFonts w:ascii="Verdana" w:hAnsi="Verdana"/>
          <w:sz w:val="14"/>
          <w:szCs w:val="14"/>
        </w:rPr>
        <w:t>)</w:t>
      </w:r>
    </w:p>
  </w:footnote>
  <w:footnote w:id="4">
    <w:p w14:paraId="09934EF4" w14:textId="316B8A89" w:rsidR="00022E5C" w:rsidRPr="00610DF8" w:rsidRDefault="00022E5C" w:rsidP="00022E5C">
      <w:pPr>
        <w:pStyle w:val="Vresteksts"/>
        <w:ind w:firstLine="0"/>
        <w:rPr>
          <w:rFonts w:ascii="Verdana" w:hAnsi="Verdana"/>
          <w:sz w:val="14"/>
          <w:szCs w:val="14"/>
          <w:lang w:val="en-US"/>
        </w:rPr>
      </w:pPr>
      <w:r w:rsidRPr="00610DF8">
        <w:rPr>
          <w:rStyle w:val="Vresatsauce"/>
          <w:rFonts w:ascii="Verdana" w:hAnsi="Verdana"/>
          <w:sz w:val="14"/>
          <w:szCs w:val="14"/>
        </w:rPr>
        <w:footnoteRef/>
      </w:r>
      <w:r w:rsidRPr="00610DF8">
        <w:rPr>
          <w:rFonts w:ascii="Verdana" w:hAnsi="Verdana"/>
          <w:sz w:val="14"/>
          <w:szCs w:val="14"/>
        </w:rPr>
        <w:t xml:space="preserve"> </w:t>
      </w:r>
      <w:r w:rsidR="00737923" w:rsidRPr="00610DF8">
        <w:rPr>
          <w:rFonts w:ascii="Verdana" w:hAnsi="Verdana"/>
          <w:sz w:val="14"/>
          <w:szCs w:val="14"/>
        </w:rPr>
        <w:t>(k)-(q) modeļi - a</w:t>
      </w:r>
      <w:r w:rsidR="00DE28CA" w:rsidRPr="00610DF8">
        <w:rPr>
          <w:rFonts w:ascii="Verdana" w:hAnsi="Verdana"/>
          <w:sz w:val="14"/>
          <w:szCs w:val="14"/>
        </w:rPr>
        <w:t xml:space="preserve">vots </w:t>
      </w:r>
      <w:hyperlink r:id="rId2" w:history="1">
        <w:r w:rsidR="00DE28CA" w:rsidRPr="00610DF8">
          <w:rPr>
            <w:rStyle w:val="Hipersaite"/>
            <w:rFonts w:ascii="Verdana" w:hAnsi="Verdana"/>
            <w:sz w:val="14"/>
            <w:szCs w:val="14"/>
          </w:rPr>
          <w:t>https://theinvestorsbook.com/public-private-partnership-ppp.html</w:t>
        </w:r>
      </w:hyperlink>
      <w:r w:rsidR="00DE28CA" w:rsidRPr="00610DF8">
        <w:rPr>
          <w:rFonts w:ascii="Verdana" w:hAnsi="Verdana"/>
          <w:sz w:val="14"/>
          <w:szCs w:val="14"/>
        </w:rPr>
        <w:t xml:space="preserve"> (aplūkots 21.12.2023.)</w:t>
      </w:r>
    </w:p>
  </w:footnote>
  <w:footnote w:id="5">
    <w:p w14:paraId="17241172" w14:textId="77777777" w:rsidR="005B28DD" w:rsidRPr="00610DF8" w:rsidRDefault="005B28DD" w:rsidP="005B28DD">
      <w:pPr>
        <w:pStyle w:val="Vresteksts"/>
        <w:ind w:firstLine="0"/>
        <w:rPr>
          <w:rFonts w:ascii="Verdana" w:hAnsi="Verdana"/>
          <w:sz w:val="14"/>
          <w:szCs w:val="14"/>
        </w:rPr>
      </w:pPr>
      <w:r w:rsidRPr="00610DF8">
        <w:rPr>
          <w:rStyle w:val="Vresatsauce"/>
          <w:rFonts w:ascii="Verdana" w:hAnsi="Verdana"/>
          <w:sz w:val="14"/>
          <w:szCs w:val="14"/>
        </w:rPr>
        <w:footnoteRef/>
      </w:r>
      <w:r w:rsidRPr="00610DF8">
        <w:rPr>
          <w:rFonts w:ascii="Verdana" w:hAnsi="Verdana"/>
          <w:sz w:val="14"/>
          <w:szCs w:val="14"/>
        </w:rPr>
        <w:t xml:space="preserve"> PIL 46.panta trešās daļas 1.un 2.apakšpunkts</w:t>
      </w:r>
    </w:p>
  </w:footnote>
  <w:footnote w:id="6">
    <w:p w14:paraId="61614970" w14:textId="77777777" w:rsidR="00085958" w:rsidRPr="008F19B3" w:rsidRDefault="00085958" w:rsidP="000D1EFD">
      <w:pPr>
        <w:pStyle w:val="Vresteksts"/>
        <w:ind w:firstLine="0"/>
        <w:rPr>
          <w:rFonts w:ascii="Verdana" w:hAnsi="Verdana"/>
          <w:sz w:val="14"/>
          <w:szCs w:val="14"/>
        </w:rPr>
      </w:pPr>
      <w:r w:rsidRPr="008F19B3">
        <w:rPr>
          <w:rStyle w:val="Vresatsauce"/>
          <w:rFonts w:ascii="Verdana" w:hAnsi="Verdana"/>
          <w:sz w:val="14"/>
          <w:szCs w:val="14"/>
        </w:rPr>
        <w:footnoteRef/>
      </w:r>
      <w:r w:rsidRPr="008F19B3">
        <w:rPr>
          <w:rFonts w:ascii="Verdana" w:hAnsi="Verdana"/>
          <w:sz w:val="14"/>
          <w:szCs w:val="14"/>
        </w:rPr>
        <w:t xml:space="preserve"> Pieejams </w:t>
      </w:r>
      <w:hyperlink r:id="rId3" w:history="1">
        <w:r w:rsidRPr="008F19B3">
          <w:rPr>
            <w:rStyle w:val="Hipersaite"/>
            <w:rFonts w:ascii="Verdana" w:hAnsi="Verdana"/>
            <w:sz w:val="14"/>
            <w:szCs w:val="14"/>
          </w:rPr>
          <w:t>https://ppp.cfla.gov.lv/</w:t>
        </w:r>
      </w:hyperlink>
      <w:r w:rsidRPr="008F19B3">
        <w:rPr>
          <w:rStyle w:val="Hipersaite"/>
          <w:rFonts w:ascii="Verdana" w:hAnsi="Verdana"/>
          <w:sz w:val="14"/>
          <w:szCs w:val="14"/>
        </w:rPr>
        <w:t xml:space="preserve"> (nepieciešama reģistrācija)</w:t>
      </w:r>
    </w:p>
  </w:footnote>
  <w:footnote w:id="7">
    <w:p w14:paraId="15F02EDB" w14:textId="77777777" w:rsidR="008E6B2C" w:rsidRPr="008F19B3" w:rsidRDefault="008E6B2C" w:rsidP="000D1EFD">
      <w:pPr>
        <w:pStyle w:val="Vresteksts"/>
        <w:ind w:firstLine="0"/>
        <w:rPr>
          <w:rFonts w:ascii="Verdana" w:hAnsi="Verdana"/>
          <w:sz w:val="14"/>
          <w:szCs w:val="14"/>
        </w:rPr>
      </w:pPr>
      <w:r w:rsidRPr="008F19B3">
        <w:rPr>
          <w:rStyle w:val="Vresatsauce"/>
          <w:rFonts w:ascii="Verdana" w:hAnsi="Verdana"/>
          <w:sz w:val="14"/>
          <w:szCs w:val="14"/>
        </w:rPr>
        <w:footnoteRef/>
      </w:r>
      <w:r w:rsidRPr="008F19B3">
        <w:rPr>
          <w:rFonts w:ascii="Verdana" w:hAnsi="Verdana"/>
          <w:sz w:val="14"/>
          <w:szCs w:val="14"/>
        </w:rPr>
        <w:t xml:space="preserve"> Pieejams </w:t>
      </w:r>
      <w:hyperlink r:id="rId4" w:history="1">
        <w:r w:rsidRPr="008F19B3">
          <w:rPr>
            <w:rStyle w:val="Hipersaite"/>
            <w:rFonts w:ascii="Verdana" w:hAnsi="Verdana"/>
            <w:sz w:val="14"/>
            <w:szCs w:val="14"/>
          </w:rPr>
          <w:t>https://ppp.cfla.gov.lv/</w:t>
        </w:r>
      </w:hyperlink>
      <w:r w:rsidRPr="008F19B3">
        <w:rPr>
          <w:rStyle w:val="Hipersaite"/>
          <w:rFonts w:ascii="Verdana" w:hAnsi="Verdana"/>
          <w:sz w:val="14"/>
          <w:szCs w:val="14"/>
        </w:rPr>
        <w:t xml:space="preserve"> (nepieciešama reģistrācija)</w:t>
      </w:r>
    </w:p>
  </w:footnote>
  <w:footnote w:id="8">
    <w:p w14:paraId="3A42509D" w14:textId="77777777" w:rsidR="008E6B2C" w:rsidRPr="000D1EFD" w:rsidRDefault="008E6B2C" w:rsidP="000D1EFD">
      <w:pPr>
        <w:pStyle w:val="Vresteksts"/>
        <w:ind w:firstLine="0"/>
        <w:rPr>
          <w:sz w:val="14"/>
          <w:szCs w:val="14"/>
        </w:rPr>
      </w:pPr>
      <w:r w:rsidRPr="008F19B3">
        <w:rPr>
          <w:rStyle w:val="Vresatsauce"/>
          <w:rFonts w:ascii="Verdana" w:hAnsi="Verdana"/>
          <w:sz w:val="14"/>
          <w:szCs w:val="14"/>
        </w:rPr>
        <w:footnoteRef/>
      </w:r>
      <w:r w:rsidRPr="008F19B3">
        <w:rPr>
          <w:rFonts w:ascii="Verdana" w:hAnsi="Verdana"/>
          <w:sz w:val="14"/>
          <w:szCs w:val="14"/>
        </w:rPr>
        <w:t xml:space="preserve"> Pieejams </w:t>
      </w:r>
      <w:hyperlink r:id="rId5" w:history="1">
        <w:r w:rsidRPr="008F19B3">
          <w:rPr>
            <w:rStyle w:val="Hipersaite"/>
            <w:rFonts w:ascii="Verdana" w:hAnsi="Verdana"/>
            <w:sz w:val="14"/>
            <w:szCs w:val="14"/>
          </w:rPr>
          <w:t>https://www.cfla.gov.lv/lv/finansu-un-ekonomiskie-aprekini</w:t>
        </w:r>
      </w:hyperlink>
    </w:p>
  </w:footnote>
  <w:footnote w:id="9">
    <w:p w14:paraId="30A1FA4C" w14:textId="6A0FC1E2" w:rsidR="00DE3EDE" w:rsidRPr="00610DF8" w:rsidRDefault="00DE3EDE" w:rsidP="00DE3EDE">
      <w:pPr>
        <w:pStyle w:val="Vresteksts"/>
        <w:ind w:firstLine="0"/>
        <w:rPr>
          <w:rFonts w:ascii="Verdana" w:hAnsi="Verdana"/>
          <w:sz w:val="14"/>
          <w:szCs w:val="14"/>
        </w:rPr>
      </w:pPr>
      <w:r w:rsidRPr="00610DF8">
        <w:rPr>
          <w:rStyle w:val="Vresatsauce"/>
          <w:rFonts w:ascii="Verdana" w:hAnsi="Verdana"/>
          <w:sz w:val="14"/>
          <w:szCs w:val="14"/>
        </w:rPr>
        <w:footnoteRef/>
      </w:r>
      <w:r w:rsidRPr="00610DF8">
        <w:rPr>
          <w:rFonts w:ascii="Verdana" w:hAnsi="Verdana"/>
          <w:sz w:val="14"/>
          <w:szCs w:val="14"/>
        </w:rPr>
        <w:t xml:space="preserve"> Projekta darbībās ir jānorāda visas plānotās projekta darbības. </w:t>
      </w:r>
      <w:r w:rsidR="00AC7C56" w:rsidRPr="00610DF8">
        <w:rPr>
          <w:rFonts w:ascii="Verdana" w:hAnsi="Verdana"/>
          <w:sz w:val="14"/>
          <w:szCs w:val="14"/>
        </w:rPr>
        <w:t xml:space="preserve">Darbībām, jābūt saskaņotām ar 2.2.apakšsadaļā minēto informāciju par PPP alternatīvu. Kā piemērs, laika grafiks ir aizpildīts, </w:t>
      </w:r>
      <w:r w:rsidR="00F63D29" w:rsidRPr="00610DF8">
        <w:rPr>
          <w:rFonts w:ascii="Verdana" w:hAnsi="Verdana"/>
          <w:sz w:val="14"/>
          <w:szCs w:val="14"/>
        </w:rPr>
        <w:t>atbilstoši</w:t>
      </w:r>
      <w:r w:rsidR="00F221D6" w:rsidRPr="00610DF8">
        <w:rPr>
          <w:rFonts w:ascii="Verdana" w:hAnsi="Verdana"/>
          <w:sz w:val="14"/>
          <w:szCs w:val="14"/>
        </w:rPr>
        <w:t xml:space="preserve"> </w:t>
      </w:r>
      <w:r w:rsidR="00AC7C56" w:rsidRPr="00610DF8">
        <w:rPr>
          <w:rFonts w:ascii="Verdana" w:hAnsi="Verdana"/>
          <w:sz w:val="14"/>
          <w:szCs w:val="14"/>
        </w:rPr>
        <w:t>šīs metodikas 2.2.3.apakšadaļā</w:t>
      </w:r>
      <w:r w:rsidR="001F5AB0" w:rsidRPr="00610DF8">
        <w:rPr>
          <w:rFonts w:ascii="Verdana" w:hAnsi="Verdana"/>
          <w:sz w:val="14"/>
          <w:szCs w:val="14"/>
        </w:rPr>
        <w:t xml:space="preserve"> un tabulā Nr.</w:t>
      </w:r>
      <w:r w:rsidR="005C04CE" w:rsidRPr="00610DF8">
        <w:rPr>
          <w:rFonts w:ascii="Verdana" w:hAnsi="Verdana"/>
          <w:sz w:val="14"/>
          <w:szCs w:val="14"/>
        </w:rPr>
        <w:t>5</w:t>
      </w:r>
      <w:r w:rsidR="001F5AB0" w:rsidRPr="00610DF8">
        <w:rPr>
          <w:rFonts w:ascii="Verdana" w:hAnsi="Verdana"/>
          <w:sz w:val="14"/>
          <w:szCs w:val="14"/>
        </w:rPr>
        <w:t>. “Projektu īstenošanas alternatīvu turpmāko darbību plānotais laika grafiks”</w:t>
      </w:r>
      <w:r w:rsidR="00AC7C56" w:rsidRPr="00610DF8">
        <w:rPr>
          <w:rFonts w:ascii="Verdana" w:hAnsi="Verdana"/>
          <w:sz w:val="14"/>
          <w:szCs w:val="14"/>
        </w:rPr>
        <w:t xml:space="preserve"> minēto informāciju.</w:t>
      </w:r>
    </w:p>
  </w:footnote>
  <w:footnote w:id="10">
    <w:p w14:paraId="510C154B" w14:textId="74768414" w:rsidR="00DE3EDE" w:rsidRPr="00610DF8" w:rsidRDefault="00DE3EDE" w:rsidP="00DE3EDE">
      <w:pPr>
        <w:pStyle w:val="Vresteksts"/>
        <w:ind w:firstLine="0"/>
        <w:rPr>
          <w:rFonts w:ascii="Verdana" w:hAnsi="Verdana"/>
          <w:sz w:val="14"/>
          <w:szCs w:val="14"/>
        </w:rPr>
      </w:pPr>
      <w:r w:rsidRPr="00610DF8">
        <w:rPr>
          <w:rStyle w:val="Vresatsauce"/>
          <w:rFonts w:ascii="Verdana" w:hAnsi="Verdana"/>
          <w:sz w:val="14"/>
          <w:szCs w:val="14"/>
        </w:rPr>
        <w:footnoteRef/>
      </w:r>
      <w:r w:rsidRPr="00610DF8">
        <w:rPr>
          <w:rFonts w:ascii="Verdana" w:hAnsi="Verdana"/>
          <w:sz w:val="14"/>
          <w:szCs w:val="14"/>
        </w:rPr>
        <w:t xml:space="preserve"> Plānotās darbības jāatzīmē ar “X”; Laika grafiks ir jāpapildina ar nepieciešamajām kolonnām atbilstoši faktiskajai situācijai. Objekta pieejamības periods var tiks atzīmēts arī pilnajos gados, piemēram</w:t>
      </w:r>
      <w:r w:rsidR="001F5AB0" w:rsidRPr="00610DF8">
        <w:rPr>
          <w:rFonts w:ascii="Verdana" w:hAnsi="Verdana"/>
          <w:sz w:val="14"/>
          <w:szCs w:val="14"/>
        </w:rPr>
        <w:t xml:space="preserve"> </w:t>
      </w:r>
      <w:r w:rsidR="00F221D6" w:rsidRPr="00610DF8">
        <w:rPr>
          <w:rFonts w:ascii="Verdana" w:hAnsi="Verdana"/>
          <w:sz w:val="14"/>
          <w:szCs w:val="14"/>
        </w:rPr>
        <w:t>5</w:t>
      </w:r>
      <w:r w:rsidR="001F5AB0" w:rsidRPr="00610DF8">
        <w:rPr>
          <w:rFonts w:ascii="Verdana" w:hAnsi="Verdana"/>
          <w:sz w:val="14"/>
          <w:szCs w:val="14"/>
        </w:rPr>
        <w:t>.-</w:t>
      </w:r>
      <w:r w:rsidR="00455FE1" w:rsidRPr="00610DF8">
        <w:rPr>
          <w:rFonts w:ascii="Verdana" w:hAnsi="Verdana"/>
          <w:sz w:val="14"/>
          <w:szCs w:val="14"/>
        </w:rPr>
        <w:t xml:space="preserve"> </w:t>
      </w:r>
      <w:r w:rsidR="001F5AB0" w:rsidRPr="00610DF8">
        <w:rPr>
          <w:rFonts w:ascii="Verdana" w:hAnsi="Verdana"/>
          <w:sz w:val="14"/>
          <w:szCs w:val="14"/>
        </w:rPr>
        <w:t>25.gads</w:t>
      </w:r>
      <w:r w:rsidRPr="00610DF8">
        <w:rPr>
          <w:rFonts w:ascii="Verdana" w:hAnsi="Verdana"/>
          <w:sz w:val="14"/>
          <w:szCs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1F7C"/>
    <w:multiLevelType w:val="hybridMultilevel"/>
    <w:tmpl w:val="2B0E302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452867"/>
    <w:multiLevelType w:val="hybridMultilevel"/>
    <w:tmpl w:val="4E62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B0F673E6">
      <w:start w:val="242"/>
      <w:numFmt w:val="bullet"/>
      <w:lvlText w:val="−"/>
      <w:lvlJc w:val="left"/>
      <w:pPr>
        <w:ind w:left="2880" w:hanging="360"/>
      </w:pPr>
      <w:rPr>
        <w:rFonts w:ascii="Verdana" w:hAnsi="Verdana"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33DFD"/>
    <w:multiLevelType w:val="hybridMultilevel"/>
    <w:tmpl w:val="359AA3C6"/>
    <w:lvl w:ilvl="0" w:tplc="5C2C8FDA">
      <w:numFmt w:val="bullet"/>
      <w:lvlText w:val=""/>
      <w:lvlJc w:val="left"/>
      <w:pPr>
        <w:ind w:left="430" w:hanging="360"/>
      </w:pPr>
      <w:rPr>
        <w:rFonts w:ascii="Symbol" w:eastAsiaTheme="minorHAnsi" w:hAnsi="Symbol" w:cstheme="minorBidi" w:hint="default"/>
      </w:rPr>
    </w:lvl>
    <w:lvl w:ilvl="1" w:tplc="04260003" w:tentative="1">
      <w:start w:val="1"/>
      <w:numFmt w:val="bullet"/>
      <w:lvlText w:val="o"/>
      <w:lvlJc w:val="left"/>
      <w:pPr>
        <w:ind w:left="1150" w:hanging="360"/>
      </w:pPr>
      <w:rPr>
        <w:rFonts w:ascii="Courier New" w:hAnsi="Courier New" w:cs="Courier New" w:hint="default"/>
      </w:rPr>
    </w:lvl>
    <w:lvl w:ilvl="2" w:tplc="04260005" w:tentative="1">
      <w:start w:val="1"/>
      <w:numFmt w:val="bullet"/>
      <w:lvlText w:val=""/>
      <w:lvlJc w:val="left"/>
      <w:pPr>
        <w:ind w:left="1870" w:hanging="360"/>
      </w:pPr>
      <w:rPr>
        <w:rFonts w:ascii="Wingdings" w:hAnsi="Wingdings" w:hint="default"/>
      </w:rPr>
    </w:lvl>
    <w:lvl w:ilvl="3" w:tplc="04260001" w:tentative="1">
      <w:start w:val="1"/>
      <w:numFmt w:val="bullet"/>
      <w:lvlText w:val=""/>
      <w:lvlJc w:val="left"/>
      <w:pPr>
        <w:ind w:left="2590" w:hanging="360"/>
      </w:pPr>
      <w:rPr>
        <w:rFonts w:ascii="Symbol" w:hAnsi="Symbol" w:hint="default"/>
      </w:rPr>
    </w:lvl>
    <w:lvl w:ilvl="4" w:tplc="04260003" w:tentative="1">
      <w:start w:val="1"/>
      <w:numFmt w:val="bullet"/>
      <w:lvlText w:val="o"/>
      <w:lvlJc w:val="left"/>
      <w:pPr>
        <w:ind w:left="3310" w:hanging="360"/>
      </w:pPr>
      <w:rPr>
        <w:rFonts w:ascii="Courier New" w:hAnsi="Courier New" w:cs="Courier New" w:hint="default"/>
      </w:rPr>
    </w:lvl>
    <w:lvl w:ilvl="5" w:tplc="04260005" w:tentative="1">
      <w:start w:val="1"/>
      <w:numFmt w:val="bullet"/>
      <w:lvlText w:val=""/>
      <w:lvlJc w:val="left"/>
      <w:pPr>
        <w:ind w:left="4030" w:hanging="360"/>
      </w:pPr>
      <w:rPr>
        <w:rFonts w:ascii="Wingdings" w:hAnsi="Wingdings" w:hint="default"/>
      </w:rPr>
    </w:lvl>
    <w:lvl w:ilvl="6" w:tplc="04260001" w:tentative="1">
      <w:start w:val="1"/>
      <w:numFmt w:val="bullet"/>
      <w:lvlText w:val=""/>
      <w:lvlJc w:val="left"/>
      <w:pPr>
        <w:ind w:left="4750" w:hanging="360"/>
      </w:pPr>
      <w:rPr>
        <w:rFonts w:ascii="Symbol" w:hAnsi="Symbol" w:hint="default"/>
      </w:rPr>
    </w:lvl>
    <w:lvl w:ilvl="7" w:tplc="04260003" w:tentative="1">
      <w:start w:val="1"/>
      <w:numFmt w:val="bullet"/>
      <w:lvlText w:val="o"/>
      <w:lvlJc w:val="left"/>
      <w:pPr>
        <w:ind w:left="5470" w:hanging="360"/>
      </w:pPr>
      <w:rPr>
        <w:rFonts w:ascii="Courier New" w:hAnsi="Courier New" w:cs="Courier New" w:hint="default"/>
      </w:rPr>
    </w:lvl>
    <w:lvl w:ilvl="8" w:tplc="04260005" w:tentative="1">
      <w:start w:val="1"/>
      <w:numFmt w:val="bullet"/>
      <w:lvlText w:val=""/>
      <w:lvlJc w:val="left"/>
      <w:pPr>
        <w:ind w:left="6190" w:hanging="360"/>
      </w:pPr>
      <w:rPr>
        <w:rFonts w:ascii="Wingdings" w:hAnsi="Wingdings" w:hint="default"/>
      </w:rPr>
    </w:lvl>
  </w:abstractNum>
  <w:abstractNum w:abstractNumId="3" w15:restartNumberingAfterBreak="0">
    <w:nsid w:val="0FF311D5"/>
    <w:multiLevelType w:val="multilevel"/>
    <w:tmpl w:val="9F5AD15C"/>
    <w:lvl w:ilvl="0">
      <w:start w:val="5"/>
      <w:numFmt w:val="upperLetter"/>
      <w:lvlText w:val="%1."/>
      <w:lvlJc w:val="left"/>
      <w:pPr>
        <w:tabs>
          <w:tab w:val="num" w:pos="1211"/>
        </w:tabs>
        <w:ind w:left="1211" w:hanging="360"/>
      </w:pPr>
    </w:lvl>
    <w:lvl w:ilvl="1" w:tentative="1">
      <w:start w:val="1"/>
      <w:numFmt w:val="upperLetter"/>
      <w:lvlText w:val="%2."/>
      <w:lvlJc w:val="left"/>
      <w:pPr>
        <w:tabs>
          <w:tab w:val="num" w:pos="1931"/>
        </w:tabs>
        <w:ind w:left="1931" w:hanging="360"/>
      </w:pPr>
    </w:lvl>
    <w:lvl w:ilvl="2" w:tentative="1">
      <w:start w:val="1"/>
      <w:numFmt w:val="upperLetter"/>
      <w:lvlText w:val="%3."/>
      <w:lvlJc w:val="left"/>
      <w:pPr>
        <w:tabs>
          <w:tab w:val="num" w:pos="2651"/>
        </w:tabs>
        <w:ind w:left="2651" w:hanging="360"/>
      </w:pPr>
    </w:lvl>
    <w:lvl w:ilvl="3" w:tentative="1">
      <w:start w:val="1"/>
      <w:numFmt w:val="upperLetter"/>
      <w:lvlText w:val="%4."/>
      <w:lvlJc w:val="left"/>
      <w:pPr>
        <w:tabs>
          <w:tab w:val="num" w:pos="3371"/>
        </w:tabs>
        <w:ind w:left="3371" w:hanging="360"/>
      </w:pPr>
    </w:lvl>
    <w:lvl w:ilvl="4" w:tentative="1">
      <w:start w:val="1"/>
      <w:numFmt w:val="upperLetter"/>
      <w:lvlText w:val="%5."/>
      <w:lvlJc w:val="left"/>
      <w:pPr>
        <w:tabs>
          <w:tab w:val="num" w:pos="4091"/>
        </w:tabs>
        <w:ind w:left="4091" w:hanging="360"/>
      </w:pPr>
    </w:lvl>
    <w:lvl w:ilvl="5" w:tentative="1">
      <w:start w:val="1"/>
      <w:numFmt w:val="upperLetter"/>
      <w:lvlText w:val="%6."/>
      <w:lvlJc w:val="left"/>
      <w:pPr>
        <w:tabs>
          <w:tab w:val="num" w:pos="4811"/>
        </w:tabs>
        <w:ind w:left="4811" w:hanging="360"/>
      </w:pPr>
    </w:lvl>
    <w:lvl w:ilvl="6" w:tentative="1">
      <w:start w:val="1"/>
      <w:numFmt w:val="upperLetter"/>
      <w:lvlText w:val="%7."/>
      <w:lvlJc w:val="left"/>
      <w:pPr>
        <w:tabs>
          <w:tab w:val="num" w:pos="5531"/>
        </w:tabs>
        <w:ind w:left="5531" w:hanging="360"/>
      </w:pPr>
    </w:lvl>
    <w:lvl w:ilvl="7" w:tentative="1">
      <w:start w:val="1"/>
      <w:numFmt w:val="upperLetter"/>
      <w:lvlText w:val="%8."/>
      <w:lvlJc w:val="left"/>
      <w:pPr>
        <w:tabs>
          <w:tab w:val="num" w:pos="6251"/>
        </w:tabs>
        <w:ind w:left="6251" w:hanging="360"/>
      </w:pPr>
    </w:lvl>
    <w:lvl w:ilvl="8" w:tentative="1">
      <w:start w:val="1"/>
      <w:numFmt w:val="upperLetter"/>
      <w:lvlText w:val="%9."/>
      <w:lvlJc w:val="left"/>
      <w:pPr>
        <w:tabs>
          <w:tab w:val="num" w:pos="6971"/>
        </w:tabs>
        <w:ind w:left="6971" w:hanging="360"/>
      </w:pPr>
    </w:lvl>
  </w:abstractNum>
  <w:abstractNum w:abstractNumId="4" w15:restartNumberingAfterBreak="0">
    <w:nsid w:val="14D56735"/>
    <w:multiLevelType w:val="hybridMultilevel"/>
    <w:tmpl w:val="6B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0C03"/>
    <w:multiLevelType w:val="hybridMultilevel"/>
    <w:tmpl w:val="60EE02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431C9"/>
    <w:multiLevelType w:val="hybridMultilevel"/>
    <w:tmpl w:val="359C2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AEF4167"/>
    <w:multiLevelType w:val="hybridMultilevel"/>
    <w:tmpl w:val="D6CAA862"/>
    <w:lvl w:ilvl="0" w:tplc="58CABB7A">
      <w:start w:val="2"/>
      <w:numFmt w:val="bullet"/>
      <w:lvlText w:val="-"/>
      <w:lvlJc w:val="left"/>
      <w:pPr>
        <w:ind w:left="720" w:hanging="360"/>
      </w:pPr>
      <w:rPr>
        <w:rFonts w:ascii="Verdana" w:eastAsiaTheme="minorHAnsi" w:hAnsi="Verdan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341A92"/>
    <w:multiLevelType w:val="hybridMultilevel"/>
    <w:tmpl w:val="7F626A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24319E"/>
    <w:multiLevelType w:val="hybridMultilevel"/>
    <w:tmpl w:val="F90CC722"/>
    <w:lvl w:ilvl="0" w:tplc="B4024AB2">
      <w:start w:val="1"/>
      <w:numFmt w:val="decimal"/>
      <w:lvlText w:val="%1."/>
      <w:lvlJc w:val="left"/>
      <w:pPr>
        <w:ind w:left="732" w:hanging="372"/>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A30E87"/>
    <w:multiLevelType w:val="hybridMultilevel"/>
    <w:tmpl w:val="1E24C1C2"/>
    <w:lvl w:ilvl="0" w:tplc="EA242E74">
      <w:start w:val="7"/>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4A718EA"/>
    <w:multiLevelType w:val="hybridMultilevel"/>
    <w:tmpl w:val="E9EA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72751"/>
    <w:multiLevelType w:val="hybridMultilevel"/>
    <w:tmpl w:val="27CA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0751C"/>
    <w:multiLevelType w:val="hybridMultilevel"/>
    <w:tmpl w:val="E2D6CA38"/>
    <w:lvl w:ilvl="0" w:tplc="04260011">
      <w:start w:val="1"/>
      <w:numFmt w:val="decimal"/>
      <w:lvlText w:val="%1)"/>
      <w:lvlJc w:val="left"/>
      <w:pPr>
        <w:ind w:left="790" w:hanging="360"/>
      </w:pPr>
      <w:rPr>
        <w:rFonts w:hint="default"/>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14" w15:restartNumberingAfterBreak="0">
    <w:nsid w:val="43316C56"/>
    <w:multiLevelType w:val="hybridMultilevel"/>
    <w:tmpl w:val="8278A0FE"/>
    <w:lvl w:ilvl="0" w:tplc="04260011">
      <w:start w:val="1"/>
      <w:numFmt w:val="decimal"/>
      <w:lvlText w:val="%1)"/>
      <w:lvlJc w:val="left"/>
      <w:pPr>
        <w:ind w:left="790" w:hanging="360"/>
      </w:pPr>
      <w:rPr>
        <w:rFonts w:hint="default"/>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15" w15:restartNumberingAfterBreak="0">
    <w:nsid w:val="47A95294"/>
    <w:multiLevelType w:val="multilevel"/>
    <w:tmpl w:val="8BFCC5D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4A3E7671"/>
    <w:multiLevelType w:val="hybridMultilevel"/>
    <w:tmpl w:val="530C6708"/>
    <w:lvl w:ilvl="0" w:tplc="FFFFFFFF">
      <w:start w:val="1"/>
      <w:numFmt w:val="bullet"/>
      <w:lvlText w:val="-"/>
      <w:lvlJc w:val="left"/>
      <w:pPr>
        <w:ind w:left="790" w:hanging="360"/>
      </w:pPr>
      <w:rPr>
        <w:rFonts w:ascii="Calibri" w:hAnsi="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7" w15:restartNumberingAfterBreak="0">
    <w:nsid w:val="4AE3291F"/>
    <w:multiLevelType w:val="multilevel"/>
    <w:tmpl w:val="9A285CE2"/>
    <w:lvl w:ilvl="0">
      <w:start w:val="1"/>
      <w:numFmt w:val="decimal"/>
      <w:lvlText w:val="%1."/>
      <w:lvlJc w:val="left"/>
      <w:pPr>
        <w:ind w:left="360" w:hanging="360"/>
      </w:pPr>
      <w:rPr>
        <w:rFonts w:hint="default"/>
      </w:rPr>
    </w:lvl>
    <w:lvl w:ilvl="1">
      <w:start w:val="1"/>
      <w:numFmt w:val="decimal"/>
      <w:lvlText w:val="%1.%2."/>
      <w:lvlJc w:val="left"/>
      <w:pPr>
        <w:ind w:left="1026" w:hanging="72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248" w:hanging="1800"/>
      </w:pPr>
      <w:rPr>
        <w:rFonts w:hint="default"/>
      </w:rPr>
    </w:lvl>
  </w:abstractNum>
  <w:abstractNum w:abstractNumId="18" w15:restartNumberingAfterBreak="0">
    <w:nsid w:val="4BC80A9E"/>
    <w:multiLevelType w:val="multilevel"/>
    <w:tmpl w:val="152A486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5B67768"/>
    <w:multiLevelType w:val="multilevel"/>
    <w:tmpl w:val="59D4A4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596A7600"/>
    <w:multiLevelType w:val="hybridMultilevel"/>
    <w:tmpl w:val="7B2A8BDE"/>
    <w:lvl w:ilvl="0" w:tplc="C6BEE2F6">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99C0C1B"/>
    <w:multiLevelType w:val="hybridMultilevel"/>
    <w:tmpl w:val="3B74632A"/>
    <w:lvl w:ilvl="0" w:tplc="EA242E74">
      <w:start w:val="7"/>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A471DFE"/>
    <w:multiLevelType w:val="hybridMultilevel"/>
    <w:tmpl w:val="E5441392"/>
    <w:lvl w:ilvl="0" w:tplc="7034195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B268FD"/>
    <w:multiLevelType w:val="hybridMultilevel"/>
    <w:tmpl w:val="121C0144"/>
    <w:lvl w:ilvl="0" w:tplc="0BD0784A">
      <w:start w:val="1"/>
      <w:numFmt w:val="lowerLetter"/>
      <w:lvlText w:val="(%1)"/>
      <w:lvlJc w:val="left"/>
      <w:pPr>
        <w:ind w:left="720" w:hanging="360"/>
      </w:pPr>
    </w:lvl>
    <w:lvl w:ilvl="1" w:tplc="1B444B0A">
      <w:start w:val="1"/>
      <w:numFmt w:val="lowerLetter"/>
      <w:lvlText w:val="%2."/>
      <w:lvlJc w:val="left"/>
      <w:pPr>
        <w:ind w:left="1440" w:hanging="360"/>
      </w:pPr>
    </w:lvl>
    <w:lvl w:ilvl="2" w:tplc="3BE41D2C">
      <w:start w:val="1"/>
      <w:numFmt w:val="lowerRoman"/>
      <w:lvlText w:val="%3."/>
      <w:lvlJc w:val="right"/>
      <w:pPr>
        <w:ind w:left="2160" w:hanging="180"/>
      </w:pPr>
    </w:lvl>
    <w:lvl w:ilvl="3" w:tplc="749C0A04">
      <w:start w:val="1"/>
      <w:numFmt w:val="decimal"/>
      <w:lvlText w:val="%4."/>
      <w:lvlJc w:val="left"/>
      <w:pPr>
        <w:ind w:left="2880" w:hanging="360"/>
      </w:pPr>
    </w:lvl>
    <w:lvl w:ilvl="4" w:tplc="B80C27AE">
      <w:start w:val="1"/>
      <w:numFmt w:val="lowerLetter"/>
      <w:lvlText w:val="%5."/>
      <w:lvlJc w:val="left"/>
      <w:pPr>
        <w:ind w:left="3600" w:hanging="360"/>
      </w:pPr>
    </w:lvl>
    <w:lvl w:ilvl="5" w:tplc="A1F4AB2E">
      <w:start w:val="1"/>
      <w:numFmt w:val="lowerRoman"/>
      <w:lvlText w:val="%6."/>
      <w:lvlJc w:val="right"/>
      <w:pPr>
        <w:ind w:left="4320" w:hanging="180"/>
      </w:pPr>
    </w:lvl>
    <w:lvl w:ilvl="6" w:tplc="91C0DF0E">
      <w:start w:val="1"/>
      <w:numFmt w:val="decimal"/>
      <w:lvlText w:val="%7."/>
      <w:lvlJc w:val="left"/>
      <w:pPr>
        <w:ind w:left="5040" w:hanging="360"/>
      </w:pPr>
    </w:lvl>
    <w:lvl w:ilvl="7" w:tplc="C2968130">
      <w:start w:val="1"/>
      <w:numFmt w:val="lowerLetter"/>
      <w:lvlText w:val="%8."/>
      <w:lvlJc w:val="left"/>
      <w:pPr>
        <w:ind w:left="5760" w:hanging="360"/>
      </w:pPr>
    </w:lvl>
    <w:lvl w:ilvl="8" w:tplc="AF9EB1B8">
      <w:start w:val="1"/>
      <w:numFmt w:val="lowerRoman"/>
      <w:lvlText w:val="%9."/>
      <w:lvlJc w:val="right"/>
      <w:pPr>
        <w:ind w:left="6480" w:hanging="180"/>
      </w:pPr>
    </w:lvl>
  </w:abstractNum>
  <w:abstractNum w:abstractNumId="24" w15:restartNumberingAfterBreak="0">
    <w:nsid w:val="607F41E6"/>
    <w:multiLevelType w:val="hybridMultilevel"/>
    <w:tmpl w:val="AA96AF12"/>
    <w:lvl w:ilvl="0" w:tplc="EA242E74">
      <w:start w:val="7"/>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1095234"/>
    <w:multiLevelType w:val="hybridMultilevel"/>
    <w:tmpl w:val="A768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B4C3D"/>
    <w:multiLevelType w:val="multilevel"/>
    <w:tmpl w:val="1CCAB63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70BF1F34"/>
    <w:multiLevelType w:val="hybridMultilevel"/>
    <w:tmpl w:val="A53ED97A"/>
    <w:lvl w:ilvl="0" w:tplc="37004CDA">
      <w:start w:val="10"/>
      <w:numFmt w:val="decimal"/>
      <w:lvlText w:val="%1."/>
      <w:lvlJc w:val="left"/>
      <w:pPr>
        <w:ind w:left="2340" w:hanging="360"/>
      </w:pPr>
      <w:rPr>
        <w:rFonts w:hint="default"/>
      </w:rPr>
    </w:lvl>
    <w:lvl w:ilvl="1" w:tplc="04260019" w:tentative="1">
      <w:start w:val="1"/>
      <w:numFmt w:val="lowerLetter"/>
      <w:lvlText w:val="%2."/>
      <w:lvlJc w:val="left"/>
      <w:pPr>
        <w:ind w:left="3060" w:hanging="360"/>
      </w:pPr>
    </w:lvl>
    <w:lvl w:ilvl="2" w:tplc="0426001B" w:tentative="1">
      <w:start w:val="1"/>
      <w:numFmt w:val="lowerRoman"/>
      <w:lvlText w:val="%3."/>
      <w:lvlJc w:val="right"/>
      <w:pPr>
        <w:ind w:left="3780" w:hanging="180"/>
      </w:pPr>
    </w:lvl>
    <w:lvl w:ilvl="3" w:tplc="0426000F" w:tentative="1">
      <w:start w:val="1"/>
      <w:numFmt w:val="decimal"/>
      <w:lvlText w:val="%4."/>
      <w:lvlJc w:val="left"/>
      <w:pPr>
        <w:ind w:left="4500" w:hanging="360"/>
      </w:pPr>
    </w:lvl>
    <w:lvl w:ilvl="4" w:tplc="04260019" w:tentative="1">
      <w:start w:val="1"/>
      <w:numFmt w:val="lowerLetter"/>
      <w:lvlText w:val="%5."/>
      <w:lvlJc w:val="left"/>
      <w:pPr>
        <w:ind w:left="5220" w:hanging="360"/>
      </w:pPr>
    </w:lvl>
    <w:lvl w:ilvl="5" w:tplc="0426001B" w:tentative="1">
      <w:start w:val="1"/>
      <w:numFmt w:val="lowerRoman"/>
      <w:lvlText w:val="%6."/>
      <w:lvlJc w:val="right"/>
      <w:pPr>
        <w:ind w:left="5940" w:hanging="180"/>
      </w:pPr>
    </w:lvl>
    <w:lvl w:ilvl="6" w:tplc="0426000F" w:tentative="1">
      <w:start w:val="1"/>
      <w:numFmt w:val="decimal"/>
      <w:lvlText w:val="%7."/>
      <w:lvlJc w:val="left"/>
      <w:pPr>
        <w:ind w:left="6660" w:hanging="360"/>
      </w:pPr>
    </w:lvl>
    <w:lvl w:ilvl="7" w:tplc="04260019" w:tentative="1">
      <w:start w:val="1"/>
      <w:numFmt w:val="lowerLetter"/>
      <w:lvlText w:val="%8."/>
      <w:lvlJc w:val="left"/>
      <w:pPr>
        <w:ind w:left="7380" w:hanging="360"/>
      </w:pPr>
    </w:lvl>
    <w:lvl w:ilvl="8" w:tplc="0426001B" w:tentative="1">
      <w:start w:val="1"/>
      <w:numFmt w:val="lowerRoman"/>
      <w:lvlText w:val="%9."/>
      <w:lvlJc w:val="right"/>
      <w:pPr>
        <w:ind w:left="8100" w:hanging="180"/>
      </w:pPr>
    </w:lvl>
  </w:abstractNum>
  <w:abstractNum w:abstractNumId="28" w15:restartNumberingAfterBreak="0">
    <w:nsid w:val="739A208E"/>
    <w:multiLevelType w:val="multilevel"/>
    <w:tmpl w:val="4300BD7E"/>
    <w:lvl w:ilvl="0">
      <w:start w:val="1"/>
      <w:numFmt w:val="decimal"/>
      <w:lvlText w:val="%1."/>
      <w:lvlJc w:val="left"/>
      <w:pPr>
        <w:ind w:left="495" w:hanging="495"/>
      </w:pPr>
      <w:rPr>
        <w:rFonts w:hint="default"/>
      </w:rPr>
    </w:lvl>
    <w:lvl w:ilvl="1">
      <w:start w:val="1"/>
      <w:numFmt w:val="decimal"/>
      <w:lvlText w:val="%1.%2."/>
      <w:lvlJc w:val="left"/>
      <w:pPr>
        <w:ind w:left="1233" w:hanging="72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619" w:hanging="108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4005" w:hanging="144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391" w:hanging="1800"/>
      </w:pPr>
      <w:rPr>
        <w:rFonts w:hint="default"/>
      </w:rPr>
    </w:lvl>
    <w:lvl w:ilvl="8">
      <w:start w:val="1"/>
      <w:numFmt w:val="decimal"/>
      <w:lvlText w:val="%1.%2.%3.%4.%5.%6.%7.%8.%9."/>
      <w:lvlJc w:val="left"/>
      <w:pPr>
        <w:ind w:left="5904" w:hanging="1800"/>
      </w:pPr>
      <w:rPr>
        <w:rFonts w:hint="default"/>
      </w:rPr>
    </w:lvl>
  </w:abstractNum>
  <w:abstractNum w:abstractNumId="29" w15:restartNumberingAfterBreak="0">
    <w:nsid w:val="7AF60966"/>
    <w:multiLevelType w:val="multilevel"/>
    <w:tmpl w:val="861C4DC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7E277347"/>
    <w:multiLevelType w:val="hybridMultilevel"/>
    <w:tmpl w:val="FEE6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115417">
    <w:abstractNumId w:val="8"/>
  </w:num>
  <w:num w:numId="2" w16cid:durableId="1061295047">
    <w:abstractNumId w:val="20"/>
  </w:num>
  <w:num w:numId="3" w16cid:durableId="712584078">
    <w:abstractNumId w:val="7"/>
  </w:num>
  <w:num w:numId="4" w16cid:durableId="794100412">
    <w:abstractNumId w:val="19"/>
  </w:num>
  <w:num w:numId="5" w16cid:durableId="492065550">
    <w:abstractNumId w:val="26"/>
  </w:num>
  <w:num w:numId="6" w16cid:durableId="238517757">
    <w:abstractNumId w:val="18"/>
  </w:num>
  <w:num w:numId="7" w16cid:durableId="550115333">
    <w:abstractNumId w:val="29"/>
  </w:num>
  <w:num w:numId="8" w16cid:durableId="1057165434">
    <w:abstractNumId w:val="3"/>
  </w:num>
  <w:num w:numId="9" w16cid:durableId="1466003165">
    <w:abstractNumId w:val="5"/>
  </w:num>
  <w:num w:numId="10" w16cid:durableId="538205671">
    <w:abstractNumId w:val="22"/>
  </w:num>
  <w:num w:numId="11" w16cid:durableId="89664339">
    <w:abstractNumId w:val="15"/>
  </w:num>
  <w:num w:numId="12" w16cid:durableId="772701213">
    <w:abstractNumId w:val="6"/>
  </w:num>
  <w:num w:numId="13" w16cid:durableId="1420057920">
    <w:abstractNumId w:val="2"/>
  </w:num>
  <w:num w:numId="14" w16cid:durableId="57629640">
    <w:abstractNumId w:val="16"/>
  </w:num>
  <w:num w:numId="15" w16cid:durableId="16585567">
    <w:abstractNumId w:val="11"/>
  </w:num>
  <w:num w:numId="16" w16cid:durableId="916397991">
    <w:abstractNumId w:val="1"/>
  </w:num>
  <w:num w:numId="17" w16cid:durableId="1918859579">
    <w:abstractNumId w:val="25"/>
  </w:num>
  <w:num w:numId="18" w16cid:durableId="435322831">
    <w:abstractNumId w:val="4"/>
  </w:num>
  <w:num w:numId="19" w16cid:durableId="57218272">
    <w:abstractNumId w:val="23"/>
  </w:num>
  <w:num w:numId="20" w16cid:durableId="1471048997">
    <w:abstractNumId w:val="24"/>
  </w:num>
  <w:num w:numId="21" w16cid:durableId="516887516">
    <w:abstractNumId w:val="27"/>
  </w:num>
  <w:num w:numId="22" w16cid:durableId="709383074">
    <w:abstractNumId w:val="10"/>
  </w:num>
  <w:num w:numId="23" w16cid:durableId="570850482">
    <w:abstractNumId w:val="12"/>
  </w:num>
  <w:num w:numId="24" w16cid:durableId="188373651">
    <w:abstractNumId w:val="9"/>
  </w:num>
  <w:num w:numId="25" w16cid:durableId="873808215">
    <w:abstractNumId w:val="21"/>
  </w:num>
  <w:num w:numId="26" w16cid:durableId="1488857504">
    <w:abstractNumId w:val="30"/>
  </w:num>
  <w:num w:numId="27" w16cid:durableId="2091806439">
    <w:abstractNumId w:val="13"/>
  </w:num>
  <w:num w:numId="28" w16cid:durableId="1684287175">
    <w:abstractNumId w:val="14"/>
  </w:num>
  <w:num w:numId="29" w16cid:durableId="289096838">
    <w:abstractNumId w:val="0"/>
  </w:num>
  <w:num w:numId="30" w16cid:durableId="1805921777">
    <w:abstractNumId w:val="17"/>
  </w:num>
  <w:num w:numId="31" w16cid:durableId="3940899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E6"/>
    <w:rsid w:val="000032A9"/>
    <w:rsid w:val="000036DD"/>
    <w:rsid w:val="00003B80"/>
    <w:rsid w:val="00005A7A"/>
    <w:rsid w:val="00007573"/>
    <w:rsid w:val="00010417"/>
    <w:rsid w:val="00010A10"/>
    <w:rsid w:val="00011876"/>
    <w:rsid w:val="00011ACC"/>
    <w:rsid w:val="000158F1"/>
    <w:rsid w:val="00022449"/>
    <w:rsid w:val="00022E5C"/>
    <w:rsid w:val="000254B7"/>
    <w:rsid w:val="000263DD"/>
    <w:rsid w:val="0003070F"/>
    <w:rsid w:val="000313D4"/>
    <w:rsid w:val="00036294"/>
    <w:rsid w:val="00036AE7"/>
    <w:rsid w:val="00036C6A"/>
    <w:rsid w:val="000372E0"/>
    <w:rsid w:val="00037AA7"/>
    <w:rsid w:val="00037CD9"/>
    <w:rsid w:val="00040C80"/>
    <w:rsid w:val="00040D5E"/>
    <w:rsid w:val="00041166"/>
    <w:rsid w:val="000428C7"/>
    <w:rsid w:val="000468DA"/>
    <w:rsid w:val="000476B2"/>
    <w:rsid w:val="00047C13"/>
    <w:rsid w:val="00047E25"/>
    <w:rsid w:val="00051B25"/>
    <w:rsid w:val="000528CE"/>
    <w:rsid w:val="0006086A"/>
    <w:rsid w:val="0006201E"/>
    <w:rsid w:val="00062A2E"/>
    <w:rsid w:val="00064078"/>
    <w:rsid w:val="00066738"/>
    <w:rsid w:val="00066D51"/>
    <w:rsid w:val="000709B1"/>
    <w:rsid w:val="00070F3C"/>
    <w:rsid w:val="000728C9"/>
    <w:rsid w:val="00075D5C"/>
    <w:rsid w:val="0008195E"/>
    <w:rsid w:val="000820CE"/>
    <w:rsid w:val="00083EF0"/>
    <w:rsid w:val="00084C2B"/>
    <w:rsid w:val="00085958"/>
    <w:rsid w:val="0008643C"/>
    <w:rsid w:val="000906A1"/>
    <w:rsid w:val="000911DF"/>
    <w:rsid w:val="00091528"/>
    <w:rsid w:val="000974FD"/>
    <w:rsid w:val="000A2090"/>
    <w:rsid w:val="000A2A51"/>
    <w:rsid w:val="000A3CA4"/>
    <w:rsid w:val="000A4D71"/>
    <w:rsid w:val="000A67EF"/>
    <w:rsid w:val="000A6CFF"/>
    <w:rsid w:val="000B0C5E"/>
    <w:rsid w:val="000B1638"/>
    <w:rsid w:val="000B2DEF"/>
    <w:rsid w:val="000B443E"/>
    <w:rsid w:val="000B4492"/>
    <w:rsid w:val="000B4EA9"/>
    <w:rsid w:val="000B5CA4"/>
    <w:rsid w:val="000B7627"/>
    <w:rsid w:val="000C0442"/>
    <w:rsid w:val="000C05DE"/>
    <w:rsid w:val="000C08CA"/>
    <w:rsid w:val="000C4514"/>
    <w:rsid w:val="000C625E"/>
    <w:rsid w:val="000D1EFD"/>
    <w:rsid w:val="000D224F"/>
    <w:rsid w:val="000D376E"/>
    <w:rsid w:val="000D5C0D"/>
    <w:rsid w:val="000D7BB1"/>
    <w:rsid w:val="000E46FC"/>
    <w:rsid w:val="000E7EDB"/>
    <w:rsid w:val="000F3756"/>
    <w:rsid w:val="000F55CE"/>
    <w:rsid w:val="000F5B45"/>
    <w:rsid w:val="000F5C9F"/>
    <w:rsid w:val="000F62F3"/>
    <w:rsid w:val="000F7F46"/>
    <w:rsid w:val="001007FD"/>
    <w:rsid w:val="00100AC1"/>
    <w:rsid w:val="00100D5C"/>
    <w:rsid w:val="00101554"/>
    <w:rsid w:val="001015C1"/>
    <w:rsid w:val="00101780"/>
    <w:rsid w:val="001019C1"/>
    <w:rsid w:val="001020BF"/>
    <w:rsid w:val="001035E4"/>
    <w:rsid w:val="00104EA1"/>
    <w:rsid w:val="001053D6"/>
    <w:rsid w:val="00105537"/>
    <w:rsid w:val="00105A52"/>
    <w:rsid w:val="001102C3"/>
    <w:rsid w:val="00110A52"/>
    <w:rsid w:val="00110BE1"/>
    <w:rsid w:val="001177AD"/>
    <w:rsid w:val="00122B93"/>
    <w:rsid w:val="001253A1"/>
    <w:rsid w:val="00125D0F"/>
    <w:rsid w:val="001269EC"/>
    <w:rsid w:val="00126EC6"/>
    <w:rsid w:val="001324BE"/>
    <w:rsid w:val="00134AB7"/>
    <w:rsid w:val="00140AE0"/>
    <w:rsid w:val="001434BB"/>
    <w:rsid w:val="00144435"/>
    <w:rsid w:val="00145974"/>
    <w:rsid w:val="0014714B"/>
    <w:rsid w:val="00154EA7"/>
    <w:rsid w:val="00155087"/>
    <w:rsid w:val="0015757D"/>
    <w:rsid w:val="001613E4"/>
    <w:rsid w:val="00161B4A"/>
    <w:rsid w:val="001622DA"/>
    <w:rsid w:val="001632FC"/>
    <w:rsid w:val="001641A3"/>
    <w:rsid w:val="00164FA5"/>
    <w:rsid w:val="00166902"/>
    <w:rsid w:val="00166CAF"/>
    <w:rsid w:val="00172B43"/>
    <w:rsid w:val="00173128"/>
    <w:rsid w:val="00173EE6"/>
    <w:rsid w:val="001746DC"/>
    <w:rsid w:val="001761D9"/>
    <w:rsid w:val="00177BD8"/>
    <w:rsid w:val="00180DE0"/>
    <w:rsid w:val="00181CF5"/>
    <w:rsid w:val="00181ECF"/>
    <w:rsid w:val="00182953"/>
    <w:rsid w:val="001853D0"/>
    <w:rsid w:val="00186E95"/>
    <w:rsid w:val="00187A93"/>
    <w:rsid w:val="0019075E"/>
    <w:rsid w:val="00190FBB"/>
    <w:rsid w:val="0019268A"/>
    <w:rsid w:val="001A0D16"/>
    <w:rsid w:val="001A2248"/>
    <w:rsid w:val="001A285C"/>
    <w:rsid w:val="001A350D"/>
    <w:rsid w:val="001A648D"/>
    <w:rsid w:val="001A7A17"/>
    <w:rsid w:val="001B1A09"/>
    <w:rsid w:val="001B2FEC"/>
    <w:rsid w:val="001B30CB"/>
    <w:rsid w:val="001B3862"/>
    <w:rsid w:val="001B3BE6"/>
    <w:rsid w:val="001B4C0A"/>
    <w:rsid w:val="001B771B"/>
    <w:rsid w:val="001C13C3"/>
    <w:rsid w:val="001C4181"/>
    <w:rsid w:val="001C54D6"/>
    <w:rsid w:val="001D03F8"/>
    <w:rsid w:val="001D2897"/>
    <w:rsid w:val="001D5207"/>
    <w:rsid w:val="001D61CC"/>
    <w:rsid w:val="001E4D65"/>
    <w:rsid w:val="001F1965"/>
    <w:rsid w:val="001F46A9"/>
    <w:rsid w:val="001F5AB0"/>
    <w:rsid w:val="002009D5"/>
    <w:rsid w:val="0020114F"/>
    <w:rsid w:val="0020229B"/>
    <w:rsid w:val="002031D9"/>
    <w:rsid w:val="00203267"/>
    <w:rsid w:val="00206813"/>
    <w:rsid w:val="002111AE"/>
    <w:rsid w:val="00211B48"/>
    <w:rsid w:val="002145D1"/>
    <w:rsid w:val="00215903"/>
    <w:rsid w:val="002216AC"/>
    <w:rsid w:val="00221CFC"/>
    <w:rsid w:val="00224C37"/>
    <w:rsid w:val="00224E23"/>
    <w:rsid w:val="00224FB1"/>
    <w:rsid w:val="00225A2F"/>
    <w:rsid w:val="00226E12"/>
    <w:rsid w:val="00227CE5"/>
    <w:rsid w:val="00231A11"/>
    <w:rsid w:val="002326B4"/>
    <w:rsid w:val="00237026"/>
    <w:rsid w:val="002378B4"/>
    <w:rsid w:val="002404AA"/>
    <w:rsid w:val="002418FD"/>
    <w:rsid w:val="00241D3C"/>
    <w:rsid w:val="002439D0"/>
    <w:rsid w:val="00247927"/>
    <w:rsid w:val="002520B5"/>
    <w:rsid w:val="0025235B"/>
    <w:rsid w:val="002524CC"/>
    <w:rsid w:val="00254C54"/>
    <w:rsid w:val="00255E17"/>
    <w:rsid w:val="002601DF"/>
    <w:rsid w:val="00260895"/>
    <w:rsid w:val="00262D0B"/>
    <w:rsid w:val="00263A94"/>
    <w:rsid w:val="002654D6"/>
    <w:rsid w:val="00267BFE"/>
    <w:rsid w:val="00271E54"/>
    <w:rsid w:val="002745AD"/>
    <w:rsid w:val="00277148"/>
    <w:rsid w:val="00280FC4"/>
    <w:rsid w:val="00283411"/>
    <w:rsid w:val="002838BC"/>
    <w:rsid w:val="00286F94"/>
    <w:rsid w:val="00291C2C"/>
    <w:rsid w:val="00292893"/>
    <w:rsid w:val="00295698"/>
    <w:rsid w:val="00295FE8"/>
    <w:rsid w:val="002A021C"/>
    <w:rsid w:val="002A1290"/>
    <w:rsid w:val="002A15AD"/>
    <w:rsid w:val="002A15E2"/>
    <w:rsid w:val="002A1CE9"/>
    <w:rsid w:val="002A2B92"/>
    <w:rsid w:val="002A3C8B"/>
    <w:rsid w:val="002B2F5D"/>
    <w:rsid w:val="002B30ED"/>
    <w:rsid w:val="002B53FC"/>
    <w:rsid w:val="002C4410"/>
    <w:rsid w:val="002C54CD"/>
    <w:rsid w:val="002D0D5D"/>
    <w:rsid w:val="002D1905"/>
    <w:rsid w:val="002D23C3"/>
    <w:rsid w:val="002D2DBC"/>
    <w:rsid w:val="002E072A"/>
    <w:rsid w:val="002E117D"/>
    <w:rsid w:val="002E232E"/>
    <w:rsid w:val="002F103F"/>
    <w:rsid w:val="002F2883"/>
    <w:rsid w:val="002F413B"/>
    <w:rsid w:val="002F4F15"/>
    <w:rsid w:val="002F657B"/>
    <w:rsid w:val="002F76ED"/>
    <w:rsid w:val="002F7ECC"/>
    <w:rsid w:val="00301532"/>
    <w:rsid w:val="00302398"/>
    <w:rsid w:val="003035BE"/>
    <w:rsid w:val="00304FED"/>
    <w:rsid w:val="0030517D"/>
    <w:rsid w:val="00306E33"/>
    <w:rsid w:val="003136D5"/>
    <w:rsid w:val="00313B2F"/>
    <w:rsid w:val="0032117C"/>
    <w:rsid w:val="00321551"/>
    <w:rsid w:val="00321895"/>
    <w:rsid w:val="003221FE"/>
    <w:rsid w:val="0032321B"/>
    <w:rsid w:val="00324B0D"/>
    <w:rsid w:val="00325341"/>
    <w:rsid w:val="00327E81"/>
    <w:rsid w:val="003305EE"/>
    <w:rsid w:val="00331B7C"/>
    <w:rsid w:val="00331BCF"/>
    <w:rsid w:val="0033377F"/>
    <w:rsid w:val="00334949"/>
    <w:rsid w:val="003375D5"/>
    <w:rsid w:val="003407AE"/>
    <w:rsid w:val="00343F98"/>
    <w:rsid w:val="00344E3A"/>
    <w:rsid w:val="00346348"/>
    <w:rsid w:val="003469EE"/>
    <w:rsid w:val="0034713C"/>
    <w:rsid w:val="003515C6"/>
    <w:rsid w:val="00351914"/>
    <w:rsid w:val="00360AB9"/>
    <w:rsid w:val="00360FC1"/>
    <w:rsid w:val="003628E2"/>
    <w:rsid w:val="003631C1"/>
    <w:rsid w:val="00363F5C"/>
    <w:rsid w:val="00365B14"/>
    <w:rsid w:val="003662A0"/>
    <w:rsid w:val="00366611"/>
    <w:rsid w:val="00366817"/>
    <w:rsid w:val="0036750D"/>
    <w:rsid w:val="00370CF5"/>
    <w:rsid w:val="00374172"/>
    <w:rsid w:val="00377C5B"/>
    <w:rsid w:val="00385F88"/>
    <w:rsid w:val="00386DF9"/>
    <w:rsid w:val="0039070F"/>
    <w:rsid w:val="00391CF4"/>
    <w:rsid w:val="00392907"/>
    <w:rsid w:val="0039320E"/>
    <w:rsid w:val="00396DFD"/>
    <w:rsid w:val="003976C2"/>
    <w:rsid w:val="003A18AD"/>
    <w:rsid w:val="003A70CA"/>
    <w:rsid w:val="003B13F4"/>
    <w:rsid w:val="003B4A5C"/>
    <w:rsid w:val="003B5D1B"/>
    <w:rsid w:val="003B69ED"/>
    <w:rsid w:val="003B729B"/>
    <w:rsid w:val="003C3DEB"/>
    <w:rsid w:val="003C68FF"/>
    <w:rsid w:val="003D004D"/>
    <w:rsid w:val="003D02B4"/>
    <w:rsid w:val="003D24C8"/>
    <w:rsid w:val="003D441C"/>
    <w:rsid w:val="003D6956"/>
    <w:rsid w:val="003D7396"/>
    <w:rsid w:val="003E684E"/>
    <w:rsid w:val="003F12B2"/>
    <w:rsid w:val="003F148C"/>
    <w:rsid w:val="003F26FD"/>
    <w:rsid w:val="003F4DB7"/>
    <w:rsid w:val="003F5012"/>
    <w:rsid w:val="003F5375"/>
    <w:rsid w:val="00401414"/>
    <w:rsid w:val="00404D6E"/>
    <w:rsid w:val="004058A4"/>
    <w:rsid w:val="00405B8A"/>
    <w:rsid w:val="004076F4"/>
    <w:rsid w:val="004108A5"/>
    <w:rsid w:val="00410994"/>
    <w:rsid w:val="00412997"/>
    <w:rsid w:val="00412EB1"/>
    <w:rsid w:val="00415935"/>
    <w:rsid w:val="00416304"/>
    <w:rsid w:val="00417DA7"/>
    <w:rsid w:val="00420292"/>
    <w:rsid w:val="00421CE1"/>
    <w:rsid w:val="00421E82"/>
    <w:rsid w:val="00422891"/>
    <w:rsid w:val="00432573"/>
    <w:rsid w:val="00440921"/>
    <w:rsid w:val="00441087"/>
    <w:rsid w:val="0044139A"/>
    <w:rsid w:val="00442BB0"/>
    <w:rsid w:val="00443EC8"/>
    <w:rsid w:val="0044663D"/>
    <w:rsid w:val="00447C99"/>
    <w:rsid w:val="00450239"/>
    <w:rsid w:val="00451701"/>
    <w:rsid w:val="00452997"/>
    <w:rsid w:val="00455A55"/>
    <w:rsid w:val="00455FE1"/>
    <w:rsid w:val="00456C1F"/>
    <w:rsid w:val="00460142"/>
    <w:rsid w:val="00460535"/>
    <w:rsid w:val="0046152B"/>
    <w:rsid w:val="0046227E"/>
    <w:rsid w:val="00462975"/>
    <w:rsid w:val="0046530B"/>
    <w:rsid w:val="00470C41"/>
    <w:rsid w:val="00472F4C"/>
    <w:rsid w:val="004743C3"/>
    <w:rsid w:val="00476D26"/>
    <w:rsid w:val="00477446"/>
    <w:rsid w:val="00477D13"/>
    <w:rsid w:val="0048083E"/>
    <w:rsid w:val="00480B90"/>
    <w:rsid w:val="00480EC3"/>
    <w:rsid w:val="00482DD1"/>
    <w:rsid w:val="00482FC4"/>
    <w:rsid w:val="00483C41"/>
    <w:rsid w:val="00483FED"/>
    <w:rsid w:val="00486EA8"/>
    <w:rsid w:val="004874FE"/>
    <w:rsid w:val="0049096D"/>
    <w:rsid w:val="004912B9"/>
    <w:rsid w:val="0049252A"/>
    <w:rsid w:val="00496247"/>
    <w:rsid w:val="00496C40"/>
    <w:rsid w:val="004973E1"/>
    <w:rsid w:val="004A2451"/>
    <w:rsid w:val="004A4489"/>
    <w:rsid w:val="004A4959"/>
    <w:rsid w:val="004A56E8"/>
    <w:rsid w:val="004B0514"/>
    <w:rsid w:val="004B18EC"/>
    <w:rsid w:val="004B2CAF"/>
    <w:rsid w:val="004B3DC7"/>
    <w:rsid w:val="004B4FCF"/>
    <w:rsid w:val="004B53C9"/>
    <w:rsid w:val="004C1E3B"/>
    <w:rsid w:val="004C2836"/>
    <w:rsid w:val="004C4EA4"/>
    <w:rsid w:val="004C6C01"/>
    <w:rsid w:val="004C7D9F"/>
    <w:rsid w:val="004D3737"/>
    <w:rsid w:val="004D5415"/>
    <w:rsid w:val="004D5CCC"/>
    <w:rsid w:val="004D6258"/>
    <w:rsid w:val="004D7128"/>
    <w:rsid w:val="004E005E"/>
    <w:rsid w:val="004E3C5D"/>
    <w:rsid w:val="004E6EFF"/>
    <w:rsid w:val="004E7EBE"/>
    <w:rsid w:val="004F0F63"/>
    <w:rsid w:val="004F1DF2"/>
    <w:rsid w:val="004F2DB7"/>
    <w:rsid w:val="004F7325"/>
    <w:rsid w:val="00500301"/>
    <w:rsid w:val="00501F46"/>
    <w:rsid w:val="00503C50"/>
    <w:rsid w:val="00505AC0"/>
    <w:rsid w:val="0050615D"/>
    <w:rsid w:val="00510DFE"/>
    <w:rsid w:val="005119F8"/>
    <w:rsid w:val="00512CEF"/>
    <w:rsid w:val="0051384C"/>
    <w:rsid w:val="00514056"/>
    <w:rsid w:val="005144F9"/>
    <w:rsid w:val="00516172"/>
    <w:rsid w:val="00522ABC"/>
    <w:rsid w:val="00523AFB"/>
    <w:rsid w:val="00524E7D"/>
    <w:rsid w:val="0052621A"/>
    <w:rsid w:val="00527614"/>
    <w:rsid w:val="00527BFE"/>
    <w:rsid w:val="00530690"/>
    <w:rsid w:val="00531529"/>
    <w:rsid w:val="00531749"/>
    <w:rsid w:val="0053199B"/>
    <w:rsid w:val="00540FF6"/>
    <w:rsid w:val="00541DC4"/>
    <w:rsid w:val="00545836"/>
    <w:rsid w:val="00546BBC"/>
    <w:rsid w:val="00550DC5"/>
    <w:rsid w:val="00551146"/>
    <w:rsid w:val="005543BC"/>
    <w:rsid w:val="00556AE5"/>
    <w:rsid w:val="00560B0F"/>
    <w:rsid w:val="0056229C"/>
    <w:rsid w:val="0056556B"/>
    <w:rsid w:val="00565D20"/>
    <w:rsid w:val="0056693F"/>
    <w:rsid w:val="00567C4A"/>
    <w:rsid w:val="00570E34"/>
    <w:rsid w:val="00572BBC"/>
    <w:rsid w:val="00577355"/>
    <w:rsid w:val="00580ABE"/>
    <w:rsid w:val="00581B53"/>
    <w:rsid w:val="00582B5F"/>
    <w:rsid w:val="005846E2"/>
    <w:rsid w:val="00585A53"/>
    <w:rsid w:val="00585B6D"/>
    <w:rsid w:val="005874E0"/>
    <w:rsid w:val="005875F7"/>
    <w:rsid w:val="005935FC"/>
    <w:rsid w:val="00595243"/>
    <w:rsid w:val="00597EF0"/>
    <w:rsid w:val="005A04CB"/>
    <w:rsid w:val="005A18E4"/>
    <w:rsid w:val="005A1FEF"/>
    <w:rsid w:val="005A4595"/>
    <w:rsid w:val="005A46B8"/>
    <w:rsid w:val="005B23C4"/>
    <w:rsid w:val="005B286A"/>
    <w:rsid w:val="005B28DD"/>
    <w:rsid w:val="005B3AF4"/>
    <w:rsid w:val="005B6C23"/>
    <w:rsid w:val="005C04CE"/>
    <w:rsid w:val="005C157B"/>
    <w:rsid w:val="005C3DE5"/>
    <w:rsid w:val="005C3EDA"/>
    <w:rsid w:val="005C7EC8"/>
    <w:rsid w:val="005D16B4"/>
    <w:rsid w:val="005D1815"/>
    <w:rsid w:val="005D41B6"/>
    <w:rsid w:val="005D481A"/>
    <w:rsid w:val="005D590C"/>
    <w:rsid w:val="005E30DB"/>
    <w:rsid w:val="005E57E4"/>
    <w:rsid w:val="005F0149"/>
    <w:rsid w:val="005F0D30"/>
    <w:rsid w:val="005F13BB"/>
    <w:rsid w:val="005F659D"/>
    <w:rsid w:val="006002B1"/>
    <w:rsid w:val="0060030D"/>
    <w:rsid w:val="006046B0"/>
    <w:rsid w:val="00606E8F"/>
    <w:rsid w:val="00606F02"/>
    <w:rsid w:val="00607D8C"/>
    <w:rsid w:val="00610DF8"/>
    <w:rsid w:val="006120E6"/>
    <w:rsid w:val="00612A01"/>
    <w:rsid w:val="006142E8"/>
    <w:rsid w:val="0061488F"/>
    <w:rsid w:val="00614AD0"/>
    <w:rsid w:val="0061572C"/>
    <w:rsid w:val="00623A20"/>
    <w:rsid w:val="006249F1"/>
    <w:rsid w:val="00624E55"/>
    <w:rsid w:val="006251D4"/>
    <w:rsid w:val="00625908"/>
    <w:rsid w:val="00625BA8"/>
    <w:rsid w:val="00625D0C"/>
    <w:rsid w:val="00626260"/>
    <w:rsid w:val="006264DB"/>
    <w:rsid w:val="00626944"/>
    <w:rsid w:val="00626E47"/>
    <w:rsid w:val="00631DFE"/>
    <w:rsid w:val="00631F35"/>
    <w:rsid w:val="00632328"/>
    <w:rsid w:val="006332AF"/>
    <w:rsid w:val="00635552"/>
    <w:rsid w:val="00636E1F"/>
    <w:rsid w:val="00637DAF"/>
    <w:rsid w:val="00640FC4"/>
    <w:rsid w:val="006445B8"/>
    <w:rsid w:val="00644A5C"/>
    <w:rsid w:val="006468A3"/>
    <w:rsid w:val="00647F34"/>
    <w:rsid w:val="006511BE"/>
    <w:rsid w:val="00651E40"/>
    <w:rsid w:val="00652E86"/>
    <w:rsid w:val="00652E90"/>
    <w:rsid w:val="006553BF"/>
    <w:rsid w:val="006553D6"/>
    <w:rsid w:val="00656D67"/>
    <w:rsid w:val="00660AF7"/>
    <w:rsid w:val="0066374F"/>
    <w:rsid w:val="006645DA"/>
    <w:rsid w:val="006656D4"/>
    <w:rsid w:val="00666EB2"/>
    <w:rsid w:val="00667C04"/>
    <w:rsid w:val="00667CF9"/>
    <w:rsid w:val="0067206F"/>
    <w:rsid w:val="00672F5E"/>
    <w:rsid w:val="00673C58"/>
    <w:rsid w:val="006755DB"/>
    <w:rsid w:val="0067598B"/>
    <w:rsid w:val="00675BA4"/>
    <w:rsid w:val="00683AA1"/>
    <w:rsid w:val="00684B10"/>
    <w:rsid w:val="00685B62"/>
    <w:rsid w:val="00687D5E"/>
    <w:rsid w:val="00690F87"/>
    <w:rsid w:val="00693902"/>
    <w:rsid w:val="00696481"/>
    <w:rsid w:val="00696AD5"/>
    <w:rsid w:val="006A0A25"/>
    <w:rsid w:val="006A0BDE"/>
    <w:rsid w:val="006A0DC0"/>
    <w:rsid w:val="006A3081"/>
    <w:rsid w:val="006A48FB"/>
    <w:rsid w:val="006A513C"/>
    <w:rsid w:val="006A647E"/>
    <w:rsid w:val="006A7752"/>
    <w:rsid w:val="006B53C6"/>
    <w:rsid w:val="006B5C96"/>
    <w:rsid w:val="006B5CDF"/>
    <w:rsid w:val="006B78C6"/>
    <w:rsid w:val="006C64AE"/>
    <w:rsid w:val="006C64C2"/>
    <w:rsid w:val="006C7CF4"/>
    <w:rsid w:val="006D3DC2"/>
    <w:rsid w:val="006D412E"/>
    <w:rsid w:val="006D4369"/>
    <w:rsid w:val="006D6343"/>
    <w:rsid w:val="006D7196"/>
    <w:rsid w:val="006E0A0C"/>
    <w:rsid w:val="006E2258"/>
    <w:rsid w:val="006E2922"/>
    <w:rsid w:val="006E3C82"/>
    <w:rsid w:val="006E600A"/>
    <w:rsid w:val="006F43BE"/>
    <w:rsid w:val="006F48B5"/>
    <w:rsid w:val="006F5FCA"/>
    <w:rsid w:val="006F7335"/>
    <w:rsid w:val="00700C55"/>
    <w:rsid w:val="0070232C"/>
    <w:rsid w:val="00703D12"/>
    <w:rsid w:val="00704A9A"/>
    <w:rsid w:val="007051AC"/>
    <w:rsid w:val="00710C92"/>
    <w:rsid w:val="00711D32"/>
    <w:rsid w:val="00713836"/>
    <w:rsid w:val="00714FC1"/>
    <w:rsid w:val="0071718F"/>
    <w:rsid w:val="00720776"/>
    <w:rsid w:val="00721AFD"/>
    <w:rsid w:val="00722E78"/>
    <w:rsid w:val="00724230"/>
    <w:rsid w:val="007243F2"/>
    <w:rsid w:val="00724DF6"/>
    <w:rsid w:val="00725D12"/>
    <w:rsid w:val="007271BE"/>
    <w:rsid w:val="00727955"/>
    <w:rsid w:val="00727DC6"/>
    <w:rsid w:val="0073054A"/>
    <w:rsid w:val="00731E43"/>
    <w:rsid w:val="007347F2"/>
    <w:rsid w:val="007349C0"/>
    <w:rsid w:val="0073545B"/>
    <w:rsid w:val="007373DD"/>
    <w:rsid w:val="00737923"/>
    <w:rsid w:val="007403B8"/>
    <w:rsid w:val="007416CF"/>
    <w:rsid w:val="00746D7F"/>
    <w:rsid w:val="00753C83"/>
    <w:rsid w:val="00757A93"/>
    <w:rsid w:val="00760646"/>
    <w:rsid w:val="00760C3A"/>
    <w:rsid w:val="00765FC2"/>
    <w:rsid w:val="0077027A"/>
    <w:rsid w:val="007707A7"/>
    <w:rsid w:val="00774EEA"/>
    <w:rsid w:val="0077602D"/>
    <w:rsid w:val="00776942"/>
    <w:rsid w:val="00776C06"/>
    <w:rsid w:val="00776DFD"/>
    <w:rsid w:val="00782371"/>
    <w:rsid w:val="00784FF5"/>
    <w:rsid w:val="00785044"/>
    <w:rsid w:val="00785B24"/>
    <w:rsid w:val="007928ED"/>
    <w:rsid w:val="00793DD6"/>
    <w:rsid w:val="007946D2"/>
    <w:rsid w:val="00794942"/>
    <w:rsid w:val="00794E94"/>
    <w:rsid w:val="0079528C"/>
    <w:rsid w:val="00796A61"/>
    <w:rsid w:val="007A0A1D"/>
    <w:rsid w:val="007A103C"/>
    <w:rsid w:val="007A1447"/>
    <w:rsid w:val="007A2512"/>
    <w:rsid w:val="007A3647"/>
    <w:rsid w:val="007A3D49"/>
    <w:rsid w:val="007A4225"/>
    <w:rsid w:val="007A44CA"/>
    <w:rsid w:val="007A7122"/>
    <w:rsid w:val="007A7842"/>
    <w:rsid w:val="007B2267"/>
    <w:rsid w:val="007B2E1B"/>
    <w:rsid w:val="007B32C5"/>
    <w:rsid w:val="007B48DD"/>
    <w:rsid w:val="007B4B80"/>
    <w:rsid w:val="007C0293"/>
    <w:rsid w:val="007C1FA3"/>
    <w:rsid w:val="007C2D20"/>
    <w:rsid w:val="007C4E10"/>
    <w:rsid w:val="007C54E3"/>
    <w:rsid w:val="007C564B"/>
    <w:rsid w:val="007C5B18"/>
    <w:rsid w:val="007C5CFA"/>
    <w:rsid w:val="007C5E8F"/>
    <w:rsid w:val="007D24F9"/>
    <w:rsid w:val="007D300E"/>
    <w:rsid w:val="007D3CBA"/>
    <w:rsid w:val="007D40CA"/>
    <w:rsid w:val="007D5F13"/>
    <w:rsid w:val="007D71CC"/>
    <w:rsid w:val="007D728F"/>
    <w:rsid w:val="007D7AD6"/>
    <w:rsid w:val="007E09E4"/>
    <w:rsid w:val="007E18CC"/>
    <w:rsid w:val="007E5B0E"/>
    <w:rsid w:val="007E7290"/>
    <w:rsid w:val="007F0208"/>
    <w:rsid w:val="007F21BC"/>
    <w:rsid w:val="007F4A98"/>
    <w:rsid w:val="007F4FE0"/>
    <w:rsid w:val="007F5333"/>
    <w:rsid w:val="007F6E8A"/>
    <w:rsid w:val="007F7260"/>
    <w:rsid w:val="007F7E55"/>
    <w:rsid w:val="0080096E"/>
    <w:rsid w:val="008035C5"/>
    <w:rsid w:val="00804E99"/>
    <w:rsid w:val="008057BD"/>
    <w:rsid w:val="00805D7F"/>
    <w:rsid w:val="0080625C"/>
    <w:rsid w:val="0080679E"/>
    <w:rsid w:val="00810508"/>
    <w:rsid w:val="008128DE"/>
    <w:rsid w:val="00813CB1"/>
    <w:rsid w:val="0081563D"/>
    <w:rsid w:val="008164F3"/>
    <w:rsid w:val="0081684D"/>
    <w:rsid w:val="00817F26"/>
    <w:rsid w:val="00820C64"/>
    <w:rsid w:val="0082175F"/>
    <w:rsid w:val="00822A6A"/>
    <w:rsid w:val="0082371A"/>
    <w:rsid w:val="008255B0"/>
    <w:rsid w:val="00826893"/>
    <w:rsid w:val="00827912"/>
    <w:rsid w:val="00830EE1"/>
    <w:rsid w:val="00834786"/>
    <w:rsid w:val="00836624"/>
    <w:rsid w:val="008375D5"/>
    <w:rsid w:val="008376CA"/>
    <w:rsid w:val="008408C5"/>
    <w:rsid w:val="00841870"/>
    <w:rsid w:val="008430E1"/>
    <w:rsid w:val="008458DF"/>
    <w:rsid w:val="00845C81"/>
    <w:rsid w:val="008464FE"/>
    <w:rsid w:val="00847839"/>
    <w:rsid w:val="00850240"/>
    <w:rsid w:val="00852285"/>
    <w:rsid w:val="008604AA"/>
    <w:rsid w:val="00860FAD"/>
    <w:rsid w:val="0086139B"/>
    <w:rsid w:val="00861F89"/>
    <w:rsid w:val="0086361F"/>
    <w:rsid w:val="0086574C"/>
    <w:rsid w:val="00870459"/>
    <w:rsid w:val="00870C57"/>
    <w:rsid w:val="00872A65"/>
    <w:rsid w:val="0087315A"/>
    <w:rsid w:val="008740C7"/>
    <w:rsid w:val="0087638C"/>
    <w:rsid w:val="008776B5"/>
    <w:rsid w:val="00877DAF"/>
    <w:rsid w:val="008800DC"/>
    <w:rsid w:val="0088027C"/>
    <w:rsid w:val="00882251"/>
    <w:rsid w:val="008827DE"/>
    <w:rsid w:val="00885D4B"/>
    <w:rsid w:val="00887184"/>
    <w:rsid w:val="00887691"/>
    <w:rsid w:val="00887836"/>
    <w:rsid w:val="00887D47"/>
    <w:rsid w:val="008916EA"/>
    <w:rsid w:val="0089247B"/>
    <w:rsid w:val="00893052"/>
    <w:rsid w:val="008959F2"/>
    <w:rsid w:val="00897502"/>
    <w:rsid w:val="008A06F5"/>
    <w:rsid w:val="008A0FA0"/>
    <w:rsid w:val="008A234C"/>
    <w:rsid w:val="008A2AFF"/>
    <w:rsid w:val="008A2B19"/>
    <w:rsid w:val="008A59AE"/>
    <w:rsid w:val="008A5F93"/>
    <w:rsid w:val="008A7B14"/>
    <w:rsid w:val="008B0131"/>
    <w:rsid w:val="008B241D"/>
    <w:rsid w:val="008B3067"/>
    <w:rsid w:val="008B481E"/>
    <w:rsid w:val="008B4E10"/>
    <w:rsid w:val="008B500C"/>
    <w:rsid w:val="008B6CCF"/>
    <w:rsid w:val="008C15CD"/>
    <w:rsid w:val="008C2D03"/>
    <w:rsid w:val="008C6433"/>
    <w:rsid w:val="008C7248"/>
    <w:rsid w:val="008C76A9"/>
    <w:rsid w:val="008C76C8"/>
    <w:rsid w:val="008D07FF"/>
    <w:rsid w:val="008D1069"/>
    <w:rsid w:val="008D1AD0"/>
    <w:rsid w:val="008E091E"/>
    <w:rsid w:val="008E0C1F"/>
    <w:rsid w:val="008E148C"/>
    <w:rsid w:val="008E2449"/>
    <w:rsid w:val="008E273B"/>
    <w:rsid w:val="008E5284"/>
    <w:rsid w:val="008E54AB"/>
    <w:rsid w:val="008E6B2C"/>
    <w:rsid w:val="008E751E"/>
    <w:rsid w:val="008F19B3"/>
    <w:rsid w:val="008F2CA7"/>
    <w:rsid w:val="008F3669"/>
    <w:rsid w:val="008F6132"/>
    <w:rsid w:val="008F66BD"/>
    <w:rsid w:val="0090397B"/>
    <w:rsid w:val="0090420E"/>
    <w:rsid w:val="009047D7"/>
    <w:rsid w:val="009063B3"/>
    <w:rsid w:val="00906F13"/>
    <w:rsid w:val="009074B6"/>
    <w:rsid w:val="009079E7"/>
    <w:rsid w:val="00912DB8"/>
    <w:rsid w:val="00913E89"/>
    <w:rsid w:val="00914B21"/>
    <w:rsid w:val="0091706A"/>
    <w:rsid w:val="00920257"/>
    <w:rsid w:val="00920BFD"/>
    <w:rsid w:val="00921E46"/>
    <w:rsid w:val="00922F8B"/>
    <w:rsid w:val="00923CB7"/>
    <w:rsid w:val="00923D01"/>
    <w:rsid w:val="00924081"/>
    <w:rsid w:val="009258DB"/>
    <w:rsid w:val="00925A55"/>
    <w:rsid w:val="009335DD"/>
    <w:rsid w:val="009347D1"/>
    <w:rsid w:val="0093514D"/>
    <w:rsid w:val="0094264A"/>
    <w:rsid w:val="009434D5"/>
    <w:rsid w:val="00944ECF"/>
    <w:rsid w:val="00946D03"/>
    <w:rsid w:val="0094782F"/>
    <w:rsid w:val="00947BAB"/>
    <w:rsid w:val="009524EB"/>
    <w:rsid w:val="009533E7"/>
    <w:rsid w:val="00953E77"/>
    <w:rsid w:val="00953F33"/>
    <w:rsid w:val="009570CD"/>
    <w:rsid w:val="00957167"/>
    <w:rsid w:val="00957F85"/>
    <w:rsid w:val="009624B3"/>
    <w:rsid w:val="0096274C"/>
    <w:rsid w:val="00963176"/>
    <w:rsid w:val="00963B5E"/>
    <w:rsid w:val="0096432B"/>
    <w:rsid w:val="0096685A"/>
    <w:rsid w:val="00966AD8"/>
    <w:rsid w:val="00967BC9"/>
    <w:rsid w:val="00967ECC"/>
    <w:rsid w:val="009710DF"/>
    <w:rsid w:val="00972BD1"/>
    <w:rsid w:val="00975B9F"/>
    <w:rsid w:val="0097715A"/>
    <w:rsid w:val="009811CD"/>
    <w:rsid w:val="009813A9"/>
    <w:rsid w:val="00982381"/>
    <w:rsid w:val="0099011F"/>
    <w:rsid w:val="009904F5"/>
    <w:rsid w:val="00992D3B"/>
    <w:rsid w:val="00993E9D"/>
    <w:rsid w:val="009957AF"/>
    <w:rsid w:val="0099761D"/>
    <w:rsid w:val="009A03B2"/>
    <w:rsid w:val="009A3E5B"/>
    <w:rsid w:val="009A7336"/>
    <w:rsid w:val="009B08CF"/>
    <w:rsid w:val="009B110A"/>
    <w:rsid w:val="009B1F44"/>
    <w:rsid w:val="009B591E"/>
    <w:rsid w:val="009C1C24"/>
    <w:rsid w:val="009D0A59"/>
    <w:rsid w:val="009D2014"/>
    <w:rsid w:val="009D2762"/>
    <w:rsid w:val="009D2AE1"/>
    <w:rsid w:val="009D2C44"/>
    <w:rsid w:val="009D31E5"/>
    <w:rsid w:val="009D3F1E"/>
    <w:rsid w:val="009D40C4"/>
    <w:rsid w:val="009D6EBD"/>
    <w:rsid w:val="009E20EC"/>
    <w:rsid w:val="009E5B6A"/>
    <w:rsid w:val="009E5D94"/>
    <w:rsid w:val="009E61A0"/>
    <w:rsid w:val="009E6FF8"/>
    <w:rsid w:val="009E709D"/>
    <w:rsid w:val="009F4C84"/>
    <w:rsid w:val="009F526F"/>
    <w:rsid w:val="00A00BE7"/>
    <w:rsid w:val="00A01B12"/>
    <w:rsid w:val="00A02451"/>
    <w:rsid w:val="00A02F15"/>
    <w:rsid w:val="00A032B0"/>
    <w:rsid w:val="00A03380"/>
    <w:rsid w:val="00A059A3"/>
    <w:rsid w:val="00A07A3E"/>
    <w:rsid w:val="00A1107B"/>
    <w:rsid w:val="00A14821"/>
    <w:rsid w:val="00A17E7D"/>
    <w:rsid w:val="00A218E1"/>
    <w:rsid w:val="00A22F64"/>
    <w:rsid w:val="00A243D4"/>
    <w:rsid w:val="00A251FA"/>
    <w:rsid w:val="00A25250"/>
    <w:rsid w:val="00A30D8A"/>
    <w:rsid w:val="00A31BA0"/>
    <w:rsid w:val="00A32067"/>
    <w:rsid w:val="00A3293F"/>
    <w:rsid w:val="00A32958"/>
    <w:rsid w:val="00A32A8C"/>
    <w:rsid w:val="00A337CF"/>
    <w:rsid w:val="00A339FD"/>
    <w:rsid w:val="00A34085"/>
    <w:rsid w:val="00A35E33"/>
    <w:rsid w:val="00A374D2"/>
    <w:rsid w:val="00A4229B"/>
    <w:rsid w:val="00A43607"/>
    <w:rsid w:val="00A4443C"/>
    <w:rsid w:val="00A4616D"/>
    <w:rsid w:val="00A4625C"/>
    <w:rsid w:val="00A47559"/>
    <w:rsid w:val="00A5181B"/>
    <w:rsid w:val="00A51F34"/>
    <w:rsid w:val="00A54415"/>
    <w:rsid w:val="00A555D7"/>
    <w:rsid w:val="00A55A9C"/>
    <w:rsid w:val="00A57B2F"/>
    <w:rsid w:val="00A60604"/>
    <w:rsid w:val="00A64CF8"/>
    <w:rsid w:val="00A66105"/>
    <w:rsid w:val="00A66497"/>
    <w:rsid w:val="00A6683B"/>
    <w:rsid w:val="00A670CD"/>
    <w:rsid w:val="00A67F30"/>
    <w:rsid w:val="00A70794"/>
    <w:rsid w:val="00A7147C"/>
    <w:rsid w:val="00A74183"/>
    <w:rsid w:val="00A75731"/>
    <w:rsid w:val="00A80676"/>
    <w:rsid w:val="00A83794"/>
    <w:rsid w:val="00A85B2C"/>
    <w:rsid w:val="00A86FB1"/>
    <w:rsid w:val="00A91B9A"/>
    <w:rsid w:val="00A9467B"/>
    <w:rsid w:val="00A94F5C"/>
    <w:rsid w:val="00A950A6"/>
    <w:rsid w:val="00A95119"/>
    <w:rsid w:val="00A97001"/>
    <w:rsid w:val="00AA0FE8"/>
    <w:rsid w:val="00AA2987"/>
    <w:rsid w:val="00AA3F91"/>
    <w:rsid w:val="00AA63F1"/>
    <w:rsid w:val="00AA6EBA"/>
    <w:rsid w:val="00AB0901"/>
    <w:rsid w:val="00AB4713"/>
    <w:rsid w:val="00AB7F27"/>
    <w:rsid w:val="00AC0C97"/>
    <w:rsid w:val="00AC2272"/>
    <w:rsid w:val="00AC42F0"/>
    <w:rsid w:val="00AC607F"/>
    <w:rsid w:val="00AC666E"/>
    <w:rsid w:val="00AC6A60"/>
    <w:rsid w:val="00AC6DED"/>
    <w:rsid w:val="00AC7C56"/>
    <w:rsid w:val="00AD189C"/>
    <w:rsid w:val="00AD3FC4"/>
    <w:rsid w:val="00AD5E8A"/>
    <w:rsid w:val="00AE108C"/>
    <w:rsid w:val="00AE1792"/>
    <w:rsid w:val="00AE3670"/>
    <w:rsid w:val="00AF0A09"/>
    <w:rsid w:val="00AF1D2E"/>
    <w:rsid w:val="00AF2725"/>
    <w:rsid w:val="00AF5CE6"/>
    <w:rsid w:val="00B04F93"/>
    <w:rsid w:val="00B06633"/>
    <w:rsid w:val="00B115FD"/>
    <w:rsid w:val="00B14E6A"/>
    <w:rsid w:val="00B17743"/>
    <w:rsid w:val="00B2090E"/>
    <w:rsid w:val="00B21854"/>
    <w:rsid w:val="00B24EE8"/>
    <w:rsid w:val="00B27D55"/>
    <w:rsid w:val="00B34405"/>
    <w:rsid w:val="00B3481E"/>
    <w:rsid w:val="00B361C2"/>
    <w:rsid w:val="00B40C8B"/>
    <w:rsid w:val="00B423E1"/>
    <w:rsid w:val="00B4743D"/>
    <w:rsid w:val="00B502D5"/>
    <w:rsid w:val="00B57C41"/>
    <w:rsid w:val="00B57EB3"/>
    <w:rsid w:val="00B61106"/>
    <w:rsid w:val="00B61896"/>
    <w:rsid w:val="00B61F56"/>
    <w:rsid w:val="00B61F8C"/>
    <w:rsid w:val="00B63202"/>
    <w:rsid w:val="00B75065"/>
    <w:rsid w:val="00B76CE1"/>
    <w:rsid w:val="00B77A3A"/>
    <w:rsid w:val="00B8001B"/>
    <w:rsid w:val="00B80027"/>
    <w:rsid w:val="00B80588"/>
    <w:rsid w:val="00B8277D"/>
    <w:rsid w:val="00B82E1B"/>
    <w:rsid w:val="00B85770"/>
    <w:rsid w:val="00B91A1D"/>
    <w:rsid w:val="00B9200B"/>
    <w:rsid w:val="00B94C51"/>
    <w:rsid w:val="00BA1A93"/>
    <w:rsid w:val="00BA3280"/>
    <w:rsid w:val="00BA337C"/>
    <w:rsid w:val="00BA44BC"/>
    <w:rsid w:val="00BA54AE"/>
    <w:rsid w:val="00BA578E"/>
    <w:rsid w:val="00BA5B4B"/>
    <w:rsid w:val="00BA78FE"/>
    <w:rsid w:val="00BB225A"/>
    <w:rsid w:val="00BB4A18"/>
    <w:rsid w:val="00BB5678"/>
    <w:rsid w:val="00BB78E7"/>
    <w:rsid w:val="00BC0D56"/>
    <w:rsid w:val="00BC13F9"/>
    <w:rsid w:val="00BC2048"/>
    <w:rsid w:val="00BC21D2"/>
    <w:rsid w:val="00BC50A2"/>
    <w:rsid w:val="00BC514B"/>
    <w:rsid w:val="00BC5B1E"/>
    <w:rsid w:val="00BC6882"/>
    <w:rsid w:val="00BD036B"/>
    <w:rsid w:val="00BD179B"/>
    <w:rsid w:val="00BD332C"/>
    <w:rsid w:val="00BD3D11"/>
    <w:rsid w:val="00BD3D4C"/>
    <w:rsid w:val="00BD40FE"/>
    <w:rsid w:val="00BD45CD"/>
    <w:rsid w:val="00BD596E"/>
    <w:rsid w:val="00BD5CA5"/>
    <w:rsid w:val="00BD6228"/>
    <w:rsid w:val="00BD78EF"/>
    <w:rsid w:val="00BE342B"/>
    <w:rsid w:val="00BE3A2C"/>
    <w:rsid w:val="00BE4612"/>
    <w:rsid w:val="00BE6F57"/>
    <w:rsid w:val="00BE7F62"/>
    <w:rsid w:val="00BF0EF9"/>
    <w:rsid w:val="00BF2880"/>
    <w:rsid w:val="00BF4481"/>
    <w:rsid w:val="00BF6D5F"/>
    <w:rsid w:val="00BF78F4"/>
    <w:rsid w:val="00C00CF4"/>
    <w:rsid w:val="00C03FC5"/>
    <w:rsid w:val="00C04A8F"/>
    <w:rsid w:val="00C04E00"/>
    <w:rsid w:val="00C05C4C"/>
    <w:rsid w:val="00C07244"/>
    <w:rsid w:val="00C1500B"/>
    <w:rsid w:val="00C1521B"/>
    <w:rsid w:val="00C1739B"/>
    <w:rsid w:val="00C20E43"/>
    <w:rsid w:val="00C2205F"/>
    <w:rsid w:val="00C22ECB"/>
    <w:rsid w:val="00C3090D"/>
    <w:rsid w:val="00C31F97"/>
    <w:rsid w:val="00C37680"/>
    <w:rsid w:val="00C45D07"/>
    <w:rsid w:val="00C511EE"/>
    <w:rsid w:val="00C517CC"/>
    <w:rsid w:val="00C538B7"/>
    <w:rsid w:val="00C53D12"/>
    <w:rsid w:val="00C5493A"/>
    <w:rsid w:val="00C559BB"/>
    <w:rsid w:val="00C6067A"/>
    <w:rsid w:val="00C61199"/>
    <w:rsid w:val="00C61591"/>
    <w:rsid w:val="00C61C4A"/>
    <w:rsid w:val="00C65320"/>
    <w:rsid w:val="00C66ECD"/>
    <w:rsid w:val="00C701D8"/>
    <w:rsid w:val="00C75A72"/>
    <w:rsid w:val="00C812DD"/>
    <w:rsid w:val="00C85B11"/>
    <w:rsid w:val="00C864E3"/>
    <w:rsid w:val="00C87141"/>
    <w:rsid w:val="00C91AFA"/>
    <w:rsid w:val="00C9333B"/>
    <w:rsid w:val="00C95915"/>
    <w:rsid w:val="00C9752E"/>
    <w:rsid w:val="00C9797F"/>
    <w:rsid w:val="00CA1D76"/>
    <w:rsid w:val="00CA4DD6"/>
    <w:rsid w:val="00CA78B3"/>
    <w:rsid w:val="00CB0ADE"/>
    <w:rsid w:val="00CB36F6"/>
    <w:rsid w:val="00CB39F3"/>
    <w:rsid w:val="00CB50A6"/>
    <w:rsid w:val="00CB7793"/>
    <w:rsid w:val="00CC0473"/>
    <w:rsid w:val="00CC0D86"/>
    <w:rsid w:val="00CC34A7"/>
    <w:rsid w:val="00CC5DE8"/>
    <w:rsid w:val="00CC7003"/>
    <w:rsid w:val="00CD2DF3"/>
    <w:rsid w:val="00CD381D"/>
    <w:rsid w:val="00CE068D"/>
    <w:rsid w:val="00CE2124"/>
    <w:rsid w:val="00CE2734"/>
    <w:rsid w:val="00CE2960"/>
    <w:rsid w:val="00CE330A"/>
    <w:rsid w:val="00CE3607"/>
    <w:rsid w:val="00CE4C85"/>
    <w:rsid w:val="00CE52A9"/>
    <w:rsid w:val="00CE7C6D"/>
    <w:rsid w:val="00CE7E3B"/>
    <w:rsid w:val="00CF0008"/>
    <w:rsid w:val="00CF07E4"/>
    <w:rsid w:val="00CF1229"/>
    <w:rsid w:val="00CF1490"/>
    <w:rsid w:val="00CF1815"/>
    <w:rsid w:val="00CF1F5F"/>
    <w:rsid w:val="00CF3F98"/>
    <w:rsid w:val="00CF6330"/>
    <w:rsid w:val="00CF6557"/>
    <w:rsid w:val="00CF7252"/>
    <w:rsid w:val="00CF7BAC"/>
    <w:rsid w:val="00D004D3"/>
    <w:rsid w:val="00D00790"/>
    <w:rsid w:val="00D008E1"/>
    <w:rsid w:val="00D00D33"/>
    <w:rsid w:val="00D01ACB"/>
    <w:rsid w:val="00D0339E"/>
    <w:rsid w:val="00D03C24"/>
    <w:rsid w:val="00D040D0"/>
    <w:rsid w:val="00D05C35"/>
    <w:rsid w:val="00D06D00"/>
    <w:rsid w:val="00D1504A"/>
    <w:rsid w:val="00D16959"/>
    <w:rsid w:val="00D20A13"/>
    <w:rsid w:val="00D2303C"/>
    <w:rsid w:val="00D23396"/>
    <w:rsid w:val="00D2389E"/>
    <w:rsid w:val="00D244BC"/>
    <w:rsid w:val="00D2513E"/>
    <w:rsid w:val="00D2630B"/>
    <w:rsid w:val="00D26BB2"/>
    <w:rsid w:val="00D3553E"/>
    <w:rsid w:val="00D44B0D"/>
    <w:rsid w:val="00D475A1"/>
    <w:rsid w:val="00D50207"/>
    <w:rsid w:val="00D52155"/>
    <w:rsid w:val="00D52452"/>
    <w:rsid w:val="00D5386E"/>
    <w:rsid w:val="00D53FD5"/>
    <w:rsid w:val="00D546A9"/>
    <w:rsid w:val="00D61618"/>
    <w:rsid w:val="00D61FC3"/>
    <w:rsid w:val="00D62AF0"/>
    <w:rsid w:val="00D6344E"/>
    <w:rsid w:val="00D63556"/>
    <w:rsid w:val="00D65D8F"/>
    <w:rsid w:val="00D667BB"/>
    <w:rsid w:val="00D7039B"/>
    <w:rsid w:val="00D715BB"/>
    <w:rsid w:val="00D754DF"/>
    <w:rsid w:val="00D7575B"/>
    <w:rsid w:val="00D77774"/>
    <w:rsid w:val="00D81937"/>
    <w:rsid w:val="00D8243F"/>
    <w:rsid w:val="00D82BA9"/>
    <w:rsid w:val="00D84214"/>
    <w:rsid w:val="00D86EEB"/>
    <w:rsid w:val="00D870FC"/>
    <w:rsid w:val="00D87354"/>
    <w:rsid w:val="00D8755C"/>
    <w:rsid w:val="00D8764A"/>
    <w:rsid w:val="00D87BB2"/>
    <w:rsid w:val="00D90FB7"/>
    <w:rsid w:val="00D921E4"/>
    <w:rsid w:val="00D9550B"/>
    <w:rsid w:val="00D97C1E"/>
    <w:rsid w:val="00D97F9B"/>
    <w:rsid w:val="00DA52E6"/>
    <w:rsid w:val="00DB29A3"/>
    <w:rsid w:val="00DB2EAD"/>
    <w:rsid w:val="00DB2F30"/>
    <w:rsid w:val="00DB4BA7"/>
    <w:rsid w:val="00DB5D0F"/>
    <w:rsid w:val="00DB64B5"/>
    <w:rsid w:val="00DC019F"/>
    <w:rsid w:val="00DC0877"/>
    <w:rsid w:val="00DC2F32"/>
    <w:rsid w:val="00DC3793"/>
    <w:rsid w:val="00DC4F3E"/>
    <w:rsid w:val="00DD107D"/>
    <w:rsid w:val="00DD211C"/>
    <w:rsid w:val="00DD4F46"/>
    <w:rsid w:val="00DD5580"/>
    <w:rsid w:val="00DD5617"/>
    <w:rsid w:val="00DD5931"/>
    <w:rsid w:val="00DD5F0E"/>
    <w:rsid w:val="00DD6EF6"/>
    <w:rsid w:val="00DE05A5"/>
    <w:rsid w:val="00DE1511"/>
    <w:rsid w:val="00DE28CA"/>
    <w:rsid w:val="00DE3C7E"/>
    <w:rsid w:val="00DE3EDE"/>
    <w:rsid w:val="00DE5B98"/>
    <w:rsid w:val="00DE63DB"/>
    <w:rsid w:val="00DF159A"/>
    <w:rsid w:val="00DF16DD"/>
    <w:rsid w:val="00DF67B9"/>
    <w:rsid w:val="00DF6BB9"/>
    <w:rsid w:val="00E0059D"/>
    <w:rsid w:val="00E16B8C"/>
    <w:rsid w:val="00E201EF"/>
    <w:rsid w:val="00E22ED6"/>
    <w:rsid w:val="00E242C9"/>
    <w:rsid w:val="00E2789E"/>
    <w:rsid w:val="00E31085"/>
    <w:rsid w:val="00E33F52"/>
    <w:rsid w:val="00E34A43"/>
    <w:rsid w:val="00E3533A"/>
    <w:rsid w:val="00E40399"/>
    <w:rsid w:val="00E40D08"/>
    <w:rsid w:val="00E422CB"/>
    <w:rsid w:val="00E461A1"/>
    <w:rsid w:val="00E50C4C"/>
    <w:rsid w:val="00E532CD"/>
    <w:rsid w:val="00E53F02"/>
    <w:rsid w:val="00E550C6"/>
    <w:rsid w:val="00E55199"/>
    <w:rsid w:val="00E60D20"/>
    <w:rsid w:val="00E646CB"/>
    <w:rsid w:val="00E64F69"/>
    <w:rsid w:val="00E6644D"/>
    <w:rsid w:val="00E67565"/>
    <w:rsid w:val="00E67690"/>
    <w:rsid w:val="00E70BEF"/>
    <w:rsid w:val="00E712FC"/>
    <w:rsid w:val="00E71618"/>
    <w:rsid w:val="00E71897"/>
    <w:rsid w:val="00E71AE3"/>
    <w:rsid w:val="00E7284D"/>
    <w:rsid w:val="00E755C8"/>
    <w:rsid w:val="00E75B1B"/>
    <w:rsid w:val="00E80675"/>
    <w:rsid w:val="00E837CF"/>
    <w:rsid w:val="00E84A35"/>
    <w:rsid w:val="00E84A89"/>
    <w:rsid w:val="00E85496"/>
    <w:rsid w:val="00E87398"/>
    <w:rsid w:val="00E93C04"/>
    <w:rsid w:val="00E94826"/>
    <w:rsid w:val="00E9561A"/>
    <w:rsid w:val="00EA1060"/>
    <w:rsid w:val="00EA16DD"/>
    <w:rsid w:val="00EA173A"/>
    <w:rsid w:val="00EA1FF2"/>
    <w:rsid w:val="00EA783B"/>
    <w:rsid w:val="00EB082A"/>
    <w:rsid w:val="00EB1E47"/>
    <w:rsid w:val="00EB2783"/>
    <w:rsid w:val="00EB3917"/>
    <w:rsid w:val="00EB4487"/>
    <w:rsid w:val="00EB7A09"/>
    <w:rsid w:val="00EB7E0A"/>
    <w:rsid w:val="00EC0519"/>
    <w:rsid w:val="00EC25EB"/>
    <w:rsid w:val="00EC6CA7"/>
    <w:rsid w:val="00EC7684"/>
    <w:rsid w:val="00ED0029"/>
    <w:rsid w:val="00ED2107"/>
    <w:rsid w:val="00ED2D1E"/>
    <w:rsid w:val="00ED5A15"/>
    <w:rsid w:val="00ED5F46"/>
    <w:rsid w:val="00ED7597"/>
    <w:rsid w:val="00EE0D24"/>
    <w:rsid w:val="00EE3E94"/>
    <w:rsid w:val="00EE4259"/>
    <w:rsid w:val="00EE5DD7"/>
    <w:rsid w:val="00EE6382"/>
    <w:rsid w:val="00EE643B"/>
    <w:rsid w:val="00EF57F6"/>
    <w:rsid w:val="00EF6109"/>
    <w:rsid w:val="00EF6927"/>
    <w:rsid w:val="00F00AA0"/>
    <w:rsid w:val="00F029F0"/>
    <w:rsid w:val="00F03A22"/>
    <w:rsid w:val="00F0631B"/>
    <w:rsid w:val="00F06CE0"/>
    <w:rsid w:val="00F07D5B"/>
    <w:rsid w:val="00F11815"/>
    <w:rsid w:val="00F11AD6"/>
    <w:rsid w:val="00F121E9"/>
    <w:rsid w:val="00F12979"/>
    <w:rsid w:val="00F162B4"/>
    <w:rsid w:val="00F17E84"/>
    <w:rsid w:val="00F2039C"/>
    <w:rsid w:val="00F218DB"/>
    <w:rsid w:val="00F21E2C"/>
    <w:rsid w:val="00F221D6"/>
    <w:rsid w:val="00F22EE6"/>
    <w:rsid w:val="00F23430"/>
    <w:rsid w:val="00F27AD5"/>
    <w:rsid w:val="00F27ECA"/>
    <w:rsid w:val="00F306D9"/>
    <w:rsid w:val="00F315C8"/>
    <w:rsid w:val="00F342BB"/>
    <w:rsid w:val="00F34B9E"/>
    <w:rsid w:val="00F352C9"/>
    <w:rsid w:val="00F35586"/>
    <w:rsid w:val="00F3616B"/>
    <w:rsid w:val="00F3745E"/>
    <w:rsid w:val="00F4079E"/>
    <w:rsid w:val="00F40D5F"/>
    <w:rsid w:val="00F42643"/>
    <w:rsid w:val="00F429C8"/>
    <w:rsid w:val="00F42DAB"/>
    <w:rsid w:val="00F4658C"/>
    <w:rsid w:val="00F57247"/>
    <w:rsid w:val="00F57E33"/>
    <w:rsid w:val="00F6323C"/>
    <w:rsid w:val="00F63BEF"/>
    <w:rsid w:val="00F63D29"/>
    <w:rsid w:val="00F65E3B"/>
    <w:rsid w:val="00F72837"/>
    <w:rsid w:val="00F74753"/>
    <w:rsid w:val="00F74B2C"/>
    <w:rsid w:val="00F75D4D"/>
    <w:rsid w:val="00F824CD"/>
    <w:rsid w:val="00F82B40"/>
    <w:rsid w:val="00F84F31"/>
    <w:rsid w:val="00F8799F"/>
    <w:rsid w:val="00F87B4D"/>
    <w:rsid w:val="00F952B1"/>
    <w:rsid w:val="00F952D3"/>
    <w:rsid w:val="00F95BCA"/>
    <w:rsid w:val="00FA5CF7"/>
    <w:rsid w:val="00FA6C4E"/>
    <w:rsid w:val="00FB0A1D"/>
    <w:rsid w:val="00FB78AA"/>
    <w:rsid w:val="00FC0843"/>
    <w:rsid w:val="00FC5923"/>
    <w:rsid w:val="00FC5BD2"/>
    <w:rsid w:val="00FC6A15"/>
    <w:rsid w:val="00FC7313"/>
    <w:rsid w:val="00FD31D1"/>
    <w:rsid w:val="00FD4100"/>
    <w:rsid w:val="00FD584B"/>
    <w:rsid w:val="00FE2BA5"/>
    <w:rsid w:val="00FE4092"/>
    <w:rsid w:val="00FE54B7"/>
    <w:rsid w:val="00FF0D61"/>
    <w:rsid w:val="00FF1491"/>
    <w:rsid w:val="00FF3AE3"/>
    <w:rsid w:val="00FF4DBD"/>
    <w:rsid w:val="00FF4FD8"/>
    <w:rsid w:val="00FF5100"/>
    <w:rsid w:val="0182F2CE"/>
    <w:rsid w:val="02CB5B15"/>
    <w:rsid w:val="02D22325"/>
    <w:rsid w:val="03770CE2"/>
    <w:rsid w:val="03913F89"/>
    <w:rsid w:val="039D3ED6"/>
    <w:rsid w:val="03A77BBF"/>
    <w:rsid w:val="0407C220"/>
    <w:rsid w:val="051A5A59"/>
    <w:rsid w:val="05289FD8"/>
    <w:rsid w:val="05C2AE79"/>
    <w:rsid w:val="05DD8671"/>
    <w:rsid w:val="071854F1"/>
    <w:rsid w:val="076444FA"/>
    <w:rsid w:val="07975BAD"/>
    <w:rsid w:val="0BC4228B"/>
    <w:rsid w:val="0DC70392"/>
    <w:rsid w:val="0DDBA2AB"/>
    <w:rsid w:val="0E5BF79A"/>
    <w:rsid w:val="0EC50BF3"/>
    <w:rsid w:val="0F029A35"/>
    <w:rsid w:val="0F094716"/>
    <w:rsid w:val="0F20ED91"/>
    <w:rsid w:val="107A6C50"/>
    <w:rsid w:val="12072218"/>
    <w:rsid w:val="1244D77F"/>
    <w:rsid w:val="12588E53"/>
    <w:rsid w:val="129EBA9E"/>
    <w:rsid w:val="133A13D7"/>
    <w:rsid w:val="13B2E3AA"/>
    <w:rsid w:val="14093B45"/>
    <w:rsid w:val="1473050D"/>
    <w:rsid w:val="1500A9AA"/>
    <w:rsid w:val="15174CEA"/>
    <w:rsid w:val="1556B351"/>
    <w:rsid w:val="156A1017"/>
    <w:rsid w:val="157F8E68"/>
    <w:rsid w:val="167D2942"/>
    <w:rsid w:val="1704981E"/>
    <w:rsid w:val="170FDA86"/>
    <w:rsid w:val="1731BCEE"/>
    <w:rsid w:val="195983F8"/>
    <w:rsid w:val="19C21D94"/>
    <w:rsid w:val="19C8E9B9"/>
    <w:rsid w:val="1A1F0DF0"/>
    <w:rsid w:val="1AAF8793"/>
    <w:rsid w:val="1BE5A62C"/>
    <w:rsid w:val="1C18B65E"/>
    <w:rsid w:val="1CE37802"/>
    <w:rsid w:val="1D2E11E6"/>
    <w:rsid w:val="1D8239B9"/>
    <w:rsid w:val="1DB6FFA1"/>
    <w:rsid w:val="1EB840E0"/>
    <w:rsid w:val="1EC7819F"/>
    <w:rsid w:val="2045E018"/>
    <w:rsid w:val="2073C24D"/>
    <w:rsid w:val="20FB20A6"/>
    <w:rsid w:val="227F4CC2"/>
    <w:rsid w:val="22A905CB"/>
    <w:rsid w:val="22BB52A9"/>
    <w:rsid w:val="231B490E"/>
    <w:rsid w:val="23BCAEB6"/>
    <w:rsid w:val="2444D62C"/>
    <w:rsid w:val="24F92106"/>
    <w:rsid w:val="250C7C84"/>
    <w:rsid w:val="25375F97"/>
    <w:rsid w:val="25473370"/>
    <w:rsid w:val="2774E23E"/>
    <w:rsid w:val="2778B36A"/>
    <w:rsid w:val="2800CFE9"/>
    <w:rsid w:val="28CAE754"/>
    <w:rsid w:val="29CB4672"/>
    <w:rsid w:val="2A9E2CAA"/>
    <w:rsid w:val="2AE6930B"/>
    <w:rsid w:val="2B5F143E"/>
    <w:rsid w:val="2B95B857"/>
    <w:rsid w:val="2BA2BB62"/>
    <w:rsid w:val="2BA715B1"/>
    <w:rsid w:val="2BF98063"/>
    <w:rsid w:val="2D0145CB"/>
    <w:rsid w:val="2D81D691"/>
    <w:rsid w:val="2D8B45F9"/>
    <w:rsid w:val="2E797ADB"/>
    <w:rsid w:val="2E799096"/>
    <w:rsid w:val="2F405DB6"/>
    <w:rsid w:val="2F84185D"/>
    <w:rsid w:val="306D99C1"/>
    <w:rsid w:val="30C40118"/>
    <w:rsid w:val="31A0BF9E"/>
    <w:rsid w:val="324270A8"/>
    <w:rsid w:val="33327E89"/>
    <w:rsid w:val="33B138BF"/>
    <w:rsid w:val="3411C293"/>
    <w:rsid w:val="345E83D7"/>
    <w:rsid w:val="3516FF85"/>
    <w:rsid w:val="3522E18B"/>
    <w:rsid w:val="3578F1AC"/>
    <w:rsid w:val="35FD6A6C"/>
    <w:rsid w:val="36BEB1EC"/>
    <w:rsid w:val="37011521"/>
    <w:rsid w:val="37260172"/>
    <w:rsid w:val="37366B86"/>
    <w:rsid w:val="374C2482"/>
    <w:rsid w:val="389CE582"/>
    <w:rsid w:val="3AEB45F6"/>
    <w:rsid w:val="3AF07B61"/>
    <w:rsid w:val="3B1C26F3"/>
    <w:rsid w:val="3B5AC96D"/>
    <w:rsid w:val="3B8673DA"/>
    <w:rsid w:val="3B9A50BD"/>
    <w:rsid w:val="3C975F7B"/>
    <w:rsid w:val="3E48F0E7"/>
    <w:rsid w:val="3E80E425"/>
    <w:rsid w:val="3EB6EF45"/>
    <w:rsid w:val="3EBE2517"/>
    <w:rsid w:val="3EFDAA25"/>
    <w:rsid w:val="3FA7523C"/>
    <w:rsid w:val="3FB86150"/>
    <w:rsid w:val="40F59153"/>
    <w:rsid w:val="41284227"/>
    <w:rsid w:val="41ED3648"/>
    <w:rsid w:val="4200DBBE"/>
    <w:rsid w:val="423A5738"/>
    <w:rsid w:val="448EB725"/>
    <w:rsid w:val="44C30A10"/>
    <w:rsid w:val="45B81970"/>
    <w:rsid w:val="4605525F"/>
    <w:rsid w:val="462BCA04"/>
    <w:rsid w:val="465DDB6A"/>
    <w:rsid w:val="472B3059"/>
    <w:rsid w:val="47D298F6"/>
    <w:rsid w:val="48970A6D"/>
    <w:rsid w:val="4A19DD2E"/>
    <w:rsid w:val="4A85AFDF"/>
    <w:rsid w:val="4BD8A8F2"/>
    <w:rsid w:val="4BEC1BA4"/>
    <w:rsid w:val="4C76FC8B"/>
    <w:rsid w:val="4C76FF69"/>
    <w:rsid w:val="4D22EC54"/>
    <w:rsid w:val="4E847D74"/>
    <w:rsid w:val="518FCDCB"/>
    <w:rsid w:val="51CE8810"/>
    <w:rsid w:val="527F6C8E"/>
    <w:rsid w:val="52BAC951"/>
    <w:rsid w:val="52F92C09"/>
    <w:rsid w:val="53AC07A6"/>
    <w:rsid w:val="542CF62F"/>
    <w:rsid w:val="5474CAF7"/>
    <w:rsid w:val="54C99F1A"/>
    <w:rsid w:val="54D05689"/>
    <w:rsid w:val="55700419"/>
    <w:rsid w:val="56364774"/>
    <w:rsid w:val="5671B690"/>
    <w:rsid w:val="56FF1B70"/>
    <w:rsid w:val="57884193"/>
    <w:rsid w:val="57DD3011"/>
    <w:rsid w:val="5898FE54"/>
    <w:rsid w:val="594D33F9"/>
    <w:rsid w:val="59994A70"/>
    <w:rsid w:val="59C2D582"/>
    <w:rsid w:val="59D1C14D"/>
    <w:rsid w:val="5AC8C693"/>
    <w:rsid w:val="5C8A2B1B"/>
    <w:rsid w:val="5DE8307F"/>
    <w:rsid w:val="5E3E92D0"/>
    <w:rsid w:val="5E97616D"/>
    <w:rsid w:val="5EC54C0D"/>
    <w:rsid w:val="5F395D38"/>
    <w:rsid w:val="5F90C629"/>
    <w:rsid w:val="60829183"/>
    <w:rsid w:val="623AA222"/>
    <w:rsid w:val="62587DBE"/>
    <w:rsid w:val="63414DF5"/>
    <w:rsid w:val="637C72C6"/>
    <w:rsid w:val="63C8C4C1"/>
    <w:rsid w:val="641805B1"/>
    <w:rsid w:val="64857C65"/>
    <w:rsid w:val="6492DC47"/>
    <w:rsid w:val="6506529A"/>
    <w:rsid w:val="660836E7"/>
    <w:rsid w:val="66880987"/>
    <w:rsid w:val="66A33D58"/>
    <w:rsid w:val="6716720B"/>
    <w:rsid w:val="67CD7691"/>
    <w:rsid w:val="68276B30"/>
    <w:rsid w:val="6867AAC8"/>
    <w:rsid w:val="69A12AD7"/>
    <w:rsid w:val="6A195278"/>
    <w:rsid w:val="6A2D196F"/>
    <w:rsid w:val="6AB878A0"/>
    <w:rsid w:val="6B021DCB"/>
    <w:rsid w:val="6BECD454"/>
    <w:rsid w:val="6C4A52B0"/>
    <w:rsid w:val="6C9E61B6"/>
    <w:rsid w:val="6CE5498F"/>
    <w:rsid w:val="6D800964"/>
    <w:rsid w:val="6DC89FF3"/>
    <w:rsid w:val="6E5CED6A"/>
    <w:rsid w:val="6F67F72F"/>
    <w:rsid w:val="6F7676D2"/>
    <w:rsid w:val="6FBAD4CF"/>
    <w:rsid w:val="6FCFABC7"/>
    <w:rsid w:val="70CDE81A"/>
    <w:rsid w:val="716AD64B"/>
    <w:rsid w:val="71FED1E5"/>
    <w:rsid w:val="727F80E6"/>
    <w:rsid w:val="73C27908"/>
    <w:rsid w:val="73F3BF1A"/>
    <w:rsid w:val="74D39FB3"/>
    <w:rsid w:val="762F1650"/>
    <w:rsid w:val="76D9727D"/>
    <w:rsid w:val="7706CF8B"/>
    <w:rsid w:val="776B2C5E"/>
    <w:rsid w:val="778AF69B"/>
    <w:rsid w:val="78D5704E"/>
    <w:rsid w:val="7A033965"/>
    <w:rsid w:val="7A22246F"/>
    <w:rsid w:val="7A6F150A"/>
    <w:rsid w:val="7AA14DD9"/>
    <w:rsid w:val="7B177287"/>
    <w:rsid w:val="7BCB3B7E"/>
    <w:rsid w:val="7C66527E"/>
    <w:rsid w:val="7C9F8772"/>
    <w:rsid w:val="7EB13EF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D342"/>
  <w15:chartTrackingRefBased/>
  <w15:docId w15:val="{2EE5CECA-914F-4A16-8FBA-AC5701F9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5CE6"/>
    <w:rPr>
      <w:kern w:val="0"/>
      <w:lang w:val="en-US"/>
      <w14:ligatures w14:val="none"/>
    </w:rPr>
  </w:style>
  <w:style w:type="paragraph" w:styleId="Virsraksts1">
    <w:name w:val="heading 1"/>
    <w:basedOn w:val="Parasts"/>
    <w:next w:val="Parasts"/>
    <w:link w:val="Virsraksts1Rakstz"/>
    <w:uiPriority w:val="9"/>
    <w:qFormat/>
    <w:rsid w:val="00AF5C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7349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F5CE6"/>
    <w:rPr>
      <w:rFonts w:asciiTheme="majorHAnsi" w:eastAsiaTheme="majorEastAsia" w:hAnsiTheme="majorHAnsi" w:cstheme="majorBidi"/>
      <w:color w:val="2F5496" w:themeColor="accent1" w:themeShade="BF"/>
      <w:kern w:val="0"/>
      <w:sz w:val="32"/>
      <w:szCs w:val="32"/>
      <w:lang w:val="en-US"/>
      <w14:ligatures w14:val="none"/>
    </w:rPr>
  </w:style>
  <w:style w:type="paragraph" w:styleId="Saturardtjavirsraksts">
    <w:name w:val="TOC Heading"/>
    <w:basedOn w:val="Virsraksts1"/>
    <w:next w:val="Parasts"/>
    <w:uiPriority w:val="39"/>
    <w:unhideWhenUsed/>
    <w:qFormat/>
    <w:rsid w:val="00AF5CE6"/>
    <w:pPr>
      <w:outlineLvl w:val="9"/>
    </w:pPr>
  </w:style>
  <w:style w:type="paragraph" w:styleId="Saturs1">
    <w:name w:val="toc 1"/>
    <w:basedOn w:val="Parasts"/>
    <w:next w:val="Parasts"/>
    <w:autoRedefine/>
    <w:uiPriority w:val="39"/>
    <w:unhideWhenUsed/>
    <w:rsid w:val="00EC6CA7"/>
    <w:pPr>
      <w:spacing w:before="120" w:after="120"/>
    </w:pPr>
    <w:rPr>
      <w:rFonts w:cstheme="minorHAnsi"/>
      <w:b/>
      <w:bCs/>
      <w:caps/>
      <w:sz w:val="20"/>
      <w:szCs w:val="20"/>
    </w:rPr>
  </w:style>
  <w:style w:type="paragraph" w:styleId="Saturs2">
    <w:name w:val="toc 2"/>
    <w:basedOn w:val="Parasts"/>
    <w:next w:val="Parasts"/>
    <w:autoRedefine/>
    <w:uiPriority w:val="39"/>
    <w:unhideWhenUsed/>
    <w:rsid w:val="00B61F8C"/>
    <w:pPr>
      <w:tabs>
        <w:tab w:val="left" w:pos="880"/>
        <w:tab w:val="right" w:leader="dot" w:pos="9771"/>
      </w:tabs>
      <w:spacing w:after="0"/>
      <w:ind w:left="220"/>
    </w:pPr>
    <w:rPr>
      <w:rFonts w:cstheme="minorHAnsi"/>
      <w:smallCaps/>
      <w:sz w:val="20"/>
      <w:szCs w:val="20"/>
    </w:rPr>
  </w:style>
  <w:style w:type="character" w:styleId="Hipersaite">
    <w:name w:val="Hyperlink"/>
    <w:basedOn w:val="Noklusjumarindkopasfonts"/>
    <w:uiPriority w:val="99"/>
    <w:unhideWhenUsed/>
    <w:rsid w:val="00AF5CE6"/>
    <w:rPr>
      <w:color w:val="0563C1" w:themeColor="hyperlink"/>
      <w:u w:val="single"/>
    </w:rPr>
  </w:style>
  <w:style w:type="paragraph" w:styleId="Galvene">
    <w:name w:val="header"/>
    <w:basedOn w:val="Parasts"/>
    <w:link w:val="GalveneRakstz"/>
    <w:uiPriority w:val="99"/>
    <w:unhideWhenUsed/>
    <w:rsid w:val="00AF5CE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F5CE6"/>
    <w:rPr>
      <w:kern w:val="0"/>
      <w:lang w:val="en-US"/>
      <w14:ligatures w14:val="none"/>
    </w:rPr>
  </w:style>
  <w:style w:type="paragraph" w:styleId="Kjene">
    <w:name w:val="footer"/>
    <w:basedOn w:val="Parasts"/>
    <w:link w:val="KjeneRakstz"/>
    <w:uiPriority w:val="99"/>
    <w:unhideWhenUsed/>
    <w:rsid w:val="00AF5CE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F5CE6"/>
    <w:rPr>
      <w:kern w:val="0"/>
      <w:lang w:val="en-US"/>
      <w14:ligatures w14:val="none"/>
    </w:rPr>
  </w:style>
  <w:style w:type="character" w:styleId="Neatrisintapieminana">
    <w:name w:val="Unresolved Mention"/>
    <w:basedOn w:val="Noklusjumarindkopasfonts"/>
    <w:uiPriority w:val="99"/>
    <w:semiHidden/>
    <w:unhideWhenUsed/>
    <w:rsid w:val="009B08CF"/>
    <w:rPr>
      <w:color w:val="605E5C"/>
      <w:shd w:val="clear" w:color="auto" w:fill="E1DFDD"/>
    </w:rPr>
  </w:style>
  <w:style w:type="character" w:styleId="Izmantotahipersaite">
    <w:name w:val="FollowedHyperlink"/>
    <w:basedOn w:val="Noklusjumarindkopasfonts"/>
    <w:uiPriority w:val="99"/>
    <w:semiHidden/>
    <w:unhideWhenUsed/>
    <w:rsid w:val="004E7EBE"/>
    <w:rPr>
      <w:color w:val="954F72" w:themeColor="followedHyperlink"/>
      <w:u w:val="single"/>
    </w:rPr>
  </w:style>
  <w:style w:type="paragraph" w:styleId="Sarakstarindkopa">
    <w:name w:val="List Paragraph"/>
    <w:aliases w:val="2,Strip,H&amp;P List Paragraph,Saraksta rindkopa1,Normal bullet 2,Bullet list,body,Odsek zoznamu2,List Paragraph1,Saistīto dokumentu saraksts,Syle 1,Numurets,List Paragraph11,OBC Bullet,Bullet Style,L,Numbered Para 1,Dot pt,No Spacing1"/>
    <w:basedOn w:val="Parasts"/>
    <w:link w:val="SarakstarindkopaRakstz"/>
    <w:uiPriority w:val="34"/>
    <w:qFormat/>
    <w:rsid w:val="004E7EBE"/>
    <w:pPr>
      <w:ind w:left="720"/>
      <w:contextualSpacing/>
    </w:pPr>
  </w:style>
  <w:style w:type="character" w:customStyle="1" w:styleId="normaltextrun">
    <w:name w:val="normaltextrun"/>
    <w:basedOn w:val="Noklusjumarindkopasfonts"/>
    <w:rsid w:val="006D4369"/>
  </w:style>
  <w:style w:type="paragraph" w:customStyle="1" w:styleId="paragraph">
    <w:name w:val="paragraph"/>
    <w:basedOn w:val="Parasts"/>
    <w:rsid w:val="00631DF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eop">
    <w:name w:val="eop"/>
    <w:basedOn w:val="Noklusjumarindkopasfonts"/>
    <w:rsid w:val="00631DFE"/>
  </w:style>
  <w:style w:type="character" w:customStyle="1" w:styleId="superscript">
    <w:name w:val="superscript"/>
    <w:basedOn w:val="Noklusjumarindkopasfonts"/>
    <w:rsid w:val="0052621A"/>
  </w:style>
  <w:style w:type="table" w:styleId="Reatabula">
    <w:name w:val="Table Grid"/>
    <w:basedOn w:val="Parastatabula"/>
    <w:uiPriority w:val="39"/>
    <w:rsid w:val="0016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3">
    <w:name w:val="toc 3"/>
    <w:basedOn w:val="Parasts"/>
    <w:next w:val="Parasts"/>
    <w:autoRedefine/>
    <w:uiPriority w:val="39"/>
    <w:unhideWhenUsed/>
    <w:rsid w:val="00A337CF"/>
    <w:pPr>
      <w:tabs>
        <w:tab w:val="left" w:pos="1320"/>
        <w:tab w:val="right" w:leader="dot" w:pos="9323"/>
      </w:tabs>
      <w:spacing w:after="120"/>
      <w:ind w:left="440"/>
    </w:pPr>
    <w:rPr>
      <w:rFonts w:ascii="Verdana" w:hAnsi="Verdana" w:cstheme="minorHAnsi"/>
      <w:noProof/>
      <w:sz w:val="20"/>
      <w:szCs w:val="20"/>
      <w:lang w:val="lv-LV"/>
    </w:rPr>
  </w:style>
  <w:style w:type="paragraph" w:customStyle="1" w:styleId="FEAvirsraksti">
    <w:name w:val="FEA virsraksti"/>
    <w:basedOn w:val="Parasts"/>
    <w:link w:val="FEAvirsrakstiChar"/>
    <w:qFormat/>
    <w:rsid w:val="00F63BEF"/>
    <w:pPr>
      <w:shd w:val="clear" w:color="auto" w:fill="C5E0B3" w:themeFill="accent6" w:themeFillTint="66"/>
    </w:pPr>
    <w:rPr>
      <w:rFonts w:ascii="Verdana" w:hAnsi="Verdana"/>
      <w:sz w:val="32"/>
      <w:szCs w:val="32"/>
      <w:lang w:val="lv-LV"/>
    </w:rPr>
  </w:style>
  <w:style w:type="character" w:customStyle="1" w:styleId="FEAvirsrakstiChar">
    <w:name w:val="FEA virsraksti Char"/>
    <w:basedOn w:val="Noklusjumarindkopasfonts"/>
    <w:link w:val="FEAvirsraksti"/>
    <w:rsid w:val="00F63BEF"/>
    <w:rPr>
      <w:rFonts w:ascii="Verdana" w:hAnsi="Verdana"/>
      <w:kern w:val="0"/>
      <w:sz w:val="32"/>
      <w:szCs w:val="32"/>
      <w:shd w:val="clear" w:color="auto" w:fill="C5E0B3" w:themeFill="accent6" w:themeFillTint="66"/>
      <w14:ligatures w14:val="none"/>
    </w:rPr>
  </w:style>
  <w:style w:type="paragraph" w:customStyle="1" w:styleId="FEA1">
    <w:name w:val="FEA1"/>
    <w:basedOn w:val="Parasts"/>
    <w:link w:val="FEA1Char"/>
    <w:qFormat/>
    <w:rsid w:val="00344E3A"/>
    <w:pPr>
      <w:jc w:val="both"/>
    </w:pPr>
    <w:rPr>
      <w:rFonts w:ascii="Verdana" w:hAnsi="Verdana"/>
      <w:b/>
      <w:bCs/>
      <w:lang w:val="lv-LV"/>
    </w:rPr>
  </w:style>
  <w:style w:type="character" w:customStyle="1" w:styleId="FEA1Char">
    <w:name w:val="FEA1 Char"/>
    <w:basedOn w:val="Noklusjumarindkopasfonts"/>
    <w:link w:val="FEA1"/>
    <w:rsid w:val="00344E3A"/>
    <w:rPr>
      <w:rFonts w:ascii="Verdana" w:hAnsi="Verdana"/>
      <w:b/>
      <w:bCs/>
      <w:kern w:val="0"/>
      <w14:ligatures w14:val="none"/>
    </w:rPr>
  </w:style>
  <w:style w:type="paragraph" w:customStyle="1" w:styleId="FEA2">
    <w:name w:val="FEA2"/>
    <w:basedOn w:val="Parasts"/>
    <w:link w:val="FEA2Char"/>
    <w:qFormat/>
    <w:rsid w:val="00344E3A"/>
    <w:pPr>
      <w:jc w:val="both"/>
    </w:pPr>
    <w:rPr>
      <w:rFonts w:ascii="Verdana" w:hAnsi="Verdana"/>
      <w:b/>
      <w:bCs/>
      <w:lang w:val="lv-LV"/>
    </w:rPr>
  </w:style>
  <w:style w:type="character" w:customStyle="1" w:styleId="FEA2Char">
    <w:name w:val="FEA2 Char"/>
    <w:basedOn w:val="Noklusjumarindkopasfonts"/>
    <w:link w:val="FEA2"/>
    <w:rsid w:val="00344E3A"/>
    <w:rPr>
      <w:rFonts w:ascii="Verdana" w:hAnsi="Verdana"/>
      <w:b/>
      <w:bCs/>
      <w:kern w:val="0"/>
      <w14:ligatures w14:val="none"/>
    </w:rPr>
  </w:style>
  <w:style w:type="paragraph" w:styleId="Saturs4">
    <w:name w:val="toc 4"/>
    <w:basedOn w:val="Parasts"/>
    <w:next w:val="Parasts"/>
    <w:autoRedefine/>
    <w:uiPriority w:val="39"/>
    <w:unhideWhenUsed/>
    <w:rsid w:val="00EC6CA7"/>
    <w:pPr>
      <w:spacing w:after="0"/>
      <w:ind w:left="660"/>
    </w:pPr>
    <w:rPr>
      <w:rFonts w:cstheme="minorHAnsi"/>
      <w:sz w:val="18"/>
      <w:szCs w:val="18"/>
    </w:rPr>
  </w:style>
  <w:style w:type="paragraph" w:styleId="Saturs5">
    <w:name w:val="toc 5"/>
    <w:basedOn w:val="Parasts"/>
    <w:next w:val="Parasts"/>
    <w:autoRedefine/>
    <w:uiPriority w:val="39"/>
    <w:unhideWhenUsed/>
    <w:rsid w:val="00EC6CA7"/>
    <w:pPr>
      <w:spacing w:after="0"/>
      <w:ind w:left="880"/>
    </w:pPr>
    <w:rPr>
      <w:rFonts w:cstheme="minorHAnsi"/>
      <w:sz w:val="18"/>
      <w:szCs w:val="18"/>
    </w:rPr>
  </w:style>
  <w:style w:type="paragraph" w:styleId="Saturs6">
    <w:name w:val="toc 6"/>
    <w:basedOn w:val="Parasts"/>
    <w:next w:val="Parasts"/>
    <w:autoRedefine/>
    <w:uiPriority w:val="39"/>
    <w:unhideWhenUsed/>
    <w:rsid w:val="00EC6CA7"/>
    <w:pPr>
      <w:spacing w:after="0"/>
      <w:ind w:left="1100"/>
    </w:pPr>
    <w:rPr>
      <w:rFonts w:cstheme="minorHAnsi"/>
      <w:sz w:val="18"/>
      <w:szCs w:val="18"/>
    </w:rPr>
  </w:style>
  <w:style w:type="paragraph" w:styleId="Saturs7">
    <w:name w:val="toc 7"/>
    <w:basedOn w:val="Parasts"/>
    <w:next w:val="Parasts"/>
    <w:autoRedefine/>
    <w:uiPriority w:val="39"/>
    <w:unhideWhenUsed/>
    <w:rsid w:val="00EC6CA7"/>
    <w:pPr>
      <w:spacing w:after="0"/>
      <w:ind w:left="1320"/>
    </w:pPr>
    <w:rPr>
      <w:rFonts w:cstheme="minorHAnsi"/>
      <w:sz w:val="18"/>
      <w:szCs w:val="18"/>
    </w:rPr>
  </w:style>
  <w:style w:type="paragraph" w:styleId="Saturs8">
    <w:name w:val="toc 8"/>
    <w:basedOn w:val="Parasts"/>
    <w:next w:val="Parasts"/>
    <w:autoRedefine/>
    <w:uiPriority w:val="39"/>
    <w:unhideWhenUsed/>
    <w:rsid w:val="00EC6CA7"/>
    <w:pPr>
      <w:spacing w:after="0"/>
      <w:ind w:left="1540"/>
    </w:pPr>
    <w:rPr>
      <w:rFonts w:cstheme="minorHAnsi"/>
      <w:sz w:val="18"/>
      <w:szCs w:val="18"/>
    </w:rPr>
  </w:style>
  <w:style w:type="paragraph" w:styleId="Saturs9">
    <w:name w:val="toc 9"/>
    <w:basedOn w:val="Parasts"/>
    <w:next w:val="Parasts"/>
    <w:autoRedefine/>
    <w:uiPriority w:val="39"/>
    <w:unhideWhenUsed/>
    <w:rsid w:val="00EC6CA7"/>
    <w:pPr>
      <w:spacing w:after="0"/>
      <w:ind w:left="1760"/>
    </w:pPr>
    <w:rPr>
      <w:rFonts w:cstheme="minorHAnsi"/>
      <w:sz w:val="18"/>
      <w:szCs w:val="18"/>
    </w:rPr>
  </w:style>
  <w:style w:type="character" w:customStyle="1" w:styleId="SarakstarindkopaRakstz">
    <w:name w:val="Saraksta rindkopa Rakstz."/>
    <w:aliases w:val="2 Rakstz.,Strip Rakstz.,H&amp;P List Paragraph Rakstz.,Saraksta rindkopa1 Rakstz.,Normal bullet 2 Rakstz.,Bullet list Rakstz.,body Rakstz.,Odsek zoznamu2 Rakstz.,List Paragraph1 Rakstz.,Saistīto dokumentu saraksts Rakstz.,L Rakstz."/>
    <w:link w:val="Sarakstarindkopa"/>
    <w:uiPriority w:val="34"/>
    <w:qFormat/>
    <w:locked/>
    <w:rsid w:val="00486EA8"/>
    <w:rPr>
      <w:kern w:val="0"/>
      <w:lang w:val="en-US"/>
      <w14:ligatures w14:val="none"/>
    </w:rPr>
  </w:style>
  <w:style w:type="paragraph" w:styleId="Vresteksts">
    <w:name w:val="footnote text"/>
    <w:aliases w:val="Footnote,Fußnote,Fußnote Char,Fußnote Char Char Char,Footnote Text Char1,Footnote Text Char Char,Footnote Text Char1 Char Char,Footnote Text Char Char Char Char,Footnote Text Char1 Char Char1 Char Char,Footnote Text Char1 Char Char1 Char,f"/>
    <w:basedOn w:val="Parasts"/>
    <w:link w:val="VrestekstsRakstz"/>
    <w:uiPriority w:val="99"/>
    <w:rsid w:val="00227CE5"/>
    <w:pPr>
      <w:spacing w:after="0" w:line="240" w:lineRule="auto"/>
      <w:ind w:firstLine="720"/>
      <w:jc w:val="both"/>
    </w:pPr>
    <w:rPr>
      <w:rFonts w:ascii="Times New Roman" w:eastAsia="Times New Roman" w:hAnsi="Times New Roman" w:cs="Times New Roman"/>
      <w:sz w:val="20"/>
      <w:szCs w:val="20"/>
      <w:lang w:val="lv-LV" w:eastAsia="lv-LV"/>
    </w:rPr>
  </w:style>
  <w:style w:type="character" w:customStyle="1" w:styleId="VrestekstsRakstz">
    <w:name w:val="Vēres teksts Rakstz."/>
    <w:aliases w:val="Footnote Rakstz.,Fußnote Rakstz.,Fußnote Char Rakstz.,Fußnote Char Char Char Rakstz.,Footnote Text Char1 Rakstz.,Footnote Text Char Char Rakstz.,Footnote Text Char1 Char Char Rakstz.,Footnote Text Char Char Char Char Rakstz."/>
    <w:basedOn w:val="Noklusjumarindkopasfonts"/>
    <w:link w:val="Vresteksts"/>
    <w:uiPriority w:val="99"/>
    <w:rsid w:val="00227CE5"/>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Reference Number Rakstz.,Footnote symbol Rakstz.,Footnote Refernece Rakstz.,Footnote Reference Superscript Rakstz.,ftref Rakstz.,Odwołanie przypisu Rakstz.,BVI fnr Rakstz.,Footnotes refss Rakstz."/>
    <w:link w:val="Footnotesymbol"/>
    <w:uiPriority w:val="99"/>
    <w:rsid w:val="00227CE5"/>
    <w:rPr>
      <w:rFonts w:cs="Times New Roman"/>
      <w:vertAlign w:val="superscript"/>
    </w:rPr>
  </w:style>
  <w:style w:type="table" w:customStyle="1" w:styleId="TableGrid3">
    <w:name w:val="Table Grid3"/>
    <w:basedOn w:val="Parastatabula"/>
    <w:next w:val="Reatabula"/>
    <w:uiPriority w:val="59"/>
    <w:rsid w:val="00731E43"/>
    <w:pPr>
      <w:spacing w:after="0" w:line="240" w:lineRule="auto"/>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Noklusjumarindkopasfonts"/>
    <w:rsid w:val="008164F3"/>
  </w:style>
  <w:style w:type="character" w:styleId="Komentraatsauce">
    <w:name w:val="annotation reference"/>
    <w:basedOn w:val="Noklusjumarindkopasfonts"/>
    <w:uiPriority w:val="99"/>
    <w:semiHidden/>
    <w:unhideWhenUsed/>
    <w:rsid w:val="00700C55"/>
    <w:rPr>
      <w:sz w:val="16"/>
      <w:szCs w:val="16"/>
    </w:rPr>
  </w:style>
  <w:style w:type="paragraph" w:styleId="Komentrateksts">
    <w:name w:val="annotation text"/>
    <w:basedOn w:val="Parasts"/>
    <w:link w:val="KomentratekstsRakstz"/>
    <w:uiPriority w:val="99"/>
    <w:unhideWhenUsed/>
    <w:rsid w:val="00700C55"/>
    <w:pPr>
      <w:spacing w:line="240" w:lineRule="auto"/>
    </w:pPr>
    <w:rPr>
      <w:sz w:val="20"/>
      <w:szCs w:val="20"/>
    </w:rPr>
  </w:style>
  <w:style w:type="character" w:customStyle="1" w:styleId="KomentratekstsRakstz">
    <w:name w:val="Komentāra teksts Rakstz."/>
    <w:basedOn w:val="Noklusjumarindkopasfonts"/>
    <w:link w:val="Komentrateksts"/>
    <w:uiPriority w:val="99"/>
    <w:rsid w:val="00700C55"/>
    <w:rPr>
      <w:kern w:val="0"/>
      <w:sz w:val="20"/>
      <w:szCs w:val="20"/>
      <w:lang w:val="en-US"/>
      <w14:ligatures w14:val="none"/>
    </w:rPr>
  </w:style>
  <w:style w:type="paragraph" w:styleId="Komentratma">
    <w:name w:val="annotation subject"/>
    <w:basedOn w:val="Komentrateksts"/>
    <w:next w:val="Komentrateksts"/>
    <w:link w:val="KomentratmaRakstz"/>
    <w:uiPriority w:val="99"/>
    <w:semiHidden/>
    <w:unhideWhenUsed/>
    <w:rsid w:val="006251D4"/>
    <w:rPr>
      <w:b/>
      <w:bCs/>
    </w:rPr>
  </w:style>
  <w:style w:type="character" w:customStyle="1" w:styleId="KomentratmaRakstz">
    <w:name w:val="Komentāra tēma Rakstz."/>
    <w:basedOn w:val="KomentratekstsRakstz"/>
    <w:link w:val="Komentratma"/>
    <w:uiPriority w:val="99"/>
    <w:semiHidden/>
    <w:rsid w:val="006251D4"/>
    <w:rPr>
      <w:b/>
      <w:bCs/>
      <w:kern w:val="0"/>
      <w:sz w:val="20"/>
      <w:szCs w:val="20"/>
      <w:lang w:val="en-US"/>
      <w14:ligatures w14:val="none"/>
    </w:rPr>
  </w:style>
  <w:style w:type="paragraph" w:styleId="Bezatstarpm">
    <w:name w:val="No Spacing"/>
    <w:link w:val="BezatstarpmRakstz"/>
    <w:uiPriority w:val="1"/>
    <w:qFormat/>
    <w:rsid w:val="0094264A"/>
    <w:pPr>
      <w:spacing w:after="0" w:line="240" w:lineRule="auto"/>
    </w:pPr>
    <w:rPr>
      <w:kern w:val="0"/>
      <w14:ligatures w14:val="none"/>
    </w:rPr>
  </w:style>
  <w:style w:type="character" w:customStyle="1" w:styleId="BezatstarpmRakstz">
    <w:name w:val="Bez atstarpēm Rakstz."/>
    <w:basedOn w:val="Noklusjumarindkopasfonts"/>
    <w:link w:val="Bezatstarpm"/>
    <w:uiPriority w:val="1"/>
    <w:rsid w:val="0094264A"/>
    <w:rPr>
      <w:kern w:val="0"/>
      <w14:ligatures w14:val="none"/>
    </w:rPr>
  </w:style>
  <w:style w:type="paragraph" w:styleId="Beiguvresteksts">
    <w:name w:val="endnote text"/>
    <w:basedOn w:val="Parasts"/>
    <w:link w:val="BeiguvrestekstsRakstz"/>
    <w:uiPriority w:val="99"/>
    <w:semiHidden/>
    <w:unhideWhenUsed/>
    <w:rsid w:val="00541DC4"/>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41DC4"/>
    <w:rPr>
      <w:kern w:val="0"/>
      <w:sz w:val="20"/>
      <w:szCs w:val="20"/>
      <w:lang w:val="en-US"/>
      <w14:ligatures w14:val="none"/>
    </w:rPr>
  </w:style>
  <w:style w:type="character" w:styleId="Beiguvresatsauce">
    <w:name w:val="endnote reference"/>
    <w:basedOn w:val="Noklusjumarindkopasfonts"/>
    <w:uiPriority w:val="99"/>
    <w:semiHidden/>
    <w:unhideWhenUsed/>
    <w:rsid w:val="00541DC4"/>
    <w:rPr>
      <w:vertAlign w:val="superscript"/>
    </w:rPr>
  </w:style>
  <w:style w:type="paragraph" w:styleId="Parakstszemobjekta">
    <w:name w:val="caption"/>
    <w:basedOn w:val="Parasts"/>
    <w:next w:val="Parasts"/>
    <w:uiPriority w:val="35"/>
    <w:unhideWhenUsed/>
    <w:qFormat/>
    <w:rsid w:val="005F0D30"/>
    <w:pPr>
      <w:spacing w:after="200" w:line="240" w:lineRule="auto"/>
    </w:pPr>
    <w:rPr>
      <w:i/>
      <w:iCs/>
      <w:color w:val="44546A" w:themeColor="text2"/>
      <w:sz w:val="18"/>
      <w:szCs w:val="18"/>
    </w:rPr>
  </w:style>
  <w:style w:type="character" w:customStyle="1" w:styleId="tabchar">
    <w:name w:val="tabchar"/>
    <w:basedOn w:val="Noklusjumarindkopasfonts"/>
    <w:rsid w:val="0080679E"/>
  </w:style>
  <w:style w:type="paragraph" w:customStyle="1" w:styleId="Footnotesymbol">
    <w:name w:val="Footnote symbol"/>
    <w:aliases w:val="Footnote Refernece,Footnote Reference Superscript,ftref,Odwołanie przypisu,BVI fnr,Footnotes refss,SUPERS,Ref,de nota al pie,-E Fußnotenzeichen,Footnote reference number,Times 10 Point,E,E FNZ"/>
    <w:basedOn w:val="Parasts"/>
    <w:next w:val="Parasts"/>
    <w:link w:val="Vresatsauce"/>
    <w:uiPriority w:val="99"/>
    <w:rsid w:val="00DE3EDE"/>
    <w:pPr>
      <w:spacing w:line="240" w:lineRule="exact"/>
      <w:jc w:val="both"/>
      <w:textAlignment w:val="baseline"/>
    </w:pPr>
    <w:rPr>
      <w:rFonts w:cs="Times New Roman"/>
      <w:kern w:val="2"/>
      <w:vertAlign w:val="superscript"/>
      <w:lang w:val="lv-LV"/>
      <w14:ligatures w14:val="standardContextual"/>
    </w:rPr>
  </w:style>
  <w:style w:type="paragraph" w:styleId="Balonteksts">
    <w:name w:val="Balloon Text"/>
    <w:basedOn w:val="Parasts"/>
    <w:link w:val="BalontekstsRakstz"/>
    <w:uiPriority w:val="99"/>
    <w:semiHidden/>
    <w:unhideWhenUsed/>
    <w:rsid w:val="00267BFE"/>
    <w:pPr>
      <w:spacing w:after="0" w:line="240" w:lineRule="auto"/>
    </w:pPr>
    <w:rPr>
      <w:rFonts w:ascii="Segoe UI" w:eastAsia="Calibri" w:hAnsi="Segoe UI" w:cs="Times New Roman"/>
      <w:sz w:val="18"/>
      <w:szCs w:val="18"/>
      <w:lang w:val="x-none" w:eastAsia="x-none"/>
    </w:rPr>
  </w:style>
  <w:style w:type="character" w:customStyle="1" w:styleId="BalontekstsRakstz">
    <w:name w:val="Balonteksts Rakstz."/>
    <w:basedOn w:val="Noklusjumarindkopasfonts"/>
    <w:link w:val="Balonteksts"/>
    <w:uiPriority w:val="99"/>
    <w:semiHidden/>
    <w:rsid w:val="00267BFE"/>
    <w:rPr>
      <w:rFonts w:ascii="Segoe UI" w:eastAsia="Calibri" w:hAnsi="Segoe UI" w:cs="Times New Roman"/>
      <w:kern w:val="0"/>
      <w:sz w:val="18"/>
      <w:szCs w:val="18"/>
      <w:lang w:val="x-none" w:eastAsia="x-none"/>
      <w14:ligatures w14:val="none"/>
    </w:rPr>
  </w:style>
  <w:style w:type="paragraph" w:styleId="Prskatjums">
    <w:name w:val="Revision"/>
    <w:hidden/>
    <w:uiPriority w:val="99"/>
    <w:semiHidden/>
    <w:rsid w:val="00CF1229"/>
    <w:pPr>
      <w:spacing w:after="0" w:line="240" w:lineRule="auto"/>
    </w:pPr>
    <w:rPr>
      <w:kern w:val="0"/>
      <w:lang w:val="en-US"/>
      <w14:ligatures w14:val="none"/>
    </w:rPr>
  </w:style>
  <w:style w:type="paragraph" w:customStyle="1" w:styleId="pf0">
    <w:name w:val="pf0"/>
    <w:basedOn w:val="Parasts"/>
    <w:rsid w:val="00DA52E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cf01">
    <w:name w:val="cf01"/>
    <w:basedOn w:val="Noklusjumarindkopasfonts"/>
    <w:rsid w:val="00DA52E6"/>
    <w:rPr>
      <w:rFonts w:ascii="Segoe UI" w:hAnsi="Segoe UI" w:cs="Segoe UI" w:hint="default"/>
      <w:sz w:val="18"/>
      <w:szCs w:val="18"/>
    </w:rPr>
  </w:style>
  <w:style w:type="character" w:customStyle="1" w:styleId="cf11">
    <w:name w:val="cf11"/>
    <w:basedOn w:val="Noklusjumarindkopasfonts"/>
    <w:rsid w:val="00FF5100"/>
    <w:rPr>
      <w:rFonts w:ascii="Segoe UI" w:hAnsi="Segoe UI" w:cs="Segoe UI" w:hint="default"/>
      <w:b/>
      <w:bCs/>
      <w:sz w:val="18"/>
      <w:szCs w:val="18"/>
    </w:rPr>
  </w:style>
  <w:style w:type="character" w:styleId="Piemint">
    <w:name w:val="Mention"/>
    <w:basedOn w:val="Noklusjumarindkopasfonts"/>
    <w:uiPriority w:val="99"/>
    <w:unhideWhenUsed/>
    <w:rsid w:val="006F48B5"/>
    <w:rPr>
      <w:color w:val="2B579A"/>
      <w:shd w:val="clear" w:color="auto" w:fill="E1DFDD"/>
    </w:rPr>
  </w:style>
  <w:style w:type="character" w:customStyle="1" w:styleId="ui-provider">
    <w:name w:val="ui-provider"/>
    <w:basedOn w:val="Noklusjumarindkopasfonts"/>
    <w:rsid w:val="00E33F52"/>
  </w:style>
  <w:style w:type="character" w:styleId="Izteiksmgs">
    <w:name w:val="Strong"/>
    <w:basedOn w:val="Noklusjumarindkopasfonts"/>
    <w:uiPriority w:val="22"/>
    <w:qFormat/>
    <w:rsid w:val="00E33F52"/>
    <w:rPr>
      <w:b/>
      <w:bCs/>
    </w:rPr>
  </w:style>
  <w:style w:type="table" w:styleId="Reatabula1gaia">
    <w:name w:val="Grid Table 1 Light"/>
    <w:basedOn w:val="Parastatabula"/>
    <w:uiPriority w:val="46"/>
    <w:rsid w:val="007A71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Virsraksts2Rakstz">
    <w:name w:val="Virsraksts 2 Rakstz."/>
    <w:basedOn w:val="Noklusjumarindkopasfonts"/>
    <w:link w:val="Virsraksts2"/>
    <w:uiPriority w:val="9"/>
    <w:semiHidden/>
    <w:rsid w:val="007349C0"/>
    <w:rPr>
      <w:rFonts w:asciiTheme="majorHAnsi" w:eastAsiaTheme="majorEastAsia" w:hAnsiTheme="majorHAnsi" w:cstheme="majorBidi"/>
      <w:color w:val="2F5496" w:themeColor="accent1" w:themeShade="BF"/>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338496">
      <w:bodyDiv w:val="1"/>
      <w:marLeft w:val="0"/>
      <w:marRight w:val="0"/>
      <w:marTop w:val="0"/>
      <w:marBottom w:val="0"/>
      <w:divBdr>
        <w:top w:val="none" w:sz="0" w:space="0" w:color="auto"/>
        <w:left w:val="none" w:sz="0" w:space="0" w:color="auto"/>
        <w:bottom w:val="none" w:sz="0" w:space="0" w:color="auto"/>
        <w:right w:val="none" w:sz="0" w:space="0" w:color="auto"/>
      </w:divBdr>
    </w:div>
    <w:div w:id="830372143">
      <w:bodyDiv w:val="1"/>
      <w:marLeft w:val="0"/>
      <w:marRight w:val="0"/>
      <w:marTop w:val="0"/>
      <w:marBottom w:val="0"/>
      <w:divBdr>
        <w:top w:val="none" w:sz="0" w:space="0" w:color="auto"/>
        <w:left w:val="none" w:sz="0" w:space="0" w:color="auto"/>
        <w:bottom w:val="none" w:sz="0" w:space="0" w:color="auto"/>
        <w:right w:val="none" w:sz="0" w:space="0" w:color="auto"/>
      </w:divBdr>
    </w:div>
    <w:div w:id="885290423">
      <w:bodyDiv w:val="1"/>
      <w:marLeft w:val="0"/>
      <w:marRight w:val="0"/>
      <w:marTop w:val="0"/>
      <w:marBottom w:val="0"/>
      <w:divBdr>
        <w:top w:val="none" w:sz="0" w:space="0" w:color="auto"/>
        <w:left w:val="none" w:sz="0" w:space="0" w:color="auto"/>
        <w:bottom w:val="none" w:sz="0" w:space="0" w:color="auto"/>
        <w:right w:val="none" w:sz="0" w:space="0" w:color="auto"/>
      </w:divBdr>
      <w:divsChild>
        <w:div w:id="723482852">
          <w:marLeft w:val="0"/>
          <w:marRight w:val="0"/>
          <w:marTop w:val="0"/>
          <w:marBottom w:val="0"/>
          <w:divBdr>
            <w:top w:val="none" w:sz="0" w:space="0" w:color="auto"/>
            <w:left w:val="none" w:sz="0" w:space="0" w:color="auto"/>
            <w:bottom w:val="none" w:sz="0" w:space="0" w:color="auto"/>
            <w:right w:val="none" w:sz="0" w:space="0" w:color="auto"/>
          </w:divBdr>
        </w:div>
        <w:div w:id="920137753">
          <w:marLeft w:val="0"/>
          <w:marRight w:val="0"/>
          <w:marTop w:val="0"/>
          <w:marBottom w:val="0"/>
          <w:divBdr>
            <w:top w:val="none" w:sz="0" w:space="0" w:color="auto"/>
            <w:left w:val="none" w:sz="0" w:space="0" w:color="auto"/>
            <w:bottom w:val="none" w:sz="0" w:space="0" w:color="auto"/>
            <w:right w:val="none" w:sz="0" w:space="0" w:color="auto"/>
          </w:divBdr>
        </w:div>
        <w:div w:id="1204824821">
          <w:marLeft w:val="0"/>
          <w:marRight w:val="0"/>
          <w:marTop w:val="0"/>
          <w:marBottom w:val="0"/>
          <w:divBdr>
            <w:top w:val="none" w:sz="0" w:space="0" w:color="auto"/>
            <w:left w:val="none" w:sz="0" w:space="0" w:color="auto"/>
            <w:bottom w:val="none" w:sz="0" w:space="0" w:color="auto"/>
            <w:right w:val="none" w:sz="0" w:space="0" w:color="auto"/>
          </w:divBdr>
        </w:div>
        <w:div w:id="1649435290">
          <w:marLeft w:val="0"/>
          <w:marRight w:val="0"/>
          <w:marTop w:val="0"/>
          <w:marBottom w:val="0"/>
          <w:divBdr>
            <w:top w:val="none" w:sz="0" w:space="0" w:color="auto"/>
            <w:left w:val="none" w:sz="0" w:space="0" w:color="auto"/>
            <w:bottom w:val="none" w:sz="0" w:space="0" w:color="auto"/>
            <w:right w:val="none" w:sz="0" w:space="0" w:color="auto"/>
          </w:divBdr>
        </w:div>
        <w:div w:id="1681152480">
          <w:marLeft w:val="0"/>
          <w:marRight w:val="0"/>
          <w:marTop w:val="0"/>
          <w:marBottom w:val="0"/>
          <w:divBdr>
            <w:top w:val="none" w:sz="0" w:space="0" w:color="auto"/>
            <w:left w:val="none" w:sz="0" w:space="0" w:color="auto"/>
            <w:bottom w:val="none" w:sz="0" w:space="0" w:color="auto"/>
            <w:right w:val="none" w:sz="0" w:space="0" w:color="auto"/>
          </w:divBdr>
        </w:div>
      </w:divsChild>
    </w:div>
    <w:div w:id="1501432103">
      <w:bodyDiv w:val="1"/>
      <w:marLeft w:val="0"/>
      <w:marRight w:val="0"/>
      <w:marTop w:val="0"/>
      <w:marBottom w:val="0"/>
      <w:divBdr>
        <w:top w:val="none" w:sz="0" w:space="0" w:color="auto"/>
        <w:left w:val="none" w:sz="0" w:space="0" w:color="auto"/>
        <w:bottom w:val="none" w:sz="0" w:space="0" w:color="auto"/>
        <w:right w:val="none" w:sz="0" w:space="0" w:color="auto"/>
      </w:divBdr>
    </w:div>
    <w:div w:id="1757020828">
      <w:bodyDiv w:val="1"/>
      <w:marLeft w:val="0"/>
      <w:marRight w:val="0"/>
      <w:marTop w:val="0"/>
      <w:marBottom w:val="0"/>
      <w:divBdr>
        <w:top w:val="none" w:sz="0" w:space="0" w:color="auto"/>
        <w:left w:val="none" w:sz="0" w:space="0" w:color="auto"/>
        <w:bottom w:val="none" w:sz="0" w:space="0" w:color="auto"/>
        <w:right w:val="none" w:sz="0" w:space="0" w:color="auto"/>
      </w:divBdr>
      <w:divsChild>
        <w:div w:id="31150389">
          <w:marLeft w:val="0"/>
          <w:marRight w:val="0"/>
          <w:marTop w:val="0"/>
          <w:marBottom w:val="0"/>
          <w:divBdr>
            <w:top w:val="none" w:sz="0" w:space="0" w:color="auto"/>
            <w:left w:val="none" w:sz="0" w:space="0" w:color="auto"/>
            <w:bottom w:val="none" w:sz="0" w:space="0" w:color="auto"/>
            <w:right w:val="none" w:sz="0" w:space="0" w:color="auto"/>
          </w:divBdr>
        </w:div>
        <w:div w:id="188301032">
          <w:marLeft w:val="0"/>
          <w:marRight w:val="0"/>
          <w:marTop w:val="0"/>
          <w:marBottom w:val="0"/>
          <w:divBdr>
            <w:top w:val="none" w:sz="0" w:space="0" w:color="auto"/>
            <w:left w:val="none" w:sz="0" w:space="0" w:color="auto"/>
            <w:bottom w:val="none" w:sz="0" w:space="0" w:color="auto"/>
            <w:right w:val="none" w:sz="0" w:space="0" w:color="auto"/>
          </w:divBdr>
        </w:div>
        <w:div w:id="240915552">
          <w:marLeft w:val="0"/>
          <w:marRight w:val="0"/>
          <w:marTop w:val="0"/>
          <w:marBottom w:val="0"/>
          <w:divBdr>
            <w:top w:val="none" w:sz="0" w:space="0" w:color="auto"/>
            <w:left w:val="none" w:sz="0" w:space="0" w:color="auto"/>
            <w:bottom w:val="none" w:sz="0" w:space="0" w:color="auto"/>
            <w:right w:val="none" w:sz="0" w:space="0" w:color="auto"/>
          </w:divBdr>
        </w:div>
        <w:div w:id="356082843">
          <w:marLeft w:val="0"/>
          <w:marRight w:val="0"/>
          <w:marTop w:val="0"/>
          <w:marBottom w:val="0"/>
          <w:divBdr>
            <w:top w:val="none" w:sz="0" w:space="0" w:color="auto"/>
            <w:left w:val="none" w:sz="0" w:space="0" w:color="auto"/>
            <w:bottom w:val="none" w:sz="0" w:space="0" w:color="auto"/>
            <w:right w:val="none" w:sz="0" w:space="0" w:color="auto"/>
          </w:divBdr>
        </w:div>
        <w:div w:id="693189942">
          <w:marLeft w:val="0"/>
          <w:marRight w:val="0"/>
          <w:marTop w:val="0"/>
          <w:marBottom w:val="0"/>
          <w:divBdr>
            <w:top w:val="none" w:sz="0" w:space="0" w:color="auto"/>
            <w:left w:val="none" w:sz="0" w:space="0" w:color="auto"/>
            <w:bottom w:val="none" w:sz="0" w:space="0" w:color="auto"/>
            <w:right w:val="none" w:sz="0" w:space="0" w:color="auto"/>
          </w:divBdr>
        </w:div>
        <w:div w:id="710148489">
          <w:marLeft w:val="0"/>
          <w:marRight w:val="0"/>
          <w:marTop w:val="0"/>
          <w:marBottom w:val="0"/>
          <w:divBdr>
            <w:top w:val="none" w:sz="0" w:space="0" w:color="auto"/>
            <w:left w:val="none" w:sz="0" w:space="0" w:color="auto"/>
            <w:bottom w:val="none" w:sz="0" w:space="0" w:color="auto"/>
            <w:right w:val="none" w:sz="0" w:space="0" w:color="auto"/>
          </w:divBdr>
        </w:div>
        <w:div w:id="816609882">
          <w:marLeft w:val="0"/>
          <w:marRight w:val="0"/>
          <w:marTop w:val="0"/>
          <w:marBottom w:val="0"/>
          <w:divBdr>
            <w:top w:val="none" w:sz="0" w:space="0" w:color="auto"/>
            <w:left w:val="none" w:sz="0" w:space="0" w:color="auto"/>
            <w:bottom w:val="none" w:sz="0" w:space="0" w:color="auto"/>
            <w:right w:val="none" w:sz="0" w:space="0" w:color="auto"/>
          </w:divBdr>
        </w:div>
        <w:div w:id="1559823521">
          <w:marLeft w:val="0"/>
          <w:marRight w:val="0"/>
          <w:marTop w:val="0"/>
          <w:marBottom w:val="0"/>
          <w:divBdr>
            <w:top w:val="none" w:sz="0" w:space="0" w:color="auto"/>
            <w:left w:val="none" w:sz="0" w:space="0" w:color="auto"/>
            <w:bottom w:val="none" w:sz="0" w:space="0" w:color="auto"/>
            <w:right w:val="none" w:sz="0" w:space="0" w:color="auto"/>
          </w:divBdr>
        </w:div>
        <w:div w:id="1621574684">
          <w:marLeft w:val="0"/>
          <w:marRight w:val="0"/>
          <w:marTop w:val="0"/>
          <w:marBottom w:val="0"/>
          <w:divBdr>
            <w:top w:val="none" w:sz="0" w:space="0" w:color="auto"/>
            <w:left w:val="none" w:sz="0" w:space="0" w:color="auto"/>
            <w:bottom w:val="none" w:sz="0" w:space="0" w:color="auto"/>
            <w:right w:val="none" w:sz="0" w:space="0" w:color="auto"/>
          </w:divBdr>
        </w:div>
        <w:div w:id="1810323315">
          <w:marLeft w:val="0"/>
          <w:marRight w:val="0"/>
          <w:marTop w:val="0"/>
          <w:marBottom w:val="0"/>
          <w:divBdr>
            <w:top w:val="none" w:sz="0" w:space="0" w:color="auto"/>
            <w:left w:val="none" w:sz="0" w:space="0" w:color="auto"/>
            <w:bottom w:val="none" w:sz="0" w:space="0" w:color="auto"/>
            <w:right w:val="none" w:sz="0" w:space="0" w:color="auto"/>
          </w:divBdr>
        </w:div>
        <w:div w:id="1820613502">
          <w:marLeft w:val="0"/>
          <w:marRight w:val="0"/>
          <w:marTop w:val="0"/>
          <w:marBottom w:val="0"/>
          <w:divBdr>
            <w:top w:val="none" w:sz="0" w:space="0" w:color="auto"/>
            <w:left w:val="none" w:sz="0" w:space="0" w:color="auto"/>
            <w:bottom w:val="none" w:sz="0" w:space="0" w:color="auto"/>
            <w:right w:val="none" w:sz="0" w:space="0" w:color="auto"/>
          </w:divBdr>
        </w:div>
      </w:divsChild>
    </w:div>
    <w:div w:id="1899516495">
      <w:bodyDiv w:val="1"/>
      <w:marLeft w:val="0"/>
      <w:marRight w:val="0"/>
      <w:marTop w:val="0"/>
      <w:marBottom w:val="0"/>
      <w:divBdr>
        <w:top w:val="none" w:sz="0" w:space="0" w:color="auto"/>
        <w:left w:val="none" w:sz="0" w:space="0" w:color="auto"/>
        <w:bottom w:val="none" w:sz="0" w:space="0" w:color="auto"/>
        <w:right w:val="none" w:sz="0" w:space="0" w:color="auto"/>
      </w:divBdr>
      <w:divsChild>
        <w:div w:id="447509981">
          <w:marLeft w:val="0"/>
          <w:marRight w:val="0"/>
          <w:marTop w:val="0"/>
          <w:marBottom w:val="0"/>
          <w:divBdr>
            <w:top w:val="none" w:sz="0" w:space="0" w:color="auto"/>
            <w:left w:val="none" w:sz="0" w:space="0" w:color="auto"/>
            <w:bottom w:val="none" w:sz="0" w:space="0" w:color="auto"/>
            <w:right w:val="none" w:sz="0" w:space="0" w:color="auto"/>
          </w:divBdr>
        </w:div>
        <w:div w:id="819463537">
          <w:marLeft w:val="0"/>
          <w:marRight w:val="0"/>
          <w:marTop w:val="0"/>
          <w:marBottom w:val="0"/>
          <w:divBdr>
            <w:top w:val="none" w:sz="0" w:space="0" w:color="auto"/>
            <w:left w:val="none" w:sz="0" w:space="0" w:color="auto"/>
            <w:bottom w:val="none" w:sz="0" w:space="0" w:color="auto"/>
            <w:right w:val="none" w:sz="0" w:space="0" w:color="auto"/>
          </w:divBdr>
        </w:div>
        <w:div w:id="915281759">
          <w:marLeft w:val="0"/>
          <w:marRight w:val="0"/>
          <w:marTop w:val="0"/>
          <w:marBottom w:val="0"/>
          <w:divBdr>
            <w:top w:val="none" w:sz="0" w:space="0" w:color="auto"/>
            <w:left w:val="none" w:sz="0" w:space="0" w:color="auto"/>
            <w:bottom w:val="none" w:sz="0" w:space="0" w:color="auto"/>
            <w:right w:val="none" w:sz="0" w:space="0" w:color="auto"/>
          </w:divBdr>
        </w:div>
        <w:div w:id="1223714482">
          <w:marLeft w:val="0"/>
          <w:marRight w:val="0"/>
          <w:marTop w:val="0"/>
          <w:marBottom w:val="0"/>
          <w:divBdr>
            <w:top w:val="none" w:sz="0" w:space="0" w:color="auto"/>
            <w:left w:val="none" w:sz="0" w:space="0" w:color="auto"/>
            <w:bottom w:val="none" w:sz="0" w:space="0" w:color="auto"/>
            <w:right w:val="none" w:sz="0" w:space="0" w:color="auto"/>
          </w:divBdr>
        </w:div>
        <w:div w:id="1595166280">
          <w:marLeft w:val="0"/>
          <w:marRight w:val="0"/>
          <w:marTop w:val="0"/>
          <w:marBottom w:val="0"/>
          <w:divBdr>
            <w:top w:val="none" w:sz="0" w:space="0" w:color="auto"/>
            <w:left w:val="none" w:sz="0" w:space="0" w:color="auto"/>
            <w:bottom w:val="none" w:sz="0" w:space="0" w:color="auto"/>
            <w:right w:val="none" w:sz="0" w:space="0" w:color="auto"/>
          </w:divBdr>
        </w:div>
      </w:divsChild>
    </w:div>
    <w:div w:id="2040154519">
      <w:bodyDiv w:val="1"/>
      <w:marLeft w:val="0"/>
      <w:marRight w:val="0"/>
      <w:marTop w:val="0"/>
      <w:marBottom w:val="0"/>
      <w:divBdr>
        <w:top w:val="none" w:sz="0" w:space="0" w:color="auto"/>
        <w:left w:val="none" w:sz="0" w:space="0" w:color="auto"/>
        <w:bottom w:val="none" w:sz="0" w:space="0" w:color="auto"/>
        <w:right w:val="none" w:sz="0" w:space="0" w:color="auto"/>
      </w:divBdr>
      <w:divsChild>
        <w:div w:id="187373536">
          <w:marLeft w:val="0"/>
          <w:marRight w:val="0"/>
          <w:marTop w:val="0"/>
          <w:marBottom w:val="0"/>
          <w:divBdr>
            <w:top w:val="none" w:sz="0" w:space="0" w:color="auto"/>
            <w:left w:val="none" w:sz="0" w:space="0" w:color="auto"/>
            <w:bottom w:val="none" w:sz="0" w:space="0" w:color="auto"/>
            <w:right w:val="none" w:sz="0" w:space="0" w:color="auto"/>
          </w:divBdr>
          <w:divsChild>
            <w:div w:id="2100984023">
              <w:marLeft w:val="0"/>
              <w:marRight w:val="0"/>
              <w:marTop w:val="0"/>
              <w:marBottom w:val="0"/>
              <w:divBdr>
                <w:top w:val="none" w:sz="0" w:space="0" w:color="auto"/>
                <w:left w:val="none" w:sz="0" w:space="0" w:color="auto"/>
                <w:bottom w:val="none" w:sz="0" w:space="0" w:color="auto"/>
                <w:right w:val="none" w:sz="0" w:space="0" w:color="auto"/>
              </w:divBdr>
            </w:div>
          </w:divsChild>
        </w:div>
        <w:div w:id="398209108">
          <w:marLeft w:val="0"/>
          <w:marRight w:val="0"/>
          <w:marTop w:val="0"/>
          <w:marBottom w:val="0"/>
          <w:divBdr>
            <w:top w:val="none" w:sz="0" w:space="0" w:color="auto"/>
            <w:left w:val="none" w:sz="0" w:space="0" w:color="auto"/>
            <w:bottom w:val="none" w:sz="0" w:space="0" w:color="auto"/>
            <w:right w:val="none" w:sz="0" w:space="0" w:color="auto"/>
          </w:divBdr>
          <w:divsChild>
            <w:div w:id="623997006">
              <w:marLeft w:val="0"/>
              <w:marRight w:val="0"/>
              <w:marTop w:val="0"/>
              <w:marBottom w:val="0"/>
              <w:divBdr>
                <w:top w:val="none" w:sz="0" w:space="0" w:color="auto"/>
                <w:left w:val="none" w:sz="0" w:space="0" w:color="auto"/>
                <w:bottom w:val="none" w:sz="0" w:space="0" w:color="auto"/>
                <w:right w:val="none" w:sz="0" w:space="0" w:color="auto"/>
              </w:divBdr>
            </w:div>
            <w:div w:id="1091463476">
              <w:marLeft w:val="0"/>
              <w:marRight w:val="0"/>
              <w:marTop w:val="0"/>
              <w:marBottom w:val="0"/>
              <w:divBdr>
                <w:top w:val="none" w:sz="0" w:space="0" w:color="auto"/>
                <w:left w:val="none" w:sz="0" w:space="0" w:color="auto"/>
                <w:bottom w:val="none" w:sz="0" w:space="0" w:color="auto"/>
                <w:right w:val="none" w:sz="0" w:space="0" w:color="auto"/>
              </w:divBdr>
            </w:div>
          </w:divsChild>
        </w:div>
        <w:div w:id="827746778">
          <w:marLeft w:val="0"/>
          <w:marRight w:val="0"/>
          <w:marTop w:val="0"/>
          <w:marBottom w:val="0"/>
          <w:divBdr>
            <w:top w:val="none" w:sz="0" w:space="0" w:color="auto"/>
            <w:left w:val="none" w:sz="0" w:space="0" w:color="auto"/>
            <w:bottom w:val="none" w:sz="0" w:space="0" w:color="auto"/>
            <w:right w:val="none" w:sz="0" w:space="0" w:color="auto"/>
          </w:divBdr>
          <w:divsChild>
            <w:div w:id="1816991391">
              <w:marLeft w:val="0"/>
              <w:marRight w:val="0"/>
              <w:marTop w:val="0"/>
              <w:marBottom w:val="0"/>
              <w:divBdr>
                <w:top w:val="none" w:sz="0" w:space="0" w:color="auto"/>
                <w:left w:val="none" w:sz="0" w:space="0" w:color="auto"/>
                <w:bottom w:val="none" w:sz="0" w:space="0" w:color="auto"/>
                <w:right w:val="none" w:sz="0" w:space="0" w:color="auto"/>
              </w:divBdr>
            </w:div>
            <w:div w:id="1903128598">
              <w:marLeft w:val="0"/>
              <w:marRight w:val="0"/>
              <w:marTop w:val="0"/>
              <w:marBottom w:val="0"/>
              <w:divBdr>
                <w:top w:val="none" w:sz="0" w:space="0" w:color="auto"/>
                <w:left w:val="none" w:sz="0" w:space="0" w:color="auto"/>
                <w:bottom w:val="none" w:sz="0" w:space="0" w:color="auto"/>
                <w:right w:val="none" w:sz="0" w:space="0" w:color="auto"/>
              </w:divBdr>
            </w:div>
            <w:div w:id="1918051460">
              <w:marLeft w:val="0"/>
              <w:marRight w:val="0"/>
              <w:marTop w:val="0"/>
              <w:marBottom w:val="0"/>
              <w:divBdr>
                <w:top w:val="none" w:sz="0" w:space="0" w:color="auto"/>
                <w:left w:val="none" w:sz="0" w:space="0" w:color="auto"/>
                <w:bottom w:val="none" w:sz="0" w:space="0" w:color="auto"/>
                <w:right w:val="none" w:sz="0" w:space="0" w:color="auto"/>
              </w:divBdr>
            </w:div>
          </w:divsChild>
        </w:div>
        <w:div w:id="893588692">
          <w:marLeft w:val="0"/>
          <w:marRight w:val="0"/>
          <w:marTop w:val="0"/>
          <w:marBottom w:val="0"/>
          <w:divBdr>
            <w:top w:val="none" w:sz="0" w:space="0" w:color="auto"/>
            <w:left w:val="none" w:sz="0" w:space="0" w:color="auto"/>
            <w:bottom w:val="none" w:sz="0" w:space="0" w:color="auto"/>
            <w:right w:val="none" w:sz="0" w:space="0" w:color="auto"/>
          </w:divBdr>
          <w:divsChild>
            <w:div w:id="764152417">
              <w:marLeft w:val="0"/>
              <w:marRight w:val="0"/>
              <w:marTop w:val="0"/>
              <w:marBottom w:val="0"/>
              <w:divBdr>
                <w:top w:val="none" w:sz="0" w:space="0" w:color="auto"/>
                <w:left w:val="none" w:sz="0" w:space="0" w:color="auto"/>
                <w:bottom w:val="none" w:sz="0" w:space="0" w:color="auto"/>
                <w:right w:val="none" w:sz="0" w:space="0" w:color="auto"/>
              </w:divBdr>
            </w:div>
            <w:div w:id="997421567">
              <w:marLeft w:val="0"/>
              <w:marRight w:val="0"/>
              <w:marTop w:val="0"/>
              <w:marBottom w:val="0"/>
              <w:divBdr>
                <w:top w:val="none" w:sz="0" w:space="0" w:color="auto"/>
                <w:left w:val="none" w:sz="0" w:space="0" w:color="auto"/>
                <w:bottom w:val="none" w:sz="0" w:space="0" w:color="auto"/>
                <w:right w:val="none" w:sz="0" w:space="0" w:color="auto"/>
              </w:divBdr>
            </w:div>
            <w:div w:id="1032538783">
              <w:marLeft w:val="0"/>
              <w:marRight w:val="0"/>
              <w:marTop w:val="0"/>
              <w:marBottom w:val="0"/>
              <w:divBdr>
                <w:top w:val="none" w:sz="0" w:space="0" w:color="auto"/>
                <w:left w:val="none" w:sz="0" w:space="0" w:color="auto"/>
                <w:bottom w:val="none" w:sz="0" w:space="0" w:color="auto"/>
                <w:right w:val="none" w:sz="0" w:space="0" w:color="auto"/>
              </w:divBdr>
            </w:div>
            <w:div w:id="1229338396">
              <w:marLeft w:val="0"/>
              <w:marRight w:val="0"/>
              <w:marTop w:val="0"/>
              <w:marBottom w:val="0"/>
              <w:divBdr>
                <w:top w:val="none" w:sz="0" w:space="0" w:color="auto"/>
                <w:left w:val="none" w:sz="0" w:space="0" w:color="auto"/>
                <w:bottom w:val="none" w:sz="0" w:space="0" w:color="auto"/>
                <w:right w:val="none" w:sz="0" w:space="0" w:color="auto"/>
              </w:divBdr>
            </w:div>
            <w:div w:id="1677152537">
              <w:marLeft w:val="0"/>
              <w:marRight w:val="0"/>
              <w:marTop w:val="0"/>
              <w:marBottom w:val="0"/>
              <w:divBdr>
                <w:top w:val="none" w:sz="0" w:space="0" w:color="auto"/>
                <w:left w:val="none" w:sz="0" w:space="0" w:color="auto"/>
                <w:bottom w:val="none" w:sz="0" w:space="0" w:color="auto"/>
                <w:right w:val="none" w:sz="0" w:space="0" w:color="auto"/>
              </w:divBdr>
            </w:div>
          </w:divsChild>
        </w:div>
        <w:div w:id="963850289">
          <w:marLeft w:val="0"/>
          <w:marRight w:val="0"/>
          <w:marTop w:val="0"/>
          <w:marBottom w:val="0"/>
          <w:divBdr>
            <w:top w:val="none" w:sz="0" w:space="0" w:color="auto"/>
            <w:left w:val="none" w:sz="0" w:space="0" w:color="auto"/>
            <w:bottom w:val="none" w:sz="0" w:space="0" w:color="auto"/>
            <w:right w:val="none" w:sz="0" w:space="0" w:color="auto"/>
          </w:divBdr>
          <w:divsChild>
            <w:div w:id="280890287">
              <w:marLeft w:val="0"/>
              <w:marRight w:val="0"/>
              <w:marTop w:val="0"/>
              <w:marBottom w:val="0"/>
              <w:divBdr>
                <w:top w:val="none" w:sz="0" w:space="0" w:color="auto"/>
                <w:left w:val="none" w:sz="0" w:space="0" w:color="auto"/>
                <w:bottom w:val="none" w:sz="0" w:space="0" w:color="auto"/>
                <w:right w:val="none" w:sz="0" w:space="0" w:color="auto"/>
              </w:divBdr>
            </w:div>
          </w:divsChild>
        </w:div>
        <w:div w:id="1055736474">
          <w:marLeft w:val="0"/>
          <w:marRight w:val="0"/>
          <w:marTop w:val="0"/>
          <w:marBottom w:val="0"/>
          <w:divBdr>
            <w:top w:val="none" w:sz="0" w:space="0" w:color="auto"/>
            <w:left w:val="none" w:sz="0" w:space="0" w:color="auto"/>
            <w:bottom w:val="none" w:sz="0" w:space="0" w:color="auto"/>
            <w:right w:val="none" w:sz="0" w:space="0" w:color="auto"/>
          </w:divBdr>
          <w:divsChild>
            <w:div w:id="14622744">
              <w:marLeft w:val="0"/>
              <w:marRight w:val="0"/>
              <w:marTop w:val="0"/>
              <w:marBottom w:val="0"/>
              <w:divBdr>
                <w:top w:val="none" w:sz="0" w:space="0" w:color="auto"/>
                <w:left w:val="none" w:sz="0" w:space="0" w:color="auto"/>
                <w:bottom w:val="none" w:sz="0" w:space="0" w:color="auto"/>
                <w:right w:val="none" w:sz="0" w:space="0" w:color="auto"/>
              </w:divBdr>
            </w:div>
          </w:divsChild>
        </w:div>
        <w:div w:id="1232153198">
          <w:marLeft w:val="0"/>
          <w:marRight w:val="0"/>
          <w:marTop w:val="0"/>
          <w:marBottom w:val="0"/>
          <w:divBdr>
            <w:top w:val="none" w:sz="0" w:space="0" w:color="auto"/>
            <w:left w:val="none" w:sz="0" w:space="0" w:color="auto"/>
            <w:bottom w:val="none" w:sz="0" w:space="0" w:color="auto"/>
            <w:right w:val="none" w:sz="0" w:space="0" w:color="auto"/>
          </w:divBdr>
          <w:divsChild>
            <w:div w:id="1784110418">
              <w:marLeft w:val="0"/>
              <w:marRight w:val="0"/>
              <w:marTop w:val="0"/>
              <w:marBottom w:val="0"/>
              <w:divBdr>
                <w:top w:val="none" w:sz="0" w:space="0" w:color="auto"/>
                <w:left w:val="none" w:sz="0" w:space="0" w:color="auto"/>
                <w:bottom w:val="none" w:sz="0" w:space="0" w:color="auto"/>
                <w:right w:val="none" w:sz="0" w:space="0" w:color="auto"/>
              </w:divBdr>
            </w:div>
          </w:divsChild>
        </w:div>
        <w:div w:id="1734541551">
          <w:marLeft w:val="0"/>
          <w:marRight w:val="0"/>
          <w:marTop w:val="0"/>
          <w:marBottom w:val="0"/>
          <w:divBdr>
            <w:top w:val="none" w:sz="0" w:space="0" w:color="auto"/>
            <w:left w:val="none" w:sz="0" w:space="0" w:color="auto"/>
            <w:bottom w:val="none" w:sz="0" w:space="0" w:color="auto"/>
            <w:right w:val="none" w:sz="0" w:space="0" w:color="auto"/>
          </w:divBdr>
          <w:divsChild>
            <w:div w:id="1298491308">
              <w:marLeft w:val="0"/>
              <w:marRight w:val="0"/>
              <w:marTop w:val="0"/>
              <w:marBottom w:val="0"/>
              <w:divBdr>
                <w:top w:val="none" w:sz="0" w:space="0" w:color="auto"/>
                <w:left w:val="none" w:sz="0" w:space="0" w:color="auto"/>
                <w:bottom w:val="none" w:sz="0" w:space="0" w:color="auto"/>
                <w:right w:val="none" w:sz="0" w:space="0" w:color="auto"/>
              </w:divBdr>
            </w:div>
            <w:div w:id="1366950731">
              <w:marLeft w:val="0"/>
              <w:marRight w:val="0"/>
              <w:marTop w:val="0"/>
              <w:marBottom w:val="0"/>
              <w:divBdr>
                <w:top w:val="none" w:sz="0" w:space="0" w:color="auto"/>
                <w:left w:val="none" w:sz="0" w:space="0" w:color="auto"/>
                <w:bottom w:val="none" w:sz="0" w:space="0" w:color="auto"/>
                <w:right w:val="none" w:sz="0" w:space="0" w:color="auto"/>
              </w:divBdr>
            </w:div>
            <w:div w:id="1872759457">
              <w:marLeft w:val="0"/>
              <w:marRight w:val="0"/>
              <w:marTop w:val="0"/>
              <w:marBottom w:val="0"/>
              <w:divBdr>
                <w:top w:val="none" w:sz="0" w:space="0" w:color="auto"/>
                <w:left w:val="none" w:sz="0" w:space="0" w:color="auto"/>
                <w:bottom w:val="none" w:sz="0" w:space="0" w:color="auto"/>
                <w:right w:val="none" w:sz="0" w:space="0" w:color="auto"/>
              </w:divBdr>
            </w:div>
          </w:divsChild>
        </w:div>
        <w:div w:id="1942227327">
          <w:marLeft w:val="0"/>
          <w:marRight w:val="0"/>
          <w:marTop w:val="0"/>
          <w:marBottom w:val="0"/>
          <w:divBdr>
            <w:top w:val="none" w:sz="0" w:space="0" w:color="auto"/>
            <w:left w:val="none" w:sz="0" w:space="0" w:color="auto"/>
            <w:bottom w:val="none" w:sz="0" w:space="0" w:color="auto"/>
            <w:right w:val="none" w:sz="0" w:space="0" w:color="auto"/>
          </w:divBdr>
          <w:divsChild>
            <w:div w:id="968820115">
              <w:marLeft w:val="0"/>
              <w:marRight w:val="0"/>
              <w:marTop w:val="0"/>
              <w:marBottom w:val="0"/>
              <w:divBdr>
                <w:top w:val="none" w:sz="0" w:space="0" w:color="auto"/>
                <w:left w:val="none" w:sz="0" w:space="0" w:color="auto"/>
                <w:bottom w:val="none" w:sz="0" w:space="0" w:color="auto"/>
                <w:right w:val="none" w:sz="0" w:space="0" w:color="auto"/>
              </w:divBdr>
            </w:div>
          </w:divsChild>
        </w:div>
        <w:div w:id="1962835081">
          <w:marLeft w:val="0"/>
          <w:marRight w:val="0"/>
          <w:marTop w:val="0"/>
          <w:marBottom w:val="0"/>
          <w:divBdr>
            <w:top w:val="none" w:sz="0" w:space="0" w:color="auto"/>
            <w:left w:val="none" w:sz="0" w:space="0" w:color="auto"/>
            <w:bottom w:val="none" w:sz="0" w:space="0" w:color="auto"/>
            <w:right w:val="none" w:sz="0" w:space="0" w:color="auto"/>
          </w:divBdr>
          <w:divsChild>
            <w:div w:id="145514120">
              <w:marLeft w:val="0"/>
              <w:marRight w:val="0"/>
              <w:marTop w:val="0"/>
              <w:marBottom w:val="0"/>
              <w:divBdr>
                <w:top w:val="none" w:sz="0" w:space="0" w:color="auto"/>
                <w:left w:val="none" w:sz="0" w:space="0" w:color="auto"/>
                <w:bottom w:val="none" w:sz="0" w:space="0" w:color="auto"/>
                <w:right w:val="none" w:sz="0" w:space="0" w:color="auto"/>
              </w:divBdr>
            </w:div>
            <w:div w:id="817503016">
              <w:marLeft w:val="0"/>
              <w:marRight w:val="0"/>
              <w:marTop w:val="0"/>
              <w:marBottom w:val="0"/>
              <w:divBdr>
                <w:top w:val="none" w:sz="0" w:space="0" w:color="auto"/>
                <w:left w:val="none" w:sz="0" w:space="0" w:color="auto"/>
                <w:bottom w:val="none" w:sz="0" w:space="0" w:color="auto"/>
                <w:right w:val="none" w:sz="0" w:space="0" w:color="auto"/>
              </w:divBdr>
            </w:div>
            <w:div w:id="832113326">
              <w:marLeft w:val="0"/>
              <w:marRight w:val="0"/>
              <w:marTop w:val="0"/>
              <w:marBottom w:val="0"/>
              <w:divBdr>
                <w:top w:val="none" w:sz="0" w:space="0" w:color="auto"/>
                <w:left w:val="none" w:sz="0" w:space="0" w:color="auto"/>
                <w:bottom w:val="none" w:sz="0" w:space="0" w:color="auto"/>
                <w:right w:val="none" w:sz="0" w:space="0" w:color="auto"/>
              </w:divBdr>
            </w:div>
            <w:div w:id="1028990096">
              <w:marLeft w:val="0"/>
              <w:marRight w:val="0"/>
              <w:marTop w:val="0"/>
              <w:marBottom w:val="0"/>
              <w:divBdr>
                <w:top w:val="none" w:sz="0" w:space="0" w:color="auto"/>
                <w:left w:val="none" w:sz="0" w:space="0" w:color="auto"/>
                <w:bottom w:val="none" w:sz="0" w:space="0" w:color="auto"/>
                <w:right w:val="none" w:sz="0" w:space="0" w:color="auto"/>
              </w:divBdr>
            </w:div>
            <w:div w:id="1281186861">
              <w:marLeft w:val="0"/>
              <w:marRight w:val="0"/>
              <w:marTop w:val="0"/>
              <w:marBottom w:val="0"/>
              <w:divBdr>
                <w:top w:val="none" w:sz="0" w:space="0" w:color="auto"/>
                <w:left w:val="none" w:sz="0" w:space="0" w:color="auto"/>
                <w:bottom w:val="none" w:sz="0" w:space="0" w:color="auto"/>
                <w:right w:val="none" w:sz="0" w:space="0" w:color="auto"/>
              </w:divBdr>
            </w:div>
            <w:div w:id="1603536827">
              <w:marLeft w:val="0"/>
              <w:marRight w:val="0"/>
              <w:marTop w:val="0"/>
              <w:marBottom w:val="0"/>
              <w:divBdr>
                <w:top w:val="none" w:sz="0" w:space="0" w:color="auto"/>
                <w:left w:val="none" w:sz="0" w:space="0" w:color="auto"/>
                <w:bottom w:val="none" w:sz="0" w:space="0" w:color="auto"/>
                <w:right w:val="none" w:sz="0" w:space="0" w:color="auto"/>
              </w:divBdr>
            </w:div>
            <w:div w:id="1780955176">
              <w:marLeft w:val="0"/>
              <w:marRight w:val="0"/>
              <w:marTop w:val="0"/>
              <w:marBottom w:val="0"/>
              <w:divBdr>
                <w:top w:val="none" w:sz="0" w:space="0" w:color="auto"/>
                <w:left w:val="none" w:sz="0" w:space="0" w:color="auto"/>
                <w:bottom w:val="none" w:sz="0" w:space="0" w:color="auto"/>
                <w:right w:val="none" w:sz="0" w:space="0" w:color="auto"/>
              </w:divBdr>
            </w:div>
            <w:div w:id="2101026360">
              <w:marLeft w:val="0"/>
              <w:marRight w:val="0"/>
              <w:marTop w:val="0"/>
              <w:marBottom w:val="0"/>
              <w:divBdr>
                <w:top w:val="none" w:sz="0" w:space="0" w:color="auto"/>
                <w:left w:val="none" w:sz="0" w:space="0" w:color="auto"/>
                <w:bottom w:val="none" w:sz="0" w:space="0" w:color="auto"/>
                <w:right w:val="none" w:sz="0" w:space="0" w:color="auto"/>
              </w:divBdr>
              <w:divsChild>
                <w:div w:id="2128309469">
                  <w:marLeft w:val="0"/>
                  <w:marRight w:val="0"/>
                  <w:marTop w:val="30"/>
                  <w:marBottom w:val="30"/>
                  <w:divBdr>
                    <w:top w:val="none" w:sz="0" w:space="0" w:color="auto"/>
                    <w:left w:val="none" w:sz="0" w:space="0" w:color="auto"/>
                    <w:bottom w:val="none" w:sz="0" w:space="0" w:color="auto"/>
                    <w:right w:val="none" w:sz="0" w:space="0" w:color="auto"/>
                  </w:divBdr>
                  <w:divsChild>
                    <w:div w:id="79567035">
                      <w:marLeft w:val="0"/>
                      <w:marRight w:val="0"/>
                      <w:marTop w:val="0"/>
                      <w:marBottom w:val="0"/>
                      <w:divBdr>
                        <w:top w:val="none" w:sz="0" w:space="0" w:color="auto"/>
                        <w:left w:val="none" w:sz="0" w:space="0" w:color="auto"/>
                        <w:bottom w:val="none" w:sz="0" w:space="0" w:color="auto"/>
                        <w:right w:val="none" w:sz="0" w:space="0" w:color="auto"/>
                      </w:divBdr>
                      <w:divsChild>
                        <w:div w:id="1988900414">
                          <w:marLeft w:val="0"/>
                          <w:marRight w:val="0"/>
                          <w:marTop w:val="0"/>
                          <w:marBottom w:val="0"/>
                          <w:divBdr>
                            <w:top w:val="none" w:sz="0" w:space="0" w:color="auto"/>
                            <w:left w:val="none" w:sz="0" w:space="0" w:color="auto"/>
                            <w:bottom w:val="none" w:sz="0" w:space="0" w:color="auto"/>
                            <w:right w:val="none" w:sz="0" w:space="0" w:color="auto"/>
                          </w:divBdr>
                        </w:div>
                      </w:divsChild>
                    </w:div>
                    <w:div w:id="79913239">
                      <w:marLeft w:val="0"/>
                      <w:marRight w:val="0"/>
                      <w:marTop w:val="0"/>
                      <w:marBottom w:val="0"/>
                      <w:divBdr>
                        <w:top w:val="none" w:sz="0" w:space="0" w:color="auto"/>
                        <w:left w:val="none" w:sz="0" w:space="0" w:color="auto"/>
                        <w:bottom w:val="none" w:sz="0" w:space="0" w:color="auto"/>
                        <w:right w:val="none" w:sz="0" w:space="0" w:color="auto"/>
                      </w:divBdr>
                      <w:divsChild>
                        <w:div w:id="1601641107">
                          <w:marLeft w:val="0"/>
                          <w:marRight w:val="0"/>
                          <w:marTop w:val="0"/>
                          <w:marBottom w:val="0"/>
                          <w:divBdr>
                            <w:top w:val="none" w:sz="0" w:space="0" w:color="auto"/>
                            <w:left w:val="none" w:sz="0" w:space="0" w:color="auto"/>
                            <w:bottom w:val="none" w:sz="0" w:space="0" w:color="auto"/>
                            <w:right w:val="none" w:sz="0" w:space="0" w:color="auto"/>
                          </w:divBdr>
                        </w:div>
                      </w:divsChild>
                    </w:div>
                    <w:div w:id="120613819">
                      <w:marLeft w:val="0"/>
                      <w:marRight w:val="0"/>
                      <w:marTop w:val="0"/>
                      <w:marBottom w:val="0"/>
                      <w:divBdr>
                        <w:top w:val="none" w:sz="0" w:space="0" w:color="auto"/>
                        <w:left w:val="none" w:sz="0" w:space="0" w:color="auto"/>
                        <w:bottom w:val="none" w:sz="0" w:space="0" w:color="auto"/>
                        <w:right w:val="none" w:sz="0" w:space="0" w:color="auto"/>
                      </w:divBdr>
                      <w:divsChild>
                        <w:div w:id="1643852016">
                          <w:marLeft w:val="0"/>
                          <w:marRight w:val="0"/>
                          <w:marTop w:val="0"/>
                          <w:marBottom w:val="0"/>
                          <w:divBdr>
                            <w:top w:val="none" w:sz="0" w:space="0" w:color="auto"/>
                            <w:left w:val="none" w:sz="0" w:space="0" w:color="auto"/>
                            <w:bottom w:val="none" w:sz="0" w:space="0" w:color="auto"/>
                            <w:right w:val="none" w:sz="0" w:space="0" w:color="auto"/>
                          </w:divBdr>
                        </w:div>
                      </w:divsChild>
                    </w:div>
                    <w:div w:id="359362425">
                      <w:marLeft w:val="0"/>
                      <w:marRight w:val="0"/>
                      <w:marTop w:val="0"/>
                      <w:marBottom w:val="0"/>
                      <w:divBdr>
                        <w:top w:val="none" w:sz="0" w:space="0" w:color="auto"/>
                        <w:left w:val="none" w:sz="0" w:space="0" w:color="auto"/>
                        <w:bottom w:val="none" w:sz="0" w:space="0" w:color="auto"/>
                        <w:right w:val="none" w:sz="0" w:space="0" w:color="auto"/>
                      </w:divBdr>
                      <w:divsChild>
                        <w:div w:id="1036545856">
                          <w:marLeft w:val="0"/>
                          <w:marRight w:val="0"/>
                          <w:marTop w:val="0"/>
                          <w:marBottom w:val="0"/>
                          <w:divBdr>
                            <w:top w:val="none" w:sz="0" w:space="0" w:color="auto"/>
                            <w:left w:val="none" w:sz="0" w:space="0" w:color="auto"/>
                            <w:bottom w:val="none" w:sz="0" w:space="0" w:color="auto"/>
                            <w:right w:val="none" w:sz="0" w:space="0" w:color="auto"/>
                          </w:divBdr>
                        </w:div>
                      </w:divsChild>
                    </w:div>
                    <w:div w:id="516770908">
                      <w:marLeft w:val="0"/>
                      <w:marRight w:val="0"/>
                      <w:marTop w:val="0"/>
                      <w:marBottom w:val="0"/>
                      <w:divBdr>
                        <w:top w:val="none" w:sz="0" w:space="0" w:color="auto"/>
                        <w:left w:val="none" w:sz="0" w:space="0" w:color="auto"/>
                        <w:bottom w:val="none" w:sz="0" w:space="0" w:color="auto"/>
                        <w:right w:val="none" w:sz="0" w:space="0" w:color="auto"/>
                      </w:divBdr>
                      <w:divsChild>
                        <w:div w:id="952633554">
                          <w:marLeft w:val="0"/>
                          <w:marRight w:val="0"/>
                          <w:marTop w:val="0"/>
                          <w:marBottom w:val="0"/>
                          <w:divBdr>
                            <w:top w:val="none" w:sz="0" w:space="0" w:color="auto"/>
                            <w:left w:val="none" w:sz="0" w:space="0" w:color="auto"/>
                            <w:bottom w:val="none" w:sz="0" w:space="0" w:color="auto"/>
                            <w:right w:val="none" w:sz="0" w:space="0" w:color="auto"/>
                          </w:divBdr>
                        </w:div>
                        <w:div w:id="1717389154">
                          <w:marLeft w:val="0"/>
                          <w:marRight w:val="0"/>
                          <w:marTop w:val="0"/>
                          <w:marBottom w:val="0"/>
                          <w:divBdr>
                            <w:top w:val="none" w:sz="0" w:space="0" w:color="auto"/>
                            <w:left w:val="none" w:sz="0" w:space="0" w:color="auto"/>
                            <w:bottom w:val="none" w:sz="0" w:space="0" w:color="auto"/>
                            <w:right w:val="none" w:sz="0" w:space="0" w:color="auto"/>
                          </w:divBdr>
                        </w:div>
                      </w:divsChild>
                    </w:div>
                    <w:div w:id="527645386">
                      <w:marLeft w:val="0"/>
                      <w:marRight w:val="0"/>
                      <w:marTop w:val="0"/>
                      <w:marBottom w:val="0"/>
                      <w:divBdr>
                        <w:top w:val="none" w:sz="0" w:space="0" w:color="auto"/>
                        <w:left w:val="none" w:sz="0" w:space="0" w:color="auto"/>
                        <w:bottom w:val="none" w:sz="0" w:space="0" w:color="auto"/>
                        <w:right w:val="none" w:sz="0" w:space="0" w:color="auto"/>
                      </w:divBdr>
                      <w:divsChild>
                        <w:div w:id="239214172">
                          <w:marLeft w:val="0"/>
                          <w:marRight w:val="0"/>
                          <w:marTop w:val="0"/>
                          <w:marBottom w:val="0"/>
                          <w:divBdr>
                            <w:top w:val="none" w:sz="0" w:space="0" w:color="auto"/>
                            <w:left w:val="none" w:sz="0" w:space="0" w:color="auto"/>
                            <w:bottom w:val="none" w:sz="0" w:space="0" w:color="auto"/>
                            <w:right w:val="none" w:sz="0" w:space="0" w:color="auto"/>
                          </w:divBdr>
                        </w:div>
                        <w:div w:id="1108163362">
                          <w:marLeft w:val="0"/>
                          <w:marRight w:val="0"/>
                          <w:marTop w:val="0"/>
                          <w:marBottom w:val="0"/>
                          <w:divBdr>
                            <w:top w:val="none" w:sz="0" w:space="0" w:color="auto"/>
                            <w:left w:val="none" w:sz="0" w:space="0" w:color="auto"/>
                            <w:bottom w:val="none" w:sz="0" w:space="0" w:color="auto"/>
                            <w:right w:val="none" w:sz="0" w:space="0" w:color="auto"/>
                          </w:divBdr>
                        </w:div>
                      </w:divsChild>
                    </w:div>
                    <w:div w:id="582764428">
                      <w:marLeft w:val="0"/>
                      <w:marRight w:val="0"/>
                      <w:marTop w:val="0"/>
                      <w:marBottom w:val="0"/>
                      <w:divBdr>
                        <w:top w:val="none" w:sz="0" w:space="0" w:color="auto"/>
                        <w:left w:val="none" w:sz="0" w:space="0" w:color="auto"/>
                        <w:bottom w:val="none" w:sz="0" w:space="0" w:color="auto"/>
                        <w:right w:val="none" w:sz="0" w:space="0" w:color="auto"/>
                      </w:divBdr>
                      <w:divsChild>
                        <w:div w:id="424377784">
                          <w:marLeft w:val="0"/>
                          <w:marRight w:val="0"/>
                          <w:marTop w:val="0"/>
                          <w:marBottom w:val="0"/>
                          <w:divBdr>
                            <w:top w:val="none" w:sz="0" w:space="0" w:color="auto"/>
                            <w:left w:val="none" w:sz="0" w:space="0" w:color="auto"/>
                            <w:bottom w:val="none" w:sz="0" w:space="0" w:color="auto"/>
                            <w:right w:val="none" w:sz="0" w:space="0" w:color="auto"/>
                          </w:divBdr>
                        </w:div>
                      </w:divsChild>
                    </w:div>
                    <w:div w:id="587033511">
                      <w:marLeft w:val="0"/>
                      <w:marRight w:val="0"/>
                      <w:marTop w:val="0"/>
                      <w:marBottom w:val="0"/>
                      <w:divBdr>
                        <w:top w:val="none" w:sz="0" w:space="0" w:color="auto"/>
                        <w:left w:val="none" w:sz="0" w:space="0" w:color="auto"/>
                        <w:bottom w:val="none" w:sz="0" w:space="0" w:color="auto"/>
                        <w:right w:val="none" w:sz="0" w:space="0" w:color="auto"/>
                      </w:divBdr>
                      <w:divsChild>
                        <w:div w:id="476646368">
                          <w:marLeft w:val="0"/>
                          <w:marRight w:val="0"/>
                          <w:marTop w:val="0"/>
                          <w:marBottom w:val="0"/>
                          <w:divBdr>
                            <w:top w:val="none" w:sz="0" w:space="0" w:color="auto"/>
                            <w:left w:val="none" w:sz="0" w:space="0" w:color="auto"/>
                            <w:bottom w:val="none" w:sz="0" w:space="0" w:color="auto"/>
                            <w:right w:val="none" w:sz="0" w:space="0" w:color="auto"/>
                          </w:divBdr>
                        </w:div>
                      </w:divsChild>
                    </w:div>
                    <w:div w:id="996035393">
                      <w:marLeft w:val="0"/>
                      <w:marRight w:val="0"/>
                      <w:marTop w:val="0"/>
                      <w:marBottom w:val="0"/>
                      <w:divBdr>
                        <w:top w:val="none" w:sz="0" w:space="0" w:color="auto"/>
                        <w:left w:val="none" w:sz="0" w:space="0" w:color="auto"/>
                        <w:bottom w:val="none" w:sz="0" w:space="0" w:color="auto"/>
                        <w:right w:val="none" w:sz="0" w:space="0" w:color="auto"/>
                      </w:divBdr>
                      <w:divsChild>
                        <w:div w:id="1281956257">
                          <w:marLeft w:val="0"/>
                          <w:marRight w:val="0"/>
                          <w:marTop w:val="0"/>
                          <w:marBottom w:val="0"/>
                          <w:divBdr>
                            <w:top w:val="none" w:sz="0" w:space="0" w:color="auto"/>
                            <w:left w:val="none" w:sz="0" w:space="0" w:color="auto"/>
                            <w:bottom w:val="none" w:sz="0" w:space="0" w:color="auto"/>
                            <w:right w:val="none" w:sz="0" w:space="0" w:color="auto"/>
                          </w:divBdr>
                        </w:div>
                      </w:divsChild>
                    </w:div>
                    <w:div w:id="1075666237">
                      <w:marLeft w:val="0"/>
                      <w:marRight w:val="0"/>
                      <w:marTop w:val="0"/>
                      <w:marBottom w:val="0"/>
                      <w:divBdr>
                        <w:top w:val="none" w:sz="0" w:space="0" w:color="auto"/>
                        <w:left w:val="none" w:sz="0" w:space="0" w:color="auto"/>
                        <w:bottom w:val="none" w:sz="0" w:space="0" w:color="auto"/>
                        <w:right w:val="none" w:sz="0" w:space="0" w:color="auto"/>
                      </w:divBdr>
                      <w:divsChild>
                        <w:div w:id="1024096940">
                          <w:marLeft w:val="0"/>
                          <w:marRight w:val="0"/>
                          <w:marTop w:val="0"/>
                          <w:marBottom w:val="0"/>
                          <w:divBdr>
                            <w:top w:val="none" w:sz="0" w:space="0" w:color="auto"/>
                            <w:left w:val="none" w:sz="0" w:space="0" w:color="auto"/>
                            <w:bottom w:val="none" w:sz="0" w:space="0" w:color="auto"/>
                            <w:right w:val="none" w:sz="0" w:space="0" w:color="auto"/>
                          </w:divBdr>
                        </w:div>
                        <w:div w:id="1052265819">
                          <w:marLeft w:val="0"/>
                          <w:marRight w:val="0"/>
                          <w:marTop w:val="0"/>
                          <w:marBottom w:val="0"/>
                          <w:divBdr>
                            <w:top w:val="none" w:sz="0" w:space="0" w:color="auto"/>
                            <w:left w:val="none" w:sz="0" w:space="0" w:color="auto"/>
                            <w:bottom w:val="none" w:sz="0" w:space="0" w:color="auto"/>
                            <w:right w:val="none" w:sz="0" w:space="0" w:color="auto"/>
                          </w:divBdr>
                        </w:div>
                      </w:divsChild>
                    </w:div>
                    <w:div w:id="1204176230">
                      <w:marLeft w:val="0"/>
                      <w:marRight w:val="0"/>
                      <w:marTop w:val="0"/>
                      <w:marBottom w:val="0"/>
                      <w:divBdr>
                        <w:top w:val="none" w:sz="0" w:space="0" w:color="auto"/>
                        <w:left w:val="none" w:sz="0" w:space="0" w:color="auto"/>
                        <w:bottom w:val="none" w:sz="0" w:space="0" w:color="auto"/>
                        <w:right w:val="none" w:sz="0" w:space="0" w:color="auto"/>
                      </w:divBdr>
                      <w:divsChild>
                        <w:div w:id="215896342">
                          <w:marLeft w:val="0"/>
                          <w:marRight w:val="0"/>
                          <w:marTop w:val="0"/>
                          <w:marBottom w:val="0"/>
                          <w:divBdr>
                            <w:top w:val="none" w:sz="0" w:space="0" w:color="auto"/>
                            <w:left w:val="none" w:sz="0" w:space="0" w:color="auto"/>
                            <w:bottom w:val="none" w:sz="0" w:space="0" w:color="auto"/>
                            <w:right w:val="none" w:sz="0" w:space="0" w:color="auto"/>
                          </w:divBdr>
                        </w:div>
                      </w:divsChild>
                    </w:div>
                    <w:div w:id="1477410470">
                      <w:marLeft w:val="0"/>
                      <w:marRight w:val="0"/>
                      <w:marTop w:val="0"/>
                      <w:marBottom w:val="0"/>
                      <w:divBdr>
                        <w:top w:val="none" w:sz="0" w:space="0" w:color="auto"/>
                        <w:left w:val="none" w:sz="0" w:space="0" w:color="auto"/>
                        <w:bottom w:val="none" w:sz="0" w:space="0" w:color="auto"/>
                        <w:right w:val="none" w:sz="0" w:space="0" w:color="auto"/>
                      </w:divBdr>
                      <w:divsChild>
                        <w:div w:id="2142113548">
                          <w:marLeft w:val="0"/>
                          <w:marRight w:val="0"/>
                          <w:marTop w:val="0"/>
                          <w:marBottom w:val="0"/>
                          <w:divBdr>
                            <w:top w:val="none" w:sz="0" w:space="0" w:color="auto"/>
                            <w:left w:val="none" w:sz="0" w:space="0" w:color="auto"/>
                            <w:bottom w:val="none" w:sz="0" w:space="0" w:color="auto"/>
                            <w:right w:val="none" w:sz="0" w:space="0" w:color="auto"/>
                          </w:divBdr>
                        </w:div>
                      </w:divsChild>
                    </w:div>
                    <w:div w:id="1569000473">
                      <w:marLeft w:val="0"/>
                      <w:marRight w:val="0"/>
                      <w:marTop w:val="0"/>
                      <w:marBottom w:val="0"/>
                      <w:divBdr>
                        <w:top w:val="none" w:sz="0" w:space="0" w:color="auto"/>
                        <w:left w:val="none" w:sz="0" w:space="0" w:color="auto"/>
                        <w:bottom w:val="none" w:sz="0" w:space="0" w:color="auto"/>
                        <w:right w:val="none" w:sz="0" w:space="0" w:color="auto"/>
                      </w:divBdr>
                      <w:divsChild>
                        <w:div w:id="159781403">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sChild>
                    </w:div>
                    <w:div w:id="1824077219">
                      <w:marLeft w:val="0"/>
                      <w:marRight w:val="0"/>
                      <w:marTop w:val="0"/>
                      <w:marBottom w:val="0"/>
                      <w:divBdr>
                        <w:top w:val="none" w:sz="0" w:space="0" w:color="auto"/>
                        <w:left w:val="none" w:sz="0" w:space="0" w:color="auto"/>
                        <w:bottom w:val="none" w:sz="0" w:space="0" w:color="auto"/>
                        <w:right w:val="none" w:sz="0" w:space="0" w:color="auto"/>
                      </w:divBdr>
                      <w:divsChild>
                        <w:div w:id="774331394">
                          <w:marLeft w:val="0"/>
                          <w:marRight w:val="0"/>
                          <w:marTop w:val="0"/>
                          <w:marBottom w:val="0"/>
                          <w:divBdr>
                            <w:top w:val="none" w:sz="0" w:space="0" w:color="auto"/>
                            <w:left w:val="none" w:sz="0" w:space="0" w:color="auto"/>
                            <w:bottom w:val="none" w:sz="0" w:space="0" w:color="auto"/>
                            <w:right w:val="none" w:sz="0" w:space="0" w:color="auto"/>
                          </w:divBdr>
                        </w:div>
                      </w:divsChild>
                    </w:div>
                    <w:div w:id="1969238155">
                      <w:marLeft w:val="0"/>
                      <w:marRight w:val="0"/>
                      <w:marTop w:val="0"/>
                      <w:marBottom w:val="0"/>
                      <w:divBdr>
                        <w:top w:val="none" w:sz="0" w:space="0" w:color="auto"/>
                        <w:left w:val="none" w:sz="0" w:space="0" w:color="auto"/>
                        <w:bottom w:val="none" w:sz="0" w:space="0" w:color="auto"/>
                        <w:right w:val="none" w:sz="0" w:space="0" w:color="auto"/>
                      </w:divBdr>
                      <w:divsChild>
                        <w:div w:id="15313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551">
              <w:marLeft w:val="0"/>
              <w:marRight w:val="0"/>
              <w:marTop w:val="0"/>
              <w:marBottom w:val="0"/>
              <w:divBdr>
                <w:top w:val="none" w:sz="0" w:space="0" w:color="auto"/>
                <w:left w:val="none" w:sz="0" w:space="0" w:color="auto"/>
                <w:bottom w:val="none" w:sz="0" w:space="0" w:color="auto"/>
                <w:right w:val="none" w:sz="0" w:space="0" w:color="auto"/>
              </w:divBdr>
              <w:divsChild>
                <w:div w:id="1935284796">
                  <w:marLeft w:val="0"/>
                  <w:marRight w:val="0"/>
                  <w:marTop w:val="30"/>
                  <w:marBottom w:val="30"/>
                  <w:divBdr>
                    <w:top w:val="none" w:sz="0" w:space="0" w:color="auto"/>
                    <w:left w:val="none" w:sz="0" w:space="0" w:color="auto"/>
                    <w:bottom w:val="none" w:sz="0" w:space="0" w:color="auto"/>
                    <w:right w:val="none" w:sz="0" w:space="0" w:color="auto"/>
                  </w:divBdr>
                  <w:divsChild>
                    <w:div w:id="46685006">
                      <w:marLeft w:val="0"/>
                      <w:marRight w:val="0"/>
                      <w:marTop w:val="0"/>
                      <w:marBottom w:val="0"/>
                      <w:divBdr>
                        <w:top w:val="none" w:sz="0" w:space="0" w:color="auto"/>
                        <w:left w:val="none" w:sz="0" w:space="0" w:color="auto"/>
                        <w:bottom w:val="none" w:sz="0" w:space="0" w:color="auto"/>
                        <w:right w:val="none" w:sz="0" w:space="0" w:color="auto"/>
                      </w:divBdr>
                      <w:divsChild>
                        <w:div w:id="1413814142">
                          <w:marLeft w:val="0"/>
                          <w:marRight w:val="0"/>
                          <w:marTop w:val="0"/>
                          <w:marBottom w:val="0"/>
                          <w:divBdr>
                            <w:top w:val="none" w:sz="0" w:space="0" w:color="auto"/>
                            <w:left w:val="none" w:sz="0" w:space="0" w:color="auto"/>
                            <w:bottom w:val="none" w:sz="0" w:space="0" w:color="auto"/>
                            <w:right w:val="none" w:sz="0" w:space="0" w:color="auto"/>
                          </w:divBdr>
                        </w:div>
                        <w:div w:id="1529373793">
                          <w:marLeft w:val="0"/>
                          <w:marRight w:val="0"/>
                          <w:marTop w:val="0"/>
                          <w:marBottom w:val="0"/>
                          <w:divBdr>
                            <w:top w:val="none" w:sz="0" w:space="0" w:color="auto"/>
                            <w:left w:val="none" w:sz="0" w:space="0" w:color="auto"/>
                            <w:bottom w:val="none" w:sz="0" w:space="0" w:color="auto"/>
                            <w:right w:val="none" w:sz="0" w:space="0" w:color="auto"/>
                          </w:divBdr>
                        </w:div>
                      </w:divsChild>
                    </w:div>
                    <w:div w:id="381366287">
                      <w:marLeft w:val="0"/>
                      <w:marRight w:val="0"/>
                      <w:marTop w:val="0"/>
                      <w:marBottom w:val="0"/>
                      <w:divBdr>
                        <w:top w:val="none" w:sz="0" w:space="0" w:color="auto"/>
                        <w:left w:val="none" w:sz="0" w:space="0" w:color="auto"/>
                        <w:bottom w:val="none" w:sz="0" w:space="0" w:color="auto"/>
                        <w:right w:val="none" w:sz="0" w:space="0" w:color="auto"/>
                      </w:divBdr>
                      <w:divsChild>
                        <w:div w:id="1388722589">
                          <w:marLeft w:val="0"/>
                          <w:marRight w:val="0"/>
                          <w:marTop w:val="0"/>
                          <w:marBottom w:val="0"/>
                          <w:divBdr>
                            <w:top w:val="none" w:sz="0" w:space="0" w:color="auto"/>
                            <w:left w:val="none" w:sz="0" w:space="0" w:color="auto"/>
                            <w:bottom w:val="none" w:sz="0" w:space="0" w:color="auto"/>
                            <w:right w:val="none" w:sz="0" w:space="0" w:color="auto"/>
                          </w:divBdr>
                        </w:div>
                        <w:div w:id="1492059273">
                          <w:marLeft w:val="0"/>
                          <w:marRight w:val="0"/>
                          <w:marTop w:val="0"/>
                          <w:marBottom w:val="0"/>
                          <w:divBdr>
                            <w:top w:val="none" w:sz="0" w:space="0" w:color="auto"/>
                            <w:left w:val="none" w:sz="0" w:space="0" w:color="auto"/>
                            <w:bottom w:val="none" w:sz="0" w:space="0" w:color="auto"/>
                            <w:right w:val="none" w:sz="0" w:space="0" w:color="auto"/>
                          </w:divBdr>
                        </w:div>
                      </w:divsChild>
                    </w:div>
                    <w:div w:id="1239632450">
                      <w:marLeft w:val="0"/>
                      <w:marRight w:val="0"/>
                      <w:marTop w:val="0"/>
                      <w:marBottom w:val="0"/>
                      <w:divBdr>
                        <w:top w:val="none" w:sz="0" w:space="0" w:color="auto"/>
                        <w:left w:val="none" w:sz="0" w:space="0" w:color="auto"/>
                        <w:bottom w:val="none" w:sz="0" w:space="0" w:color="auto"/>
                        <w:right w:val="none" w:sz="0" w:space="0" w:color="auto"/>
                      </w:divBdr>
                      <w:divsChild>
                        <w:div w:id="1439834306">
                          <w:marLeft w:val="0"/>
                          <w:marRight w:val="0"/>
                          <w:marTop w:val="0"/>
                          <w:marBottom w:val="0"/>
                          <w:divBdr>
                            <w:top w:val="none" w:sz="0" w:space="0" w:color="auto"/>
                            <w:left w:val="none" w:sz="0" w:space="0" w:color="auto"/>
                            <w:bottom w:val="none" w:sz="0" w:space="0" w:color="auto"/>
                            <w:right w:val="none" w:sz="0" w:space="0" w:color="auto"/>
                          </w:divBdr>
                        </w:div>
                      </w:divsChild>
                    </w:div>
                    <w:div w:id="1305887745">
                      <w:marLeft w:val="0"/>
                      <w:marRight w:val="0"/>
                      <w:marTop w:val="0"/>
                      <w:marBottom w:val="0"/>
                      <w:divBdr>
                        <w:top w:val="none" w:sz="0" w:space="0" w:color="auto"/>
                        <w:left w:val="none" w:sz="0" w:space="0" w:color="auto"/>
                        <w:bottom w:val="none" w:sz="0" w:space="0" w:color="auto"/>
                        <w:right w:val="none" w:sz="0" w:space="0" w:color="auto"/>
                      </w:divBdr>
                      <w:divsChild>
                        <w:div w:id="902838355">
                          <w:marLeft w:val="0"/>
                          <w:marRight w:val="0"/>
                          <w:marTop w:val="0"/>
                          <w:marBottom w:val="0"/>
                          <w:divBdr>
                            <w:top w:val="none" w:sz="0" w:space="0" w:color="auto"/>
                            <w:left w:val="none" w:sz="0" w:space="0" w:color="auto"/>
                            <w:bottom w:val="none" w:sz="0" w:space="0" w:color="auto"/>
                            <w:right w:val="none" w:sz="0" w:space="0" w:color="auto"/>
                          </w:divBdr>
                        </w:div>
                      </w:divsChild>
                    </w:div>
                    <w:div w:id="1391341169">
                      <w:marLeft w:val="0"/>
                      <w:marRight w:val="0"/>
                      <w:marTop w:val="0"/>
                      <w:marBottom w:val="0"/>
                      <w:divBdr>
                        <w:top w:val="none" w:sz="0" w:space="0" w:color="auto"/>
                        <w:left w:val="none" w:sz="0" w:space="0" w:color="auto"/>
                        <w:bottom w:val="none" w:sz="0" w:space="0" w:color="auto"/>
                        <w:right w:val="none" w:sz="0" w:space="0" w:color="auto"/>
                      </w:divBdr>
                      <w:divsChild>
                        <w:div w:id="955522717">
                          <w:marLeft w:val="0"/>
                          <w:marRight w:val="0"/>
                          <w:marTop w:val="0"/>
                          <w:marBottom w:val="0"/>
                          <w:divBdr>
                            <w:top w:val="none" w:sz="0" w:space="0" w:color="auto"/>
                            <w:left w:val="none" w:sz="0" w:space="0" w:color="auto"/>
                            <w:bottom w:val="none" w:sz="0" w:space="0" w:color="auto"/>
                            <w:right w:val="none" w:sz="0" w:space="0" w:color="auto"/>
                          </w:divBdr>
                        </w:div>
                        <w:div w:id="1847135592">
                          <w:marLeft w:val="0"/>
                          <w:marRight w:val="0"/>
                          <w:marTop w:val="0"/>
                          <w:marBottom w:val="0"/>
                          <w:divBdr>
                            <w:top w:val="none" w:sz="0" w:space="0" w:color="auto"/>
                            <w:left w:val="none" w:sz="0" w:space="0" w:color="auto"/>
                            <w:bottom w:val="none" w:sz="0" w:space="0" w:color="auto"/>
                            <w:right w:val="none" w:sz="0" w:space="0" w:color="auto"/>
                          </w:divBdr>
                        </w:div>
                      </w:divsChild>
                    </w:div>
                    <w:div w:id="1434667995">
                      <w:marLeft w:val="0"/>
                      <w:marRight w:val="0"/>
                      <w:marTop w:val="0"/>
                      <w:marBottom w:val="0"/>
                      <w:divBdr>
                        <w:top w:val="none" w:sz="0" w:space="0" w:color="auto"/>
                        <w:left w:val="none" w:sz="0" w:space="0" w:color="auto"/>
                        <w:bottom w:val="none" w:sz="0" w:space="0" w:color="auto"/>
                        <w:right w:val="none" w:sz="0" w:space="0" w:color="auto"/>
                      </w:divBdr>
                      <w:divsChild>
                        <w:div w:id="579102573">
                          <w:marLeft w:val="0"/>
                          <w:marRight w:val="0"/>
                          <w:marTop w:val="0"/>
                          <w:marBottom w:val="0"/>
                          <w:divBdr>
                            <w:top w:val="none" w:sz="0" w:space="0" w:color="auto"/>
                            <w:left w:val="none" w:sz="0" w:space="0" w:color="auto"/>
                            <w:bottom w:val="none" w:sz="0" w:space="0" w:color="auto"/>
                            <w:right w:val="none" w:sz="0" w:space="0" w:color="auto"/>
                          </w:divBdr>
                        </w:div>
                      </w:divsChild>
                    </w:div>
                    <w:div w:id="1438256017">
                      <w:marLeft w:val="0"/>
                      <w:marRight w:val="0"/>
                      <w:marTop w:val="0"/>
                      <w:marBottom w:val="0"/>
                      <w:divBdr>
                        <w:top w:val="none" w:sz="0" w:space="0" w:color="auto"/>
                        <w:left w:val="none" w:sz="0" w:space="0" w:color="auto"/>
                        <w:bottom w:val="none" w:sz="0" w:space="0" w:color="auto"/>
                        <w:right w:val="none" w:sz="0" w:space="0" w:color="auto"/>
                      </w:divBdr>
                      <w:divsChild>
                        <w:div w:id="362678562">
                          <w:marLeft w:val="0"/>
                          <w:marRight w:val="0"/>
                          <w:marTop w:val="0"/>
                          <w:marBottom w:val="0"/>
                          <w:divBdr>
                            <w:top w:val="none" w:sz="0" w:space="0" w:color="auto"/>
                            <w:left w:val="none" w:sz="0" w:space="0" w:color="auto"/>
                            <w:bottom w:val="none" w:sz="0" w:space="0" w:color="auto"/>
                            <w:right w:val="none" w:sz="0" w:space="0" w:color="auto"/>
                          </w:divBdr>
                        </w:div>
                      </w:divsChild>
                    </w:div>
                    <w:div w:id="1479957471">
                      <w:marLeft w:val="0"/>
                      <w:marRight w:val="0"/>
                      <w:marTop w:val="0"/>
                      <w:marBottom w:val="0"/>
                      <w:divBdr>
                        <w:top w:val="none" w:sz="0" w:space="0" w:color="auto"/>
                        <w:left w:val="none" w:sz="0" w:space="0" w:color="auto"/>
                        <w:bottom w:val="none" w:sz="0" w:space="0" w:color="auto"/>
                        <w:right w:val="none" w:sz="0" w:space="0" w:color="auto"/>
                      </w:divBdr>
                      <w:divsChild>
                        <w:div w:id="617225340">
                          <w:marLeft w:val="0"/>
                          <w:marRight w:val="0"/>
                          <w:marTop w:val="0"/>
                          <w:marBottom w:val="0"/>
                          <w:divBdr>
                            <w:top w:val="none" w:sz="0" w:space="0" w:color="auto"/>
                            <w:left w:val="none" w:sz="0" w:space="0" w:color="auto"/>
                            <w:bottom w:val="none" w:sz="0" w:space="0" w:color="auto"/>
                            <w:right w:val="none" w:sz="0" w:space="0" w:color="auto"/>
                          </w:divBdr>
                        </w:div>
                      </w:divsChild>
                    </w:div>
                    <w:div w:id="1527714145">
                      <w:marLeft w:val="0"/>
                      <w:marRight w:val="0"/>
                      <w:marTop w:val="0"/>
                      <w:marBottom w:val="0"/>
                      <w:divBdr>
                        <w:top w:val="none" w:sz="0" w:space="0" w:color="auto"/>
                        <w:left w:val="none" w:sz="0" w:space="0" w:color="auto"/>
                        <w:bottom w:val="none" w:sz="0" w:space="0" w:color="auto"/>
                        <w:right w:val="none" w:sz="0" w:space="0" w:color="auto"/>
                      </w:divBdr>
                      <w:divsChild>
                        <w:div w:id="371854806">
                          <w:marLeft w:val="0"/>
                          <w:marRight w:val="0"/>
                          <w:marTop w:val="0"/>
                          <w:marBottom w:val="0"/>
                          <w:divBdr>
                            <w:top w:val="none" w:sz="0" w:space="0" w:color="auto"/>
                            <w:left w:val="none" w:sz="0" w:space="0" w:color="auto"/>
                            <w:bottom w:val="none" w:sz="0" w:space="0" w:color="auto"/>
                            <w:right w:val="none" w:sz="0" w:space="0" w:color="auto"/>
                          </w:divBdr>
                        </w:div>
                      </w:divsChild>
                    </w:div>
                    <w:div w:id="1609313434">
                      <w:marLeft w:val="0"/>
                      <w:marRight w:val="0"/>
                      <w:marTop w:val="0"/>
                      <w:marBottom w:val="0"/>
                      <w:divBdr>
                        <w:top w:val="none" w:sz="0" w:space="0" w:color="auto"/>
                        <w:left w:val="none" w:sz="0" w:space="0" w:color="auto"/>
                        <w:bottom w:val="none" w:sz="0" w:space="0" w:color="auto"/>
                        <w:right w:val="none" w:sz="0" w:space="0" w:color="auto"/>
                      </w:divBdr>
                      <w:divsChild>
                        <w:div w:id="1237280908">
                          <w:marLeft w:val="0"/>
                          <w:marRight w:val="0"/>
                          <w:marTop w:val="0"/>
                          <w:marBottom w:val="0"/>
                          <w:divBdr>
                            <w:top w:val="none" w:sz="0" w:space="0" w:color="auto"/>
                            <w:left w:val="none" w:sz="0" w:space="0" w:color="auto"/>
                            <w:bottom w:val="none" w:sz="0" w:space="0" w:color="auto"/>
                            <w:right w:val="none" w:sz="0" w:space="0" w:color="auto"/>
                          </w:divBdr>
                        </w:div>
                      </w:divsChild>
                    </w:div>
                    <w:div w:id="1744256385">
                      <w:marLeft w:val="0"/>
                      <w:marRight w:val="0"/>
                      <w:marTop w:val="0"/>
                      <w:marBottom w:val="0"/>
                      <w:divBdr>
                        <w:top w:val="none" w:sz="0" w:space="0" w:color="auto"/>
                        <w:left w:val="none" w:sz="0" w:space="0" w:color="auto"/>
                        <w:bottom w:val="none" w:sz="0" w:space="0" w:color="auto"/>
                        <w:right w:val="none" w:sz="0" w:space="0" w:color="auto"/>
                      </w:divBdr>
                      <w:divsChild>
                        <w:div w:id="13190915">
                          <w:marLeft w:val="0"/>
                          <w:marRight w:val="0"/>
                          <w:marTop w:val="0"/>
                          <w:marBottom w:val="0"/>
                          <w:divBdr>
                            <w:top w:val="none" w:sz="0" w:space="0" w:color="auto"/>
                            <w:left w:val="none" w:sz="0" w:space="0" w:color="auto"/>
                            <w:bottom w:val="none" w:sz="0" w:space="0" w:color="auto"/>
                            <w:right w:val="none" w:sz="0" w:space="0" w:color="auto"/>
                          </w:divBdr>
                        </w:div>
                      </w:divsChild>
                    </w:div>
                    <w:div w:id="1815877065">
                      <w:marLeft w:val="0"/>
                      <w:marRight w:val="0"/>
                      <w:marTop w:val="0"/>
                      <w:marBottom w:val="0"/>
                      <w:divBdr>
                        <w:top w:val="none" w:sz="0" w:space="0" w:color="auto"/>
                        <w:left w:val="none" w:sz="0" w:space="0" w:color="auto"/>
                        <w:bottom w:val="none" w:sz="0" w:space="0" w:color="auto"/>
                        <w:right w:val="none" w:sz="0" w:space="0" w:color="auto"/>
                      </w:divBdr>
                      <w:divsChild>
                        <w:div w:id="1936396419">
                          <w:marLeft w:val="0"/>
                          <w:marRight w:val="0"/>
                          <w:marTop w:val="0"/>
                          <w:marBottom w:val="0"/>
                          <w:divBdr>
                            <w:top w:val="none" w:sz="0" w:space="0" w:color="auto"/>
                            <w:left w:val="none" w:sz="0" w:space="0" w:color="auto"/>
                            <w:bottom w:val="none" w:sz="0" w:space="0" w:color="auto"/>
                            <w:right w:val="none" w:sz="0" w:space="0" w:color="auto"/>
                          </w:divBdr>
                        </w:div>
                      </w:divsChild>
                    </w:div>
                    <w:div w:id="1862040868">
                      <w:marLeft w:val="0"/>
                      <w:marRight w:val="0"/>
                      <w:marTop w:val="0"/>
                      <w:marBottom w:val="0"/>
                      <w:divBdr>
                        <w:top w:val="none" w:sz="0" w:space="0" w:color="auto"/>
                        <w:left w:val="none" w:sz="0" w:space="0" w:color="auto"/>
                        <w:bottom w:val="none" w:sz="0" w:space="0" w:color="auto"/>
                        <w:right w:val="none" w:sz="0" w:space="0" w:color="auto"/>
                      </w:divBdr>
                      <w:divsChild>
                        <w:div w:id="1028406723">
                          <w:marLeft w:val="0"/>
                          <w:marRight w:val="0"/>
                          <w:marTop w:val="0"/>
                          <w:marBottom w:val="0"/>
                          <w:divBdr>
                            <w:top w:val="none" w:sz="0" w:space="0" w:color="auto"/>
                            <w:left w:val="none" w:sz="0" w:space="0" w:color="auto"/>
                            <w:bottom w:val="none" w:sz="0" w:space="0" w:color="auto"/>
                            <w:right w:val="none" w:sz="0" w:space="0" w:color="auto"/>
                          </w:divBdr>
                        </w:div>
                      </w:divsChild>
                    </w:div>
                    <w:div w:id="2000889984">
                      <w:marLeft w:val="0"/>
                      <w:marRight w:val="0"/>
                      <w:marTop w:val="0"/>
                      <w:marBottom w:val="0"/>
                      <w:divBdr>
                        <w:top w:val="none" w:sz="0" w:space="0" w:color="auto"/>
                        <w:left w:val="none" w:sz="0" w:space="0" w:color="auto"/>
                        <w:bottom w:val="none" w:sz="0" w:space="0" w:color="auto"/>
                        <w:right w:val="none" w:sz="0" w:space="0" w:color="auto"/>
                      </w:divBdr>
                      <w:divsChild>
                        <w:div w:id="602805196">
                          <w:marLeft w:val="0"/>
                          <w:marRight w:val="0"/>
                          <w:marTop w:val="0"/>
                          <w:marBottom w:val="0"/>
                          <w:divBdr>
                            <w:top w:val="none" w:sz="0" w:space="0" w:color="auto"/>
                            <w:left w:val="none" w:sz="0" w:space="0" w:color="auto"/>
                            <w:bottom w:val="none" w:sz="0" w:space="0" w:color="auto"/>
                            <w:right w:val="none" w:sz="0" w:space="0" w:color="auto"/>
                          </w:divBdr>
                        </w:div>
                        <w:div w:id="1743332128">
                          <w:marLeft w:val="0"/>
                          <w:marRight w:val="0"/>
                          <w:marTop w:val="0"/>
                          <w:marBottom w:val="0"/>
                          <w:divBdr>
                            <w:top w:val="none" w:sz="0" w:space="0" w:color="auto"/>
                            <w:left w:val="none" w:sz="0" w:space="0" w:color="auto"/>
                            <w:bottom w:val="none" w:sz="0" w:space="0" w:color="auto"/>
                            <w:right w:val="none" w:sz="0" w:space="0" w:color="auto"/>
                          </w:divBdr>
                        </w:div>
                      </w:divsChild>
                    </w:div>
                    <w:div w:id="2138333754">
                      <w:marLeft w:val="0"/>
                      <w:marRight w:val="0"/>
                      <w:marTop w:val="0"/>
                      <w:marBottom w:val="0"/>
                      <w:divBdr>
                        <w:top w:val="none" w:sz="0" w:space="0" w:color="auto"/>
                        <w:left w:val="none" w:sz="0" w:space="0" w:color="auto"/>
                        <w:bottom w:val="none" w:sz="0" w:space="0" w:color="auto"/>
                        <w:right w:val="none" w:sz="0" w:space="0" w:color="auto"/>
                      </w:divBdr>
                      <w:divsChild>
                        <w:div w:id="13353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fla.gov.lv/lv/finansu-un-ekonomiskie-aprekini" TargetMode="External"/><Relationship Id="rId21" Type="http://schemas.openxmlformats.org/officeDocument/2006/relationships/hyperlink" Target="https://ppp.cfla.gov.lv/" TargetMode="External"/><Relationship Id="rId42" Type="http://schemas.openxmlformats.org/officeDocument/2006/relationships/hyperlink" Target="https://komitejas.esfondi.lv/27/Koplietojamie%20dokumenti/Forms/AllItems.aspx" TargetMode="External"/><Relationship Id="rId47" Type="http://schemas.openxmlformats.org/officeDocument/2006/relationships/hyperlink" Target="https://eur04.safelinks.protection.outlook.com/?url=https%3A%2F%2Ftap.mk.gov.lv%2Flv%2Fmk%2Ftap%2F%3Fpid%3D40501552&amp;data=05%7C02%7CDiana.Stajevska%40cfla.gov.lv%7Ca7ba3e8b37cf44a185e808dc12752cd4%7Cc2d02fb61e644741866ff8f5689ca39a%7C0%7C0%7C638405541686675511%7CUnknown%7CTWFpbGZsb3d8eyJWIjoiMC4wLjAwMDAiLCJQIjoiV2luMzIiLCJBTiI6Ik1haWwiLCJXVCI6Mn0%3D%7C3000%7C%7C%7C&amp;sdata=2DpVy2aUGqjNffJw9uj194BcPN5P7qpehu6J0YMmv58%3D&amp;reserved=0" TargetMode="External"/><Relationship Id="rId63" Type="http://schemas.openxmlformats.org/officeDocument/2006/relationships/hyperlink" Target="https://ppp.cfla.gov.lv/" TargetMode="External"/><Relationship Id="rId68" Type="http://schemas.openxmlformats.org/officeDocument/2006/relationships/hyperlink" Target="https://likumi.lv/ta/id/287760-publisko-iepirkumu-likums" TargetMode="External"/><Relationship Id="rId84" Type="http://schemas.openxmlformats.org/officeDocument/2006/relationships/image" Target="media/image4.jpeg"/><Relationship Id="rId16" Type="http://schemas.openxmlformats.org/officeDocument/2006/relationships/hyperlink" Target="https://www.cfla.gov.lv/lv/finansu-un-ekonomiskie-aprekini" TargetMode="External"/><Relationship Id="rId11" Type="http://schemas.openxmlformats.org/officeDocument/2006/relationships/image" Target="media/image1.jpeg"/><Relationship Id="rId32" Type="http://schemas.openxmlformats.org/officeDocument/2006/relationships/hyperlink" Target="https://www.cfla.gov.lv/lv/finansu-un-ekonomiskie-aprekini" TargetMode="External"/><Relationship Id="rId37" Type="http://schemas.openxmlformats.org/officeDocument/2006/relationships/hyperlink" Target="https://www.cfla.gov.lv/lv/solidaritates-fonds" TargetMode="External"/><Relationship Id="rId53" Type="http://schemas.openxmlformats.org/officeDocument/2006/relationships/hyperlink" Target="https://energy.ec.europa.eu/topics/funding-and-financing/eu-funding-possibilities-energy-sector_en" TargetMode="External"/><Relationship Id="rId58" Type="http://schemas.openxmlformats.org/officeDocument/2006/relationships/hyperlink" Target="https://ppp.worldbank.org/public-private-partnership/government-support-financing-ppps" TargetMode="External"/><Relationship Id="rId74" Type="http://schemas.openxmlformats.org/officeDocument/2006/relationships/hyperlink" Target="https://www.cfla.gov.lv/lv/finansu-un-ekonomiskie-aprekini" TargetMode="External"/><Relationship Id="rId79" Type="http://schemas.openxmlformats.org/officeDocument/2006/relationships/hyperlink" Target="https://www.fm.gov.lv/lv/media/504/download" TargetMode="External"/><Relationship Id="rId5" Type="http://schemas.openxmlformats.org/officeDocument/2006/relationships/numbering" Target="numbering.xml"/><Relationship Id="rId19" Type="http://schemas.openxmlformats.org/officeDocument/2006/relationships/hyperlink" Target="https://www.cfla.gov.lv/lv/finansu-un-ekonomiskie-aprekini" TargetMode="External"/><Relationship Id="rId14" Type="http://schemas.openxmlformats.org/officeDocument/2006/relationships/hyperlink" Target="https://likumi.lv/ta/id/194597-publiskas-un-privatas-partneribas-likums" TargetMode="External"/><Relationship Id="rId22" Type="http://schemas.openxmlformats.org/officeDocument/2006/relationships/hyperlink" Target="https://likumi.lv/ta/id/287760-publisko-iepirkumu-likums" TargetMode="External"/><Relationship Id="rId27" Type="http://schemas.openxmlformats.org/officeDocument/2006/relationships/hyperlink" Target="https://www.cfla.gov.lv/lv/finansu-un-ekonomiskie-aprekini" TargetMode="External"/><Relationship Id="rId30" Type="http://schemas.openxmlformats.org/officeDocument/2006/relationships/hyperlink" Target="https://www.cfla.gov.lv/lv/finansu-un-ekonomiskie-aprekini" TargetMode="External"/><Relationship Id="rId35" Type="http://schemas.openxmlformats.org/officeDocument/2006/relationships/image" Target="media/image2.png"/><Relationship Id="rId43" Type="http://schemas.openxmlformats.org/officeDocument/2006/relationships/hyperlink" Target="https://komitejas.esfondi.lv/anm_rrf/Plnoanas%20dokumenti%20ANMRRF/Forms/AllItems.aspx" TargetMode="External"/><Relationship Id="rId48" Type="http://schemas.openxmlformats.org/officeDocument/2006/relationships/hyperlink" Target="https://commission.europa.eu/funding-tenders/how-apply/eligibility-who-can-get-funding/funding-opportunities-public-bodies_en" TargetMode="External"/><Relationship Id="rId56" Type="http://schemas.openxmlformats.org/officeDocument/2006/relationships/hyperlink" Target="https://www.eeef.lu/eeef-ta-facility.html" TargetMode="External"/><Relationship Id="rId64" Type="http://schemas.openxmlformats.org/officeDocument/2006/relationships/hyperlink" Target="https://www.cfla.gov.lv/lv/finansu-un-ekonomiskie-aprekini" TargetMode="External"/><Relationship Id="rId69" Type="http://schemas.openxmlformats.org/officeDocument/2006/relationships/hyperlink" Target="https://likumi.lv/ta/id/288730-sabiedrisko-pakalpojumu-sniedzeju-iepirkumu-likums" TargetMode="External"/><Relationship Id="rId77" Type="http://schemas.openxmlformats.org/officeDocument/2006/relationships/hyperlink" Target="https://www.cfla.gov.lv/lv/jaunums/noderigi-valsts-atbalsts-un-ta-regulejums-es-fondu-projektu-istenosana" TargetMode="External"/><Relationship Id="rId8" Type="http://schemas.openxmlformats.org/officeDocument/2006/relationships/webSettings" Target="webSettings.xml"/><Relationship Id="rId51" Type="http://schemas.openxmlformats.org/officeDocument/2006/relationships/hyperlink" Target="https://ec.europa.eu/info/funding-tenders/opportunities/portal/screen/opportunities/topic-search" TargetMode="External"/><Relationship Id="rId72" Type="http://schemas.openxmlformats.org/officeDocument/2006/relationships/hyperlink" Target="https://likumi.lv/ta/id/194597-publiskas-un-privatas-partneribas-likums" TargetMode="External"/><Relationship Id="rId80" Type="http://schemas.openxmlformats.org/officeDocument/2006/relationships/hyperlink" Target="https://www.cfla.gov.lv/lv/finansu-un-ekonomisko-aprekinu-vadlinijas" TargetMode="External"/><Relationship Id="rId85" Type="http://schemas.openxmlformats.org/officeDocument/2006/relationships/image" Target="media/image5.jpeg"/><Relationship Id="rId3" Type="http://schemas.openxmlformats.org/officeDocument/2006/relationships/customXml" Target="../customXml/item3.xml"/><Relationship Id="rId12" Type="http://schemas.openxmlformats.org/officeDocument/2006/relationships/hyperlink" Target="https://www.cfla.gov.lv/lv/finansu-un-ekonomiskie-aprekini" TargetMode="External"/><Relationship Id="rId17" Type="http://schemas.openxmlformats.org/officeDocument/2006/relationships/hyperlink" Target="https://likumi.lv/ta/id/194597-publiskas-un-privatas-partneribas-likums" TargetMode="External"/><Relationship Id="rId25" Type="http://schemas.openxmlformats.org/officeDocument/2006/relationships/hyperlink" Target="https://likumi.lv/ta/id/194597-publiskas-un-privatas-partneribas-likums" TargetMode="External"/><Relationship Id="rId33" Type="http://schemas.openxmlformats.org/officeDocument/2006/relationships/hyperlink" Target="https://www.fm.gov.lv/lv/ppp-istenosanas-veidi" TargetMode="External"/><Relationship Id="rId38" Type="http://schemas.openxmlformats.org/officeDocument/2006/relationships/hyperlink" Target="https://www.sam.gov.lv/lv/eisicef" TargetMode="External"/><Relationship Id="rId46" Type="http://schemas.openxmlformats.org/officeDocument/2006/relationships/hyperlink" Target="https://eur04.safelinks.protection.outlook.com/?url=https%3A%2F%2Fwww.lm.gov.lv%2Flv%2Fmedia%2F18956%2Fdownload&amp;data=05%7C02%7CDiana.Stajevska%40cfla.gov.lv%7Ca7ba3e8b37cf44a185e808dc12752cd4%7Cc2d02fb61e644741866ff8f5689ca39a%7C0%7C0%7C638405541686675511%7CUnknown%7CTWFpbGZsb3d8eyJWIjoiMC4wLjAwMDAiLCJQIjoiV2luMzIiLCJBTiI6Ik1haWwiLCJXVCI6Mn0%3D%7C3000%7C%7C%7C&amp;sdata=ba3OLHW0NCDbVJQ1rBeCbKnvz415reJxTevOPBJqeL0%3D&amp;reserved=0" TargetMode="External"/><Relationship Id="rId59" Type="http://schemas.openxmlformats.org/officeDocument/2006/relationships/hyperlink" Target="https://www.rescoop.eu/eu-projects/ongoing" TargetMode="External"/><Relationship Id="rId67" Type="http://schemas.openxmlformats.org/officeDocument/2006/relationships/hyperlink" Target="https://likumi.lv/ta/id/194597-publiskas-un-privatas-partneribas-likums" TargetMode="External"/><Relationship Id="rId20" Type="http://schemas.openxmlformats.org/officeDocument/2006/relationships/hyperlink" Target="https://www.cfla.gov.lv/lv/finansu-un-ekonomiskie-aprekini" TargetMode="External"/><Relationship Id="rId41" Type="http://schemas.openxmlformats.org/officeDocument/2006/relationships/hyperlink" Target="https://www.kem.gov.lv/lv/fondi-un-investicijas" TargetMode="External"/><Relationship Id="rId54" Type="http://schemas.openxmlformats.org/officeDocument/2006/relationships/hyperlink" Target="https://interreg.eu/call-for-project/?soft-scroll-to=ul-call-for-project-icons-view&amp;select-applicant=0&amp;select-country=lv&amp;select-nuts3=&amp;select-thematic-objective=0&amp;keywords=" TargetMode="External"/><Relationship Id="rId62" Type="http://schemas.openxmlformats.org/officeDocument/2006/relationships/hyperlink" Target="https://www.cfla.gov.lv/lv/finansu-un-ekonomiskie-aprekini" TargetMode="External"/><Relationship Id="rId70" Type="http://schemas.openxmlformats.org/officeDocument/2006/relationships/hyperlink" Target="https://likumi.lv/ta/id/238803-aizsardzibas-un-drosibas-jomas-iepirkumu-likums" TargetMode="External"/><Relationship Id="rId75" Type="http://schemas.openxmlformats.org/officeDocument/2006/relationships/hyperlink" Target="https://www.cfla.gov.lv/lv/valsts-atbalsta-regulejums"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likumi.lv/ta/id/199083-kartiba-finansu-un-ekonomisko-aprekinu-veiksanai-publiskas-un-privatas-partneribas-liguma-veida-noteiksanai-un-atzinuma-par-finansu-un-ekonomiskajiem-aprekiniem-sniegsanai" TargetMode="External"/><Relationship Id="rId23" Type="http://schemas.openxmlformats.org/officeDocument/2006/relationships/hyperlink" Target="https://likumi.lv/ta/id/287760-publisko-iepirkumu-likums" TargetMode="External"/><Relationship Id="rId28" Type="http://schemas.openxmlformats.org/officeDocument/2006/relationships/hyperlink" Target="https://www.cfla.gov.lv/lv/finansu-un-ekonomiskie-aprekini" TargetMode="External"/><Relationship Id="rId36" Type="http://schemas.openxmlformats.org/officeDocument/2006/relationships/hyperlink" Target="https://www.cfla.gov.lv/lv/projektu-atlases" TargetMode="External"/><Relationship Id="rId49" Type="http://schemas.openxmlformats.org/officeDocument/2006/relationships/hyperlink" Target="https://cinea.ec.europa.eu/programmes/innovation-fund_en" TargetMode="External"/><Relationship Id="rId57" Type="http://schemas.openxmlformats.org/officeDocument/2006/relationships/hyperlink" Target="https://opecfund.org/what-we-offer/grants/grant-application" TargetMode="External"/><Relationship Id="rId10" Type="http://schemas.openxmlformats.org/officeDocument/2006/relationships/endnotes" Target="endnotes.xml"/><Relationship Id="rId31" Type="http://schemas.openxmlformats.org/officeDocument/2006/relationships/hyperlink" Target="https://www.cfla.gov.lv/lv/finansu-un-ekonomiskie-aprekini" TargetMode="External"/><Relationship Id="rId44" Type="http://schemas.openxmlformats.org/officeDocument/2006/relationships/hyperlink" Target="https://www.esfondi.lv/par-es-fondiem/es-fondi-un-citi-finansu-instrumenti" TargetMode="External"/><Relationship Id="rId52" Type="http://schemas.openxmlformats.org/officeDocument/2006/relationships/hyperlink" Target="https://climate.ec.europa.eu/eu-action/eu-funding-climate-action/innovation-fund/large-scale-calls_en" TargetMode="External"/><Relationship Id="rId60" Type="http://schemas.openxmlformats.org/officeDocument/2006/relationships/hyperlink" Target="https://ppp.cfla.gov.lv/" TargetMode="External"/><Relationship Id="rId65" Type="http://schemas.openxmlformats.org/officeDocument/2006/relationships/hyperlink" Target="https://www.cfla.gov.lv/lv/finansu-un-ekonomiskie-aprekini" TargetMode="External"/><Relationship Id="rId73" Type="http://schemas.openxmlformats.org/officeDocument/2006/relationships/hyperlink" Target="https://www.oecd.org/daf/ca/50250955.pdf" TargetMode="External"/><Relationship Id="rId78" Type="http://schemas.openxmlformats.org/officeDocument/2006/relationships/hyperlink" Target="https://www.cfla.gov.lv/lv/jaunums/jurista-vards-publikacija-valsts-atbalsts-komercdarbibai-konkurences-bieds-vai-stimuls" TargetMode="External"/><Relationship Id="rId81" Type="http://schemas.openxmlformats.org/officeDocument/2006/relationships/hyperlink" Target="https://www.fm.gov.lv/lv/makroekonomiskie-pienemumi-un-prognozes"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fla.gov.lv/lv/finansu-un-ekonomiskie-aprekini" TargetMode="External"/><Relationship Id="rId18" Type="http://schemas.openxmlformats.org/officeDocument/2006/relationships/hyperlink" Target="https://www.fm.gov.lv/lv/ppp-istenosanas-veidi" TargetMode="External"/><Relationship Id="rId39" Type="http://schemas.openxmlformats.org/officeDocument/2006/relationships/hyperlink" Target="https://www.varam.gov.lv/lv/projekti" TargetMode="External"/><Relationship Id="rId34" Type="http://schemas.openxmlformats.org/officeDocument/2006/relationships/hyperlink" Target="https://www.cfla.gov.lv/lv/ppp-un-koncesijas-salidzinajums" TargetMode="External"/><Relationship Id="rId50" Type="http://schemas.openxmlformats.org/officeDocument/2006/relationships/hyperlink" Target="https://energy.ec.europa.eu/topics/energy-efficiency/financing/eu-programmes/current-funding_en" TargetMode="External"/><Relationship Id="rId55" Type="http://schemas.openxmlformats.org/officeDocument/2006/relationships/hyperlink" Target="https://cordis.europa.eu/thematic-packs" TargetMode="External"/><Relationship Id="rId76" Type="http://schemas.openxmlformats.org/officeDocument/2006/relationships/hyperlink" Target="https://www.cfla.gov.lv/lv/notikums/seminars-pasvaldibam-par-komercdarbibas-atbalsta-nosacijumiem-uznemejdarbibas-infrastrukturai?date=0" TargetMode="External"/><Relationship Id="rId7" Type="http://schemas.openxmlformats.org/officeDocument/2006/relationships/settings" Target="settings.xml"/><Relationship Id="rId71" Type="http://schemas.openxmlformats.org/officeDocument/2006/relationships/hyperlink" Target="https://likumi.lv/ta/id/287760-publisko-iepirkumu-likums" TargetMode="External"/><Relationship Id="rId2" Type="http://schemas.openxmlformats.org/officeDocument/2006/relationships/customXml" Target="../customXml/item2.xml"/><Relationship Id="rId29" Type="http://schemas.openxmlformats.org/officeDocument/2006/relationships/hyperlink" Target="https://www.cfla.gov.lv/lv/finansu-un-ekonomiskie-aprekini" TargetMode="External"/><Relationship Id="rId24" Type="http://schemas.openxmlformats.org/officeDocument/2006/relationships/hyperlink" Target="https://likumi.lv/ta/id/287760-publisko-iepirkumu-likums" TargetMode="External"/><Relationship Id="rId40" Type="http://schemas.openxmlformats.org/officeDocument/2006/relationships/hyperlink" Target="https://www.lad.gov.lv/lv/projekti-un-investicijas-0" TargetMode="External"/><Relationship Id="rId45" Type="http://schemas.openxmlformats.org/officeDocument/2006/relationships/hyperlink" Target="https://eur04.safelinks.protection.outlook.com/?url=https%3A%2F%2Ftapportals.mk.gov.lv%2Fattachments%2Flegal_acts%2Fdocument_versions%2F8acfc651-827c-4644-8c2c-7fa3165bd1ea%2Fdownload&amp;data=05%7C02%7CDiana.Stajevska%40cfla.gov.lv%7Ca7ba3e8b37cf44a185e808dc12752cd4%7Cc2d02fb61e644741866ff8f5689ca39a%7C0%7C0%7C638405541686519254%7CUnknown%7CTWFpbGZsb3d8eyJWIjoiMC4wLjAwMDAiLCJQIjoiV2luMzIiLCJBTiI6Ik1haWwiLCJXVCI6Mn0%3D%7C3000%7C%7C%7C&amp;sdata=uOO9x4YxYvoqdu3LCKX7490PVvvNjqF1KahvrYSEaiQ%3D&amp;reserved=0" TargetMode="External"/><Relationship Id="rId66" Type="http://schemas.openxmlformats.org/officeDocument/2006/relationships/hyperlink" Target="https://www.cfla.gov.lv/lv/finansu-un-ekonomiskie-aprekini" TargetMode="External"/><Relationship Id="rId87" Type="http://schemas.openxmlformats.org/officeDocument/2006/relationships/theme" Target="theme/theme1.xml"/><Relationship Id="rId61" Type="http://schemas.openxmlformats.org/officeDocument/2006/relationships/image" Target="media/image3.png"/><Relationship Id="rId82" Type="http://schemas.openxmlformats.org/officeDocument/2006/relationships/hyperlink" Target="https://likumi.lv/ta/id/194597-publiskas-un-privatas-partneribas-likum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pp.cfla.gov.lv/" TargetMode="External"/><Relationship Id="rId2" Type="http://schemas.openxmlformats.org/officeDocument/2006/relationships/hyperlink" Target="https://theinvestorsbook.com/public-private-partnership-ppp.html" TargetMode="External"/><Relationship Id="rId1" Type="http://schemas.openxmlformats.org/officeDocument/2006/relationships/hyperlink" Target="https://programme2014-20.interreg-central.eu/Content.Node/O.T1.1-Handbook-new.pdf" TargetMode="External"/><Relationship Id="rId5" Type="http://schemas.openxmlformats.org/officeDocument/2006/relationships/hyperlink" Target="https://www.cfla.gov.lv/lv/finansu-un-ekonomiskie-aprekini" TargetMode="External"/><Relationship Id="rId4" Type="http://schemas.openxmlformats.org/officeDocument/2006/relationships/hyperlink" Target="https://ppp.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b3b213-8566-48ea-9933-efcfa651373a">
      <Terms xmlns="http://schemas.microsoft.com/office/infopath/2007/PartnerControls"/>
    </lcf76f155ced4ddcb4097134ff3c332f>
    <TaxCatchAll xmlns="d68ddbfb-0246-4f41-98f5-4b7b8fdf96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75A837DF00024DBC7481451BD525B2" ma:contentTypeVersion="13" ma:contentTypeDescription="Create a new document." ma:contentTypeScope="" ma:versionID="57ab5760a422952e7252a84fec7f4ae5">
  <xsd:schema xmlns:xsd="http://www.w3.org/2001/XMLSchema" xmlns:xs="http://www.w3.org/2001/XMLSchema" xmlns:p="http://schemas.microsoft.com/office/2006/metadata/properties" xmlns:ns2="b7b3b213-8566-48ea-9933-efcfa651373a" xmlns:ns3="d68ddbfb-0246-4f41-98f5-4b7b8fdf9644" targetNamespace="http://schemas.microsoft.com/office/2006/metadata/properties" ma:root="true" ma:fieldsID="23c75a8a156ed0304755da8b5ce2a6c8" ns2:_="" ns3:_="">
    <xsd:import namespace="b7b3b213-8566-48ea-9933-efcfa651373a"/>
    <xsd:import namespace="d68ddbfb-0246-4f41-98f5-4b7b8fdf96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3b213-8566-48ea-9933-efcfa6513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ddbfb-0246-4f41-98f5-4b7b8fdf96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95f5ce6-bedf-444e-a1c0-88d3b9c68b20}" ma:internalName="TaxCatchAll" ma:showField="CatchAllData" ma:web="d68ddbfb-0246-4f41-98f5-4b7b8fdf9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F9960-04BC-40C5-BEFB-CB06E242363F}">
  <ds:schemaRefs>
    <ds:schemaRef ds:uri="http://schemas.microsoft.com/sharepoint/v3/contenttype/forms"/>
  </ds:schemaRefs>
</ds:datastoreItem>
</file>

<file path=customXml/itemProps2.xml><?xml version="1.0" encoding="utf-8"?>
<ds:datastoreItem xmlns:ds="http://schemas.openxmlformats.org/officeDocument/2006/customXml" ds:itemID="{F58C66B6-E100-4330-B27C-966D5CE4A8AE}">
  <ds:schemaRefs>
    <ds:schemaRef ds:uri="http://schemas.openxmlformats.org/officeDocument/2006/bibliography"/>
  </ds:schemaRefs>
</ds:datastoreItem>
</file>

<file path=customXml/itemProps3.xml><?xml version="1.0" encoding="utf-8"?>
<ds:datastoreItem xmlns:ds="http://schemas.openxmlformats.org/officeDocument/2006/customXml" ds:itemID="{22488A7E-3B6C-4C3D-9570-C9FE1AAF044E}">
  <ds:schemaRefs>
    <ds:schemaRef ds:uri="http://schemas.microsoft.com/office/2006/metadata/properties"/>
    <ds:schemaRef ds:uri="http://schemas.microsoft.com/office/infopath/2007/PartnerControls"/>
    <ds:schemaRef ds:uri="b7b3b213-8566-48ea-9933-efcfa651373a"/>
    <ds:schemaRef ds:uri="d68ddbfb-0246-4f41-98f5-4b7b8fdf9644"/>
  </ds:schemaRefs>
</ds:datastoreItem>
</file>

<file path=customXml/itemProps4.xml><?xml version="1.0" encoding="utf-8"?>
<ds:datastoreItem xmlns:ds="http://schemas.openxmlformats.org/officeDocument/2006/customXml" ds:itemID="{8B2CE70B-17A7-40ED-AEC5-9018AFB8F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3b213-8566-48ea-9933-efcfa651373a"/>
    <ds:schemaRef ds:uri="d68ddbfb-0246-4f41-98f5-4b7b8fdf9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36</Pages>
  <Words>52795</Words>
  <Characters>30094</Characters>
  <Application>Microsoft Office Word</Application>
  <DocSecurity>0</DocSecurity>
  <Lines>250</Lines>
  <Paragraphs>165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Stajevska</dc:creator>
  <cp:keywords/>
  <dc:description/>
  <cp:lastModifiedBy>Diāna Stajevska</cp:lastModifiedBy>
  <cp:revision>7</cp:revision>
  <dcterms:created xsi:type="dcterms:W3CDTF">2024-09-27T06:11:00Z</dcterms:created>
  <dcterms:modified xsi:type="dcterms:W3CDTF">2024-11-28T06:54:00Z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0x0101002B75A837DF00024DBC7481451BD525B2</vt:lpwstr>
  </property>
  <property fmtid="{D5CDD505-2E9C-101B-9397-08002B2CF9AE}" pid="3" name="MediaServiceImageTags">
    <vt:lpwstr/>
  </property>
</Properties>
</file>