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2B" w:rsidRDefault="00A50F87" w:rsidP="00A50F87">
      <w:pPr>
        <w:spacing w:after="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5A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LĒMUMS</w:t>
      </w:r>
      <w:r w:rsidR="00FD59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A50F87" w:rsidRPr="00CE6A6E" w:rsidRDefault="001349DC" w:rsidP="00CE6A6E">
      <w:pPr>
        <w:spacing w:after="6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Publisko iepirkumu likuma 9</w:t>
      </w:r>
      <w:r w:rsidR="00A50F87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9D2B03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 xml:space="preserve"> </w:t>
      </w:r>
      <w:r w:rsidR="00A50F87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panta iepirkums</w:t>
      </w:r>
    </w:p>
    <w:p w:rsidR="003228DD" w:rsidRPr="003228DD" w:rsidRDefault="003228DD" w:rsidP="00322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28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iepirkuma „</w:t>
      </w:r>
      <w:r w:rsidRPr="00322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Kondicionieru iegāde un uzstādīšana</w:t>
      </w:r>
      <w:r w:rsidRPr="003228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:rsidR="003228DD" w:rsidRPr="003228DD" w:rsidRDefault="003228DD" w:rsidP="00322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28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(id. Nr. CFLA 2018/4-PIEG) </w:t>
      </w:r>
    </w:p>
    <w:p w:rsidR="00CE6A6E" w:rsidRDefault="00CE6A6E" w:rsidP="007067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0F87" w:rsidRPr="0070675F" w:rsidRDefault="009458E5" w:rsidP="007067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58E5">
        <w:rPr>
          <w:rFonts w:ascii="Times New Roman" w:hAnsi="Times New Roman" w:cs="Times New Roman"/>
          <w:sz w:val="24"/>
          <w:szCs w:val="24"/>
        </w:rPr>
        <w:t>15</w:t>
      </w:r>
      <w:r w:rsidR="008846A4" w:rsidRPr="009458E5">
        <w:rPr>
          <w:rFonts w:ascii="Times New Roman" w:hAnsi="Times New Roman" w:cs="Times New Roman"/>
          <w:sz w:val="24"/>
          <w:szCs w:val="24"/>
        </w:rPr>
        <w:t>.08</w:t>
      </w:r>
      <w:r w:rsidR="002D6590" w:rsidRPr="009458E5">
        <w:rPr>
          <w:rFonts w:ascii="Times New Roman" w:hAnsi="Times New Roman" w:cs="Times New Roman"/>
          <w:sz w:val="24"/>
          <w:szCs w:val="24"/>
        </w:rPr>
        <w:t>.2018</w:t>
      </w:r>
      <w:r w:rsidR="00A50F87" w:rsidRPr="009458E5">
        <w:rPr>
          <w:rFonts w:ascii="Times New Roman" w:hAnsi="Times New Roman" w:cs="Times New Roman"/>
          <w:sz w:val="24"/>
          <w:szCs w:val="24"/>
        </w:rPr>
        <w:t>.</w:t>
      </w:r>
    </w:p>
    <w:p w:rsidR="0070675F" w:rsidRPr="00656B26" w:rsidRDefault="0070675F" w:rsidP="0070675F">
      <w:pPr>
        <w:pStyle w:val="NoSpacing"/>
        <w:rPr>
          <w:rFonts w:ascii="Times New Roman" w:hAnsi="Times New Roman" w:cs="Times New Roman"/>
          <w:b/>
          <w:bCs/>
          <w:sz w:val="12"/>
          <w:szCs w:val="12"/>
        </w:rPr>
      </w:pPr>
    </w:p>
    <w:p w:rsidR="001349DC" w:rsidRPr="0070675F" w:rsidRDefault="001349DC" w:rsidP="0070675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5F">
        <w:rPr>
          <w:rFonts w:ascii="Times New Roman" w:hAnsi="Times New Roman" w:cs="Times New Roman"/>
          <w:b/>
          <w:bCs/>
          <w:sz w:val="24"/>
          <w:szCs w:val="24"/>
        </w:rPr>
        <w:t>1.Pretendent</w:t>
      </w:r>
      <w:r w:rsidR="006D245B" w:rsidRPr="0070675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70675F">
        <w:rPr>
          <w:rFonts w:ascii="Times New Roman" w:hAnsi="Times New Roman" w:cs="Times New Roman"/>
          <w:b/>
          <w:bCs/>
          <w:sz w:val="24"/>
          <w:szCs w:val="24"/>
        </w:rPr>
        <w:t>, kas iesniedza piedāvājumu</w:t>
      </w:r>
      <w:r w:rsidR="003071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28DD" w:rsidRPr="003228DD">
        <w:rPr>
          <w:rFonts w:ascii="Times New Roman" w:hAnsi="Times New Roman" w:cs="Times New Roman"/>
          <w:b/>
          <w:bCs/>
          <w:sz w:val="24"/>
          <w:szCs w:val="24"/>
        </w:rPr>
        <w:t>iepirkuma „Kondicionieru iegāde un uzstādīšana”</w:t>
      </w:r>
      <w:r w:rsidRPr="0070675F">
        <w:rPr>
          <w:rFonts w:ascii="Times New Roman" w:hAnsi="Times New Roman" w:cs="Times New Roman"/>
          <w:b/>
          <w:bCs/>
          <w:sz w:val="24"/>
          <w:szCs w:val="24"/>
        </w:rPr>
        <w:t xml:space="preserve">, nosaukums un </w:t>
      </w:r>
      <w:r w:rsidR="009848A4" w:rsidRPr="0070675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D245B" w:rsidRPr="0070675F">
        <w:rPr>
          <w:rFonts w:ascii="Times New Roman" w:hAnsi="Times New Roman" w:cs="Times New Roman"/>
          <w:b/>
          <w:sz w:val="24"/>
          <w:szCs w:val="24"/>
        </w:rPr>
        <w:t>iedāvājuma kopējā summa</w:t>
      </w:r>
      <w:r w:rsidR="00F65A4B" w:rsidRPr="0070675F">
        <w:rPr>
          <w:rFonts w:ascii="Times New Roman" w:hAnsi="Times New Roman" w:cs="Times New Roman"/>
          <w:b/>
          <w:sz w:val="24"/>
          <w:szCs w:val="24"/>
        </w:rPr>
        <w:t xml:space="preserve"> (vērtējamā cena)</w:t>
      </w:r>
      <w:r w:rsidRPr="0070675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0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1"/>
        <w:gridCol w:w="3661"/>
      </w:tblGrid>
      <w:tr w:rsidR="0030718F" w:rsidRPr="0070675F" w:rsidTr="004E52A2">
        <w:trPr>
          <w:trHeight w:val="276"/>
          <w:jc w:val="center"/>
        </w:trPr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18F" w:rsidRPr="0070675F" w:rsidRDefault="0030718F" w:rsidP="0070675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18F" w:rsidRPr="0070675F" w:rsidRDefault="0030718F" w:rsidP="003228D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Kopējā piedāvājuma summa </w:t>
            </w:r>
            <w:r w:rsidRPr="0070675F">
              <w:rPr>
                <w:rFonts w:ascii="Times New Roman" w:hAnsi="Times New Roman" w:cs="Times New Roman"/>
                <w:bCs/>
                <w:sz w:val="24"/>
                <w:szCs w:val="24"/>
              </w:rPr>
              <w:t>EUR bez PVN</w:t>
            </w:r>
          </w:p>
        </w:tc>
      </w:tr>
      <w:tr w:rsidR="0030718F" w:rsidRPr="0070675F" w:rsidTr="004E52A2">
        <w:trPr>
          <w:jc w:val="center"/>
        </w:trPr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18F" w:rsidRPr="0070675F" w:rsidRDefault="0030718F" w:rsidP="00CE6A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30718F" w:rsidRPr="0070675F" w:rsidRDefault="003228DD" w:rsidP="00CE6A6E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3228DD">
              <w:rPr>
                <w:rFonts w:ascii="Times New Roman" w:hAnsi="Times New Roman" w:cs="Times New Roman"/>
                <w:b/>
                <w:sz w:val="24"/>
                <w:szCs w:val="24"/>
              </w:rPr>
              <w:t>SIA “CERTUS”</w:t>
            </w:r>
            <w:r w:rsidRPr="003228DD">
              <w:rPr>
                <w:rFonts w:ascii="Times New Roman" w:hAnsi="Times New Roman" w:cs="Times New Roman"/>
                <w:sz w:val="24"/>
                <w:szCs w:val="24"/>
              </w:rPr>
              <w:t>, reģistrācijas Nr. 50003340391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18F" w:rsidRPr="00324FD0" w:rsidRDefault="003228DD" w:rsidP="003228D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8DD">
              <w:rPr>
                <w:rFonts w:ascii="Times New Roman" w:eastAsia="ヒラギノ角ゴ Pro W3" w:hAnsi="Times New Roman" w:cs="Times New Roman"/>
                <w:b/>
                <w:color w:val="000000" w:themeColor="text1"/>
                <w:spacing w:val="6"/>
                <w:sz w:val="24"/>
              </w:rPr>
              <w:t xml:space="preserve">18 908.00 EUR </w:t>
            </w:r>
            <w:r w:rsidRPr="003228DD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  <w:t xml:space="preserve">(astoņpadsmit tūkstoši deviņi simti astoņi </w:t>
            </w:r>
            <w:r w:rsidRPr="003228DD">
              <w:rPr>
                <w:rFonts w:ascii="Times New Roman" w:eastAsia="ヒラギノ角ゴ Pro W3" w:hAnsi="Times New Roman" w:cs="Times New Roman"/>
                <w:i/>
                <w:color w:val="000000" w:themeColor="text1"/>
                <w:spacing w:val="6"/>
                <w:sz w:val="24"/>
              </w:rPr>
              <w:t>euro</w:t>
            </w:r>
            <w:r w:rsidRPr="003228DD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  <w:t xml:space="preserve">, 00 centi) </w:t>
            </w:r>
          </w:p>
        </w:tc>
      </w:tr>
      <w:tr w:rsidR="0030718F" w:rsidRPr="0070675F" w:rsidTr="004E52A2">
        <w:trPr>
          <w:jc w:val="center"/>
        </w:trPr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18F" w:rsidRPr="0070675F" w:rsidRDefault="003228DD" w:rsidP="00CE6A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228DD">
              <w:rPr>
                <w:rFonts w:ascii="Times New Roman" w:hAnsi="Times New Roman" w:cs="Times New Roman"/>
                <w:b/>
                <w:sz w:val="24"/>
                <w:szCs w:val="24"/>
              </w:rPr>
              <w:t>SIA “Latgales KS”</w:t>
            </w:r>
            <w:r w:rsidRPr="003228DD">
              <w:rPr>
                <w:rFonts w:ascii="Times New Roman" w:hAnsi="Times New Roman" w:cs="Times New Roman"/>
                <w:sz w:val="24"/>
                <w:szCs w:val="24"/>
              </w:rPr>
              <w:t>, reģistrācijas Nr. 41503062287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18F" w:rsidRPr="0030718F" w:rsidRDefault="003228DD" w:rsidP="003228DD">
            <w:pPr>
              <w:pStyle w:val="NoSpacing"/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 w:themeColor="text1"/>
                <w:spacing w:val="6"/>
                <w:sz w:val="24"/>
              </w:rPr>
              <w:t xml:space="preserve">15 </w:t>
            </w:r>
            <w:r w:rsidRPr="003228DD">
              <w:rPr>
                <w:rFonts w:ascii="Times New Roman" w:eastAsia="ヒラギノ角ゴ Pro W3" w:hAnsi="Times New Roman" w:cs="Times New Roman"/>
                <w:b/>
                <w:color w:val="000000" w:themeColor="text1"/>
                <w:spacing w:val="6"/>
                <w:sz w:val="24"/>
              </w:rPr>
              <w:t>702.00</w:t>
            </w:r>
            <w:r w:rsidRPr="003228DD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  <w:t xml:space="preserve"> </w:t>
            </w:r>
            <w:r w:rsidRPr="003228DD">
              <w:rPr>
                <w:rFonts w:ascii="Times New Roman" w:eastAsia="ヒラギノ角ゴ Pro W3" w:hAnsi="Times New Roman" w:cs="Times New Roman"/>
                <w:b/>
                <w:color w:val="000000" w:themeColor="text1"/>
                <w:spacing w:val="6"/>
                <w:sz w:val="24"/>
              </w:rPr>
              <w:t>EUR</w:t>
            </w:r>
            <w:r w:rsidRPr="003228DD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  <w:t xml:space="preserve"> (piecpadsmit tūkstoši septiņi simti divi euro, 00 centi)</w:t>
            </w:r>
          </w:p>
        </w:tc>
      </w:tr>
      <w:tr w:rsidR="0030718F" w:rsidRPr="0070675F" w:rsidTr="004E52A2">
        <w:trPr>
          <w:jc w:val="center"/>
        </w:trPr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18F" w:rsidRPr="0030718F" w:rsidRDefault="003228DD" w:rsidP="00CE6A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8DD">
              <w:rPr>
                <w:rFonts w:ascii="Times New Roman" w:hAnsi="Times New Roman" w:cs="Times New Roman"/>
                <w:b/>
                <w:sz w:val="24"/>
                <w:szCs w:val="24"/>
              </w:rPr>
              <w:t>SIA “Inženiercentrs komforts”</w:t>
            </w:r>
            <w:r w:rsidRPr="003228DD">
              <w:rPr>
                <w:rFonts w:ascii="Times New Roman" w:hAnsi="Times New Roman" w:cs="Times New Roman"/>
                <w:sz w:val="24"/>
                <w:szCs w:val="24"/>
              </w:rPr>
              <w:t>, reģistrācijas Nr.40003661322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18F" w:rsidRDefault="003228DD" w:rsidP="003228DD">
            <w:pPr>
              <w:pStyle w:val="NoSpacing"/>
              <w:rPr>
                <w:rFonts w:ascii="Times New Roman" w:eastAsia="ヒラギノ角ゴ Pro W3" w:hAnsi="Times New Roman" w:cs="Times New Roman"/>
                <w:b/>
                <w:color w:val="000000" w:themeColor="text1"/>
                <w:spacing w:val="6"/>
                <w:sz w:val="24"/>
              </w:rPr>
            </w:pPr>
            <w:r w:rsidRPr="003228DD">
              <w:rPr>
                <w:rFonts w:ascii="Times New Roman" w:eastAsia="ヒラギノ角ゴ Pro W3" w:hAnsi="Times New Roman" w:cs="Times New Roman"/>
                <w:b/>
                <w:color w:val="000000" w:themeColor="text1"/>
                <w:spacing w:val="6"/>
                <w:sz w:val="24"/>
              </w:rPr>
              <w:t xml:space="preserve">14 930.00 EUR </w:t>
            </w:r>
            <w:r w:rsidRPr="003228DD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  <w:t>(četrpadsmit tūkstoši deviņi simti trīsdesmit euro, 00 centi)</w:t>
            </w:r>
          </w:p>
        </w:tc>
      </w:tr>
    </w:tbl>
    <w:p w:rsidR="001349DC" w:rsidRPr="00656B26" w:rsidRDefault="001349DC" w:rsidP="0070675F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:rsidR="0030718F" w:rsidRDefault="00A50F87" w:rsidP="007067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75F">
        <w:rPr>
          <w:rFonts w:ascii="Times New Roman" w:hAnsi="Times New Roman" w:cs="Times New Roman"/>
          <w:b/>
          <w:sz w:val="24"/>
          <w:szCs w:val="24"/>
        </w:rPr>
        <w:t xml:space="preserve">2.Noraidītie pretendenti un noraidīšanas iemesli: </w:t>
      </w:r>
    </w:p>
    <w:p w:rsidR="00CF1543" w:rsidRDefault="00286BB0" w:rsidP="003D58CD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E6A" w:rsidRPr="00645E6A">
        <w:rPr>
          <w:rFonts w:ascii="Times New Roman" w:eastAsia="Times New Roman" w:hAnsi="Times New Roman" w:cs="Times New Roman"/>
          <w:color w:val="000000"/>
          <w:sz w:val="24"/>
          <w:szCs w:val="24"/>
        </w:rPr>
        <w:t>Izvērtējot SIA „</w:t>
      </w:r>
      <w:r w:rsidR="00CF1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Inženiercentrs komforts” iesniegto piedāvājumu </w:t>
      </w:r>
      <w:r w:rsidR="00645E6A">
        <w:rPr>
          <w:rFonts w:ascii="Times New Roman" w:eastAsia="Times New Roman" w:hAnsi="Times New Roman" w:cs="Times New Roman"/>
          <w:color w:val="000000"/>
          <w:sz w:val="24"/>
          <w:szCs w:val="24"/>
        </w:rPr>
        <w:t>iepirkuma k</w:t>
      </w:r>
      <w:r w:rsidR="00645E6A" w:rsidRPr="00645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omisija konstatēja, </w:t>
      </w:r>
      <w:r w:rsidR="00645E6A"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 w:rsidR="00CF15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F1543" w:rsidRDefault="00CF1543" w:rsidP="00CF1543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 w:rsidRPr="000E6FB0">
        <w:rPr>
          <w:color w:val="000000"/>
        </w:rPr>
        <w:t>SIA “Inženiercentra komforts”</w:t>
      </w:r>
      <w:r>
        <w:rPr>
          <w:color w:val="000000"/>
        </w:rPr>
        <w:t xml:space="preserve"> piedāvājums neatbilst iepirkuma nolikuma 7.punktam, kas paredz, ka pēc piedāvājuma iesniegšanas termiņa beigām pretendents savu piedāvājumu </w:t>
      </w:r>
      <w:r w:rsidRPr="009D2AB5">
        <w:rPr>
          <w:color w:val="000000"/>
          <w:u w:val="single"/>
        </w:rPr>
        <w:t>nevar grozīt</w:t>
      </w:r>
      <w:r>
        <w:rPr>
          <w:color w:val="000000"/>
        </w:rPr>
        <w:t>;</w:t>
      </w:r>
    </w:p>
    <w:p w:rsidR="00CF1543" w:rsidRDefault="00CF1543" w:rsidP="00CF1543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SIA “Inženiercentra komforts” nav iesniegusi Finanšu piedāvājumā norādītā kondicioniera CH-S18FTXQ, CHML-IW12NK, IW07CNK</w:t>
      </w:r>
      <w:r w:rsidRPr="007347DC">
        <w:rPr>
          <w:color w:val="000000"/>
        </w:rPr>
        <w:t xml:space="preserve"> ražotāja instrukciju vai citu uzskaites materiālu, kurā Komisija var pārliecināties par piedāvātā kondicioniera atbilstību tehniskās specifikācijas prasībām</w:t>
      </w:r>
      <w:r>
        <w:rPr>
          <w:color w:val="000000"/>
        </w:rPr>
        <w:t>, ko paredz</w:t>
      </w:r>
      <w:r w:rsidRPr="007347DC">
        <w:t xml:space="preserve"> </w:t>
      </w:r>
      <w:r w:rsidRPr="007347DC">
        <w:rPr>
          <w:color w:val="000000"/>
        </w:rPr>
        <w:t>iepirkuma nolikuma 18.8.apakšpunkts.</w:t>
      </w:r>
      <w:r>
        <w:rPr>
          <w:color w:val="000000"/>
        </w:rPr>
        <w:t xml:space="preserve"> </w:t>
      </w:r>
    </w:p>
    <w:p w:rsidR="00CF1543" w:rsidRPr="00A57D79" w:rsidRDefault="00CF1543" w:rsidP="00CF1543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 w:rsidRPr="00B97036">
        <w:rPr>
          <w:color w:val="000000"/>
        </w:rPr>
        <w:t>SIA “Inženiercentra komforts”</w:t>
      </w:r>
      <w:r>
        <w:rPr>
          <w:color w:val="000000"/>
        </w:rPr>
        <w:t xml:space="preserve"> nav iesniegusi </w:t>
      </w:r>
      <w:r w:rsidRPr="00B97036">
        <w:rPr>
          <w:color w:val="000000"/>
        </w:rPr>
        <w:t>Finanšu piedāvājumā norādītā kondicioniera</w:t>
      </w:r>
      <w:r>
        <w:rPr>
          <w:color w:val="000000"/>
        </w:rPr>
        <w:t xml:space="preserve"> CHML-IW12CNK ražotāja instrukciju vai citu uzskaites materiālu, kurā Komisija var pārliecināties par </w:t>
      </w:r>
      <w:r w:rsidRPr="00B97036">
        <w:rPr>
          <w:color w:val="000000"/>
        </w:rPr>
        <w:t xml:space="preserve">piedāvātā kondicioniera atbilstību tehniskās specifikācijas </w:t>
      </w:r>
      <w:r>
        <w:rPr>
          <w:color w:val="000000"/>
        </w:rPr>
        <w:t xml:space="preserve">2.3., 2.4., 2.5.apakšpunkta </w:t>
      </w:r>
      <w:r w:rsidRPr="00B97036">
        <w:rPr>
          <w:color w:val="000000"/>
        </w:rPr>
        <w:t>prasībām</w:t>
      </w:r>
      <w:r>
        <w:rPr>
          <w:color w:val="000000"/>
        </w:rPr>
        <w:t>,</w:t>
      </w:r>
      <w:r w:rsidRPr="00A57D79">
        <w:rPr>
          <w:color w:val="000000"/>
        </w:rPr>
        <w:t xml:space="preserve"> </w:t>
      </w:r>
      <w:r>
        <w:rPr>
          <w:color w:val="000000"/>
        </w:rPr>
        <w:t>ko paredz</w:t>
      </w:r>
      <w:r w:rsidRPr="007347DC">
        <w:t xml:space="preserve"> </w:t>
      </w:r>
      <w:r w:rsidRPr="007347DC">
        <w:rPr>
          <w:color w:val="000000"/>
        </w:rPr>
        <w:t>iepirkuma nolikuma 18.8.apakšpunkts.</w:t>
      </w:r>
      <w:r>
        <w:rPr>
          <w:color w:val="000000"/>
        </w:rPr>
        <w:t xml:space="preserve"> </w:t>
      </w:r>
    </w:p>
    <w:p w:rsidR="00CF1543" w:rsidRPr="00656B26" w:rsidRDefault="00CF1543" w:rsidP="00CF1543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 w:rsidRPr="00B97036">
        <w:rPr>
          <w:color w:val="000000"/>
        </w:rPr>
        <w:t>SIA “Inženiercentra komforts”</w:t>
      </w:r>
      <w:r>
        <w:rPr>
          <w:color w:val="000000"/>
        </w:rPr>
        <w:t xml:space="preserve"> Finanšu piedāvājumā norādītā kondicioniera </w:t>
      </w:r>
      <w:r w:rsidRPr="003C1F2C">
        <w:rPr>
          <w:color w:val="000000"/>
        </w:rPr>
        <w:t>CHML-IW12CNK</w:t>
      </w:r>
      <w:r>
        <w:rPr>
          <w:color w:val="000000"/>
        </w:rPr>
        <w:t xml:space="preserve"> jaudas (dzesēšanas, sildīšanas), svars neatbilst iepirkuma nolikuma “Kondicionieru montāžas </w:t>
      </w:r>
      <w:r w:rsidRPr="00656B26">
        <w:rPr>
          <w:color w:val="000000"/>
        </w:rPr>
        <w:t>risinājums” norādītiem parametriem.</w:t>
      </w:r>
    </w:p>
    <w:p w:rsidR="00CF1543" w:rsidRPr="00656B26" w:rsidRDefault="00CF1543" w:rsidP="00CF1543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 w:rsidRPr="00656B26">
        <w:rPr>
          <w:color w:val="000000"/>
        </w:rPr>
        <w:t>SIA “Inženiercentra komforts” Finanšu piedāvājumā norādītā kondicioniera CHML-U24NK3 svars neatbilst iepirkuma nolikuma “Kondicionieru montāžas risinājums” norādītajam.</w:t>
      </w:r>
    </w:p>
    <w:p w:rsidR="00CF1543" w:rsidRPr="00656B26" w:rsidRDefault="00CF1543" w:rsidP="00CF1543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 w:rsidRPr="00656B26">
        <w:rPr>
          <w:color w:val="000000"/>
        </w:rPr>
        <w:t>SIA “Inženiercentra komforts” Finanšu piedāvājumā norādītā kondicioniera CHML-U18NK3 svars neatbilst iepirkuma nolikuma “Kondicionieru montāžas risinājums” norādītajam.</w:t>
      </w:r>
    </w:p>
    <w:p w:rsidR="00CF1543" w:rsidRPr="00656B26" w:rsidRDefault="00CF1543" w:rsidP="00CF1543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 w:rsidRPr="00656B26">
        <w:rPr>
          <w:color w:val="000000"/>
        </w:rPr>
        <w:t>SIA “Inženiercentra komforts” nav iesniegusi Finanšu piedāvājumā norādītā kondicioniera CHML-IW12NK ražotāja instrukciju vai citu uzskaites materiālu, kurā Komisija var pārliecināties par piedāvātā kondicioniera atbilstību tehniskās specifikācijas 2.3., 2.4., 2.5., 2.9.apakšpunkta prasībām, ko paredz</w:t>
      </w:r>
      <w:r w:rsidRPr="00656B26">
        <w:t xml:space="preserve"> </w:t>
      </w:r>
      <w:r w:rsidRPr="00656B26">
        <w:rPr>
          <w:color w:val="000000"/>
        </w:rPr>
        <w:t xml:space="preserve">iepirkuma nolikuma 18.8.apakšpunkts. </w:t>
      </w:r>
    </w:p>
    <w:p w:rsidR="00CF1543" w:rsidRPr="00656B26" w:rsidRDefault="00CF1543" w:rsidP="00CF1543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 w:rsidRPr="00656B26">
        <w:rPr>
          <w:color w:val="000000"/>
        </w:rPr>
        <w:lastRenderedPageBreak/>
        <w:t>SIA “Inženiercentra komforts” Finanšu piedāvājumā norādītā kondicioniera CHML-IW12NK svars neatbilst iepirkuma nolikuma “Kondicionieru montāžas risinājums” norādītiem parametriem.</w:t>
      </w:r>
    </w:p>
    <w:p w:rsidR="00C23DA5" w:rsidRPr="00656B26" w:rsidRDefault="00C23DA5" w:rsidP="00C23DA5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C23DA5" w:rsidRPr="00656B26" w:rsidRDefault="00C23DA5" w:rsidP="00C23DA5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B26">
        <w:rPr>
          <w:rFonts w:ascii="Times New Roman" w:eastAsia="Times New Roman" w:hAnsi="Times New Roman" w:cs="Times New Roman"/>
          <w:color w:val="000000"/>
          <w:sz w:val="24"/>
          <w:szCs w:val="24"/>
        </w:rPr>
        <w:t>Izvērtējot SIA „Latgales KS” iesniegto piedāvājumu iepirkuma komisija konstatēja, ka:</w:t>
      </w:r>
    </w:p>
    <w:p w:rsidR="00C23DA5" w:rsidRPr="00656B26" w:rsidRDefault="00C23DA5" w:rsidP="00C23DA5">
      <w:pPr>
        <w:pStyle w:val="ListParagraph"/>
        <w:numPr>
          <w:ilvl w:val="0"/>
          <w:numId w:val="6"/>
        </w:numPr>
        <w:jc w:val="both"/>
        <w:rPr>
          <w:color w:val="000000"/>
        </w:rPr>
      </w:pPr>
      <w:r w:rsidRPr="00656B26">
        <w:rPr>
          <w:color w:val="000000"/>
        </w:rPr>
        <w:t>SIA “Latgales KS” Finanšu piedāvājumā norādītā kondicioniera AUX ASW – H12E4/FAR1D1 jaudas (dzesēšanas, sildīšanas), svars neatbilst iepirkuma nolikuma “Kondicionieru montāžas risinājums” norādītiem parametriem.</w:t>
      </w:r>
    </w:p>
    <w:p w:rsidR="00C23DA5" w:rsidRPr="00656B26" w:rsidRDefault="00C23DA5" w:rsidP="00C23DA5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 w:rsidRPr="00656B26">
        <w:rPr>
          <w:color w:val="000000"/>
        </w:rPr>
        <w:t>SIA “Latgales KS” Finanšu piedāvājumā norādītā kondicioniera AUX AMWM-H09/4R1(L) jaudas (dzesēšanas, sildīšanas), svars neatbilst iepirkuma nolikuma “Kondicionieru montāžas risinājums” norādītiem parametriem.</w:t>
      </w:r>
    </w:p>
    <w:p w:rsidR="00C23DA5" w:rsidRPr="00656B26" w:rsidRDefault="00C23DA5" w:rsidP="00C23DA5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 w:rsidRPr="00656B26">
        <w:rPr>
          <w:color w:val="000000"/>
        </w:rPr>
        <w:t>SIA “Latgales KS” Finanšu piedāvājumā norādītā kondicioniera AUX ASW-H12E4/FAR1DI jaudas (dzesēšanas, sildīšanas) neatbilst iepirkuma nolikuma “Kondicionieru montāžas risinājums” norādītiem parametriem.</w:t>
      </w:r>
    </w:p>
    <w:p w:rsidR="00C23DA5" w:rsidRPr="00656B26" w:rsidRDefault="00C23DA5" w:rsidP="00C23DA5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 w:rsidRPr="00656B26">
        <w:rPr>
          <w:color w:val="000000"/>
        </w:rPr>
        <w:t>SIA “Latgales KS” Finanšu piedāvājumā norādītā kondicioniera AUX AM3-H27/4DR1A svars neatbilst iepirkuma nolikuma “Kondicionieru montāžas risinājums” norādītiem parametriem.</w:t>
      </w:r>
    </w:p>
    <w:p w:rsidR="00C23DA5" w:rsidRPr="00656B26" w:rsidRDefault="00C23DA5" w:rsidP="00C23DA5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 w:rsidRPr="00656B26">
        <w:rPr>
          <w:color w:val="000000"/>
        </w:rPr>
        <w:t>SIA “Latgales KS” Finanšu piedāvājumā norādītā kondicioniera AUX AM2-H18/4DR1A svars neatbilst iepirkuma nolikuma “Kondicionieru montāžas risinājums” norādītiem parametriem.</w:t>
      </w:r>
    </w:p>
    <w:p w:rsidR="00C23DA5" w:rsidRPr="00656B26" w:rsidRDefault="00C23DA5" w:rsidP="00C23DA5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 w:rsidRPr="00656B26">
        <w:rPr>
          <w:color w:val="000000"/>
        </w:rPr>
        <w:t>SIA “Latgales KS” Finanšu piedāvājumā norādītā kondicioniera AUX AMCF-H12/4R1 jaudas (dzesēšanas, sildīšanas), svars neatbilst iepirkuma nolikuma “Kondicionieru montāžas risinājums” norādītiem parametriem.</w:t>
      </w:r>
    </w:p>
    <w:p w:rsidR="00C23DA5" w:rsidRPr="00656B26" w:rsidRDefault="00C23DA5" w:rsidP="00C23DA5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C23DA5" w:rsidRPr="00656B26" w:rsidRDefault="00C23DA5" w:rsidP="00C23DA5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B26">
        <w:rPr>
          <w:rFonts w:ascii="Times New Roman" w:eastAsia="Times New Roman" w:hAnsi="Times New Roman" w:cs="Times New Roman"/>
          <w:color w:val="000000"/>
          <w:sz w:val="24"/>
          <w:szCs w:val="24"/>
        </w:rPr>
        <w:t>Izvērtējot SIA „CERTUS” iesniegto piedāvājumu iepirkuma komisija konstatēja, ka:</w:t>
      </w:r>
    </w:p>
    <w:p w:rsidR="00C23DA5" w:rsidRPr="00656B26" w:rsidRDefault="00C23DA5" w:rsidP="00C23DA5">
      <w:pPr>
        <w:pStyle w:val="ListParagraph"/>
        <w:numPr>
          <w:ilvl w:val="0"/>
          <w:numId w:val="7"/>
        </w:numPr>
        <w:jc w:val="both"/>
        <w:rPr>
          <w:color w:val="000000"/>
        </w:rPr>
      </w:pPr>
      <w:r w:rsidRPr="00656B26">
        <w:rPr>
          <w:color w:val="000000"/>
        </w:rPr>
        <w:t>SIA “CERTUS” Finanšu piedāvājumā norādītā kondicioniera MA-09NXD0-I jaudas (dzesēšanas, sildīšanas) neatbilst iepirkuma nolikuma “Kondicionieru montāžas risinājums” norādītiem parametriem.</w:t>
      </w:r>
    </w:p>
    <w:p w:rsidR="00C23DA5" w:rsidRPr="00656B26" w:rsidRDefault="00C23DA5" w:rsidP="00C23DA5">
      <w:pPr>
        <w:pStyle w:val="ListParagraph"/>
        <w:numPr>
          <w:ilvl w:val="0"/>
          <w:numId w:val="7"/>
        </w:numPr>
        <w:jc w:val="both"/>
        <w:rPr>
          <w:color w:val="000000"/>
        </w:rPr>
      </w:pPr>
      <w:r w:rsidRPr="00656B26">
        <w:rPr>
          <w:color w:val="000000"/>
        </w:rPr>
        <w:t>SIA “CERTUS” Finanšu piedāvājumā norādītā kondicioniera M20-18FN1-Q neatbilst iepirkuma tehniskās specifikācijas 2.4.apakšpunkta prasībām.</w:t>
      </w:r>
    </w:p>
    <w:p w:rsidR="00C23DA5" w:rsidRPr="00656B26" w:rsidRDefault="00C23DA5" w:rsidP="00C23DA5">
      <w:pPr>
        <w:pStyle w:val="ListParagraph"/>
        <w:numPr>
          <w:ilvl w:val="0"/>
          <w:numId w:val="7"/>
        </w:numPr>
        <w:jc w:val="both"/>
        <w:rPr>
          <w:color w:val="000000"/>
        </w:rPr>
      </w:pPr>
      <w:r w:rsidRPr="00656B26">
        <w:rPr>
          <w:color w:val="000000"/>
        </w:rPr>
        <w:t>SIA “CERTUS” Finanšu piedāvājumā norādītā kondicioniera AMV50RA jaudas (dzesēšanas, sildīšanas), svars neatbilst iepirkuma nolikuma “Kondicionieru montāžas risinājums” norādītiem parametriem.</w:t>
      </w:r>
    </w:p>
    <w:p w:rsidR="00C23DA5" w:rsidRPr="00656B26" w:rsidRDefault="00C23DA5" w:rsidP="00C23DA5">
      <w:pPr>
        <w:pStyle w:val="ListParagraph"/>
        <w:numPr>
          <w:ilvl w:val="0"/>
          <w:numId w:val="7"/>
        </w:numPr>
        <w:jc w:val="both"/>
        <w:rPr>
          <w:color w:val="000000"/>
        </w:rPr>
      </w:pPr>
      <w:r w:rsidRPr="00656B26">
        <w:rPr>
          <w:color w:val="000000"/>
        </w:rPr>
        <w:t>SIA “CERTUS” nav iesniegusi Finanšu piedāvājumā norādītā kondicioniera AMV50RA ražotāja instrukciju vai citu uzskaites materiālu, kurā Komisija var pārliecināties par piedāvātā kondicioniera atbilstību tehniskās specifikācijas 2.3., 2.4., 2.5., 2.9.apakšpunkta prasībām,</w:t>
      </w:r>
      <w:r w:rsidRPr="00656B26">
        <w:t xml:space="preserve"> </w:t>
      </w:r>
      <w:r w:rsidRPr="00656B26">
        <w:rPr>
          <w:color w:val="000000"/>
        </w:rPr>
        <w:t xml:space="preserve">ko paredz iepirkuma nolikuma 18.8.apakšpunkts. </w:t>
      </w:r>
    </w:p>
    <w:p w:rsidR="00C23DA5" w:rsidRPr="00656B26" w:rsidRDefault="00C23DA5" w:rsidP="00C23DA5">
      <w:pPr>
        <w:pStyle w:val="ListParagraph"/>
        <w:numPr>
          <w:ilvl w:val="0"/>
          <w:numId w:val="7"/>
        </w:numPr>
        <w:jc w:val="both"/>
        <w:rPr>
          <w:color w:val="000000"/>
        </w:rPr>
      </w:pPr>
      <w:r w:rsidRPr="00656B26">
        <w:rPr>
          <w:color w:val="000000"/>
        </w:rPr>
        <w:t>SIA “CERTUS” Finanšu piedāvājumā norādītā kondicioniera AST-09UW4SVETG10 jaudas (dzesēšanas, sildīšanas) neatbilst iepirkuma nolikuma “Kondicionieru montāžas risinājums” norādītiem parametriem.</w:t>
      </w:r>
    </w:p>
    <w:p w:rsidR="00C23DA5" w:rsidRPr="00656B26" w:rsidRDefault="00C23DA5" w:rsidP="00C23DA5">
      <w:pPr>
        <w:pStyle w:val="ListParagraph"/>
        <w:numPr>
          <w:ilvl w:val="0"/>
          <w:numId w:val="7"/>
        </w:numPr>
        <w:jc w:val="both"/>
        <w:rPr>
          <w:color w:val="000000"/>
        </w:rPr>
      </w:pPr>
      <w:r w:rsidRPr="00656B26">
        <w:rPr>
          <w:color w:val="000000"/>
        </w:rPr>
        <w:t xml:space="preserve">SIA “CERTUS” nav iesniegusi Finanšu piedāvājumā norādītā kondicioniera AST-09UW4SVETG10  ražotāja instrukciju vai citu uzskaites materiālu, kurā Komisija var pārliecināties par piedāvātā kondicioniera atbilstību tehniskās specifikācijas 2.3., 2.4., 2.5., 2.9.apakšpunkta prasībām, ko paredz iepirkuma nolikuma 18.8.apakšpunkts. </w:t>
      </w:r>
    </w:p>
    <w:p w:rsidR="00C23DA5" w:rsidRPr="00656B26" w:rsidRDefault="00C23DA5" w:rsidP="00C23DA5">
      <w:pPr>
        <w:pStyle w:val="ListParagraph"/>
        <w:numPr>
          <w:ilvl w:val="0"/>
          <w:numId w:val="7"/>
        </w:numPr>
        <w:jc w:val="both"/>
        <w:rPr>
          <w:color w:val="000000"/>
        </w:rPr>
      </w:pPr>
      <w:r w:rsidRPr="00656B26">
        <w:rPr>
          <w:color w:val="000000"/>
        </w:rPr>
        <w:t>SIA “CERTUS” Finanšu piedāvājumā norādītā kondicioniera 4AMW81U4RAA svars neatbilst iepirkuma nolikuma “Kondicionieru montāžas risinājums” norādītiem parametriem.</w:t>
      </w:r>
    </w:p>
    <w:p w:rsidR="0070675F" w:rsidRPr="00656B26" w:rsidRDefault="0070675F" w:rsidP="00A25FB4">
      <w:pPr>
        <w:pStyle w:val="NoSpacing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2E747B" w:rsidRPr="00656B26" w:rsidRDefault="00A50F87" w:rsidP="00656B26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B26">
        <w:rPr>
          <w:rFonts w:ascii="Times New Roman" w:hAnsi="Times New Roman" w:cs="Times New Roman"/>
          <w:b/>
          <w:sz w:val="24"/>
          <w:szCs w:val="24"/>
        </w:rPr>
        <w:t xml:space="preserve">3.Piedāvājuma izvēles un vērtēšanas kritērijs: </w:t>
      </w:r>
      <w:r w:rsidR="00656B26" w:rsidRPr="00656B26">
        <w:rPr>
          <w:rFonts w:ascii="Times New Roman" w:hAnsi="Times New Roman" w:cs="Times New Roman"/>
          <w:b/>
          <w:sz w:val="24"/>
          <w:szCs w:val="24"/>
        </w:rPr>
        <w:t>p</w:t>
      </w:r>
      <w:r w:rsidR="002E747B" w:rsidRPr="00656B26">
        <w:rPr>
          <w:rFonts w:ascii="Times New Roman" w:eastAsia="Times New Roman" w:hAnsi="Times New Roman" w:cs="Times New Roman"/>
          <w:color w:val="000000"/>
          <w:sz w:val="24"/>
          <w:szCs w:val="24"/>
        </w:rPr>
        <w:t>amatojoties uz Publisko iepirkumu likuma 9.panta trīspadsmito daļu un iepirkuma nolikuma 25.6.apakšpunktu, 2018.gada 15.augustā Komisija pieņēma lēmumu izbeigt iepirkumu bez rezultāta, jo netika saņemti iepirkuma nolikuma prasībām atbilstoši piedāvājumi.</w:t>
      </w:r>
    </w:p>
    <w:p w:rsidR="009848A4" w:rsidRPr="00F65A4B" w:rsidRDefault="009848A4" w:rsidP="009848A4">
      <w:pPr>
        <w:pStyle w:val="NoSpacing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sectPr w:rsidR="009848A4" w:rsidRPr="00F65A4B" w:rsidSect="003763A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34CB"/>
    <w:multiLevelType w:val="hybridMultilevel"/>
    <w:tmpl w:val="347CE0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B3CB0"/>
    <w:multiLevelType w:val="hybridMultilevel"/>
    <w:tmpl w:val="C48A57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AF3A45"/>
    <w:multiLevelType w:val="hybridMultilevel"/>
    <w:tmpl w:val="46B601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64925"/>
    <w:multiLevelType w:val="hybridMultilevel"/>
    <w:tmpl w:val="C01A540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C394CC7"/>
    <w:multiLevelType w:val="multilevel"/>
    <w:tmpl w:val="62887E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i w:val="0"/>
      </w:rPr>
    </w:lvl>
  </w:abstractNum>
  <w:abstractNum w:abstractNumId="6" w15:restartNumberingAfterBreak="0">
    <w:nsid w:val="69814233"/>
    <w:multiLevelType w:val="multilevel"/>
    <w:tmpl w:val="BA3AEB1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87"/>
    <w:rsid w:val="0002456A"/>
    <w:rsid w:val="000D058F"/>
    <w:rsid w:val="000D687B"/>
    <w:rsid w:val="001349DC"/>
    <w:rsid w:val="00207DC3"/>
    <w:rsid w:val="00286BB0"/>
    <w:rsid w:val="002C316E"/>
    <w:rsid w:val="002D14FA"/>
    <w:rsid w:val="002D3BD6"/>
    <w:rsid w:val="002D6590"/>
    <w:rsid w:val="002E747B"/>
    <w:rsid w:val="0030718F"/>
    <w:rsid w:val="003228DD"/>
    <w:rsid w:val="00324FD0"/>
    <w:rsid w:val="003763AF"/>
    <w:rsid w:val="003D58CD"/>
    <w:rsid w:val="004321CC"/>
    <w:rsid w:val="00455D7D"/>
    <w:rsid w:val="004E52A2"/>
    <w:rsid w:val="005C5F2E"/>
    <w:rsid w:val="00645E6A"/>
    <w:rsid w:val="00647A7A"/>
    <w:rsid w:val="00656B26"/>
    <w:rsid w:val="00660170"/>
    <w:rsid w:val="00661F1B"/>
    <w:rsid w:val="006972BA"/>
    <w:rsid w:val="006A70C5"/>
    <w:rsid w:val="006D245B"/>
    <w:rsid w:val="006E2FCA"/>
    <w:rsid w:val="0070675F"/>
    <w:rsid w:val="0071042F"/>
    <w:rsid w:val="00726975"/>
    <w:rsid w:val="0073530D"/>
    <w:rsid w:val="00757026"/>
    <w:rsid w:val="00786128"/>
    <w:rsid w:val="00795C29"/>
    <w:rsid w:val="00811E55"/>
    <w:rsid w:val="0086186E"/>
    <w:rsid w:val="008846A4"/>
    <w:rsid w:val="008A15E5"/>
    <w:rsid w:val="008F430A"/>
    <w:rsid w:val="009030FD"/>
    <w:rsid w:val="009458E5"/>
    <w:rsid w:val="00953CD2"/>
    <w:rsid w:val="00980FE4"/>
    <w:rsid w:val="009848A4"/>
    <w:rsid w:val="009931BC"/>
    <w:rsid w:val="009D2B03"/>
    <w:rsid w:val="009D4A68"/>
    <w:rsid w:val="00A16CF0"/>
    <w:rsid w:val="00A25FB4"/>
    <w:rsid w:val="00A331CF"/>
    <w:rsid w:val="00A50F87"/>
    <w:rsid w:val="00AC462B"/>
    <w:rsid w:val="00B6177F"/>
    <w:rsid w:val="00B82AF0"/>
    <w:rsid w:val="00C23DA5"/>
    <w:rsid w:val="00C62E54"/>
    <w:rsid w:val="00CA790F"/>
    <w:rsid w:val="00CB0150"/>
    <w:rsid w:val="00CE6A6E"/>
    <w:rsid w:val="00CF1543"/>
    <w:rsid w:val="00DB6B0B"/>
    <w:rsid w:val="00DD5B96"/>
    <w:rsid w:val="00E058FC"/>
    <w:rsid w:val="00E118F4"/>
    <w:rsid w:val="00E2131B"/>
    <w:rsid w:val="00E407CA"/>
    <w:rsid w:val="00E53706"/>
    <w:rsid w:val="00E5377C"/>
    <w:rsid w:val="00EF6F90"/>
    <w:rsid w:val="00F34357"/>
    <w:rsid w:val="00F65A4B"/>
    <w:rsid w:val="00F77D8D"/>
    <w:rsid w:val="00FD592B"/>
    <w:rsid w:val="00FE3B37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0403CA-8C0A-4206-AE70-608FFFFA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14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84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91724-5C1A-4A99-8D0B-781A443F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3798</Words>
  <Characters>2166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Ivonna Iļjenko</cp:lastModifiedBy>
  <cp:revision>10</cp:revision>
  <cp:lastPrinted>2016-08-03T08:22:00Z</cp:lastPrinted>
  <dcterms:created xsi:type="dcterms:W3CDTF">2018-08-14T07:42:00Z</dcterms:created>
  <dcterms:modified xsi:type="dcterms:W3CDTF">2018-08-17T11:45:00Z</dcterms:modified>
</cp:coreProperties>
</file>