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3C8B" w14:textId="1246923E" w:rsidR="001D7D5F" w:rsidRPr="00BC022F" w:rsidRDefault="001D7D5F" w:rsidP="00751B55">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526BF6B6" wp14:editId="12E490B1">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9264;mso-position-horizontal:center;mso-position-horizontal-relative:margin;mso-width-relative:margin" coordsize="26783,14763" o:spid="_x0000_s1026" w14:anchorId="7FC5A5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4"/>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5"/>
                </v:shape>
                <w10:wrap type="topAndBottom" anchorx="margin"/>
              </v:group>
            </w:pict>
          </mc:Fallback>
        </mc:AlternateContent>
      </w:r>
    </w:p>
    <w:p w14:paraId="223088CC" w14:textId="77777777" w:rsidR="001D7D5F" w:rsidRDefault="001D7D5F" w:rsidP="001D7D5F">
      <w:pPr>
        <w:autoSpaceDE w:val="0"/>
        <w:autoSpaceDN w:val="0"/>
        <w:adjustRightInd w:val="0"/>
        <w:ind w:firstLine="0"/>
        <w:rPr>
          <w:rFonts w:cs="Times New Roman"/>
          <w:b/>
          <w:bCs/>
          <w:color w:val="FF0000"/>
          <w:sz w:val="28"/>
          <w:szCs w:val="28"/>
        </w:rPr>
      </w:pPr>
    </w:p>
    <w:p w14:paraId="0F75ED4C" w14:textId="18B69194" w:rsidR="001D7D5F" w:rsidRPr="001D7D5F" w:rsidRDefault="001D7D5F" w:rsidP="001D7D5F">
      <w:pPr>
        <w:ind w:firstLine="0"/>
        <w:jc w:val="center"/>
        <w:outlineLvl w:val="3"/>
        <w:rPr>
          <w:rFonts w:eastAsia="Times New Roman" w:cs="Times New Roman"/>
          <w:b/>
          <w:bCs/>
          <w:color w:val="000000" w:themeColor="text1"/>
          <w:sz w:val="28"/>
          <w:szCs w:val="28"/>
          <w:lang w:eastAsia="lv-LV"/>
        </w:rPr>
      </w:pPr>
      <w:r w:rsidRPr="23F7370D">
        <w:rPr>
          <w:rFonts w:cs="Times New Roman"/>
          <w:b/>
          <w:bCs/>
          <w:sz w:val="28"/>
          <w:szCs w:val="28"/>
        </w:rPr>
        <w:t xml:space="preserve">Eiropas Savienības kohēzijas politikas programmas 2021.–2027.gadam </w:t>
      </w:r>
      <w:r w:rsidRPr="004C0E68">
        <w:rPr>
          <w:rFonts w:cs="Times New Roman"/>
          <w:b/>
          <w:bCs/>
          <w:sz w:val="28"/>
          <w:szCs w:val="28"/>
        </w:rPr>
        <w:t xml:space="preserve">4.1.1. specifiskā atbalsta mērķa </w:t>
      </w:r>
      <w:r>
        <w:rPr>
          <w:rFonts w:cs="Times New Roman"/>
          <w:b/>
          <w:bCs/>
          <w:sz w:val="28"/>
          <w:szCs w:val="28"/>
        </w:rPr>
        <w:t>“</w:t>
      </w:r>
      <w:r w:rsidRPr="004C0E68">
        <w:rPr>
          <w:rFonts w:cs="Times New Roman"/>
          <w:b/>
          <w:bCs/>
          <w:sz w:val="28"/>
          <w:szCs w:val="28"/>
        </w:rPr>
        <w:t>Nodrošināt vienlīdzīgu piekļuvi veselības aprūpei un stiprināt veselības sistēmu, tostarp primārās veselības aprūpes noturību</w:t>
      </w:r>
      <w:r>
        <w:rPr>
          <w:rFonts w:cs="Times New Roman"/>
          <w:b/>
          <w:bCs/>
          <w:sz w:val="28"/>
          <w:szCs w:val="28"/>
        </w:rPr>
        <w:t xml:space="preserve">” </w:t>
      </w:r>
      <w:r w:rsidRPr="004C0E68">
        <w:rPr>
          <w:rFonts w:cs="Times New Roman"/>
          <w:b/>
          <w:bCs/>
          <w:sz w:val="28"/>
          <w:szCs w:val="28"/>
        </w:rPr>
        <w:t>4.1.1.</w:t>
      </w:r>
      <w:r>
        <w:rPr>
          <w:rFonts w:cs="Times New Roman"/>
          <w:b/>
          <w:bCs/>
          <w:sz w:val="28"/>
          <w:szCs w:val="28"/>
        </w:rPr>
        <w:t>3</w:t>
      </w:r>
      <w:r w:rsidRPr="004C0E68">
        <w:rPr>
          <w:rFonts w:cs="Times New Roman"/>
          <w:b/>
          <w:bCs/>
          <w:sz w:val="28"/>
          <w:szCs w:val="28"/>
        </w:rPr>
        <w:t xml:space="preserve">. pasākuma </w:t>
      </w:r>
      <w:r>
        <w:rPr>
          <w:rFonts w:cs="Times New Roman"/>
          <w:b/>
          <w:bCs/>
          <w:sz w:val="28"/>
          <w:szCs w:val="28"/>
        </w:rPr>
        <w:t>“</w:t>
      </w:r>
      <w:r w:rsidRPr="001D7D5F">
        <w:rPr>
          <w:rFonts w:cs="Times New Roman"/>
          <w:b/>
          <w:bCs/>
          <w:sz w:val="28"/>
          <w:szCs w:val="28"/>
        </w:rPr>
        <w:t>Primārās veselības aprūpes lomas stiprināšana, attīstot infrastruktūru</w:t>
      </w:r>
      <w:r>
        <w:rPr>
          <w:rFonts w:cs="Times New Roman"/>
          <w:b/>
          <w:bCs/>
          <w:sz w:val="28"/>
          <w:szCs w:val="28"/>
        </w:rPr>
        <w:t xml:space="preserve">” (turpmāk – pasākums) </w:t>
      </w:r>
      <w:r w:rsidRPr="23F7370D">
        <w:rPr>
          <w:rFonts w:eastAsia="Times New Roman" w:cs="Times New Roman"/>
          <w:b/>
          <w:bCs/>
          <w:color w:val="000000" w:themeColor="text1"/>
          <w:sz w:val="28"/>
          <w:szCs w:val="28"/>
          <w:lang w:eastAsia="lv-LV"/>
        </w:rPr>
        <w:t>projektu iesniegumu</w:t>
      </w:r>
      <w:r>
        <w:rPr>
          <w:rFonts w:eastAsia="Times New Roman" w:cs="Times New Roman"/>
          <w:b/>
          <w:bCs/>
          <w:color w:val="000000" w:themeColor="text1"/>
          <w:sz w:val="28"/>
          <w:szCs w:val="28"/>
          <w:lang w:eastAsia="lv-LV"/>
        </w:rPr>
        <w:t xml:space="preserve"> </w:t>
      </w:r>
      <w:r w:rsidRPr="00AE58F3">
        <w:rPr>
          <w:rFonts w:eastAsia="Times New Roman" w:cs="Times New Roman"/>
          <w:b/>
          <w:bCs/>
          <w:color w:val="000000" w:themeColor="text1"/>
          <w:sz w:val="28"/>
          <w:szCs w:val="28"/>
          <w:lang w:eastAsia="lv-LV"/>
        </w:rPr>
        <w:t>atlases pirmās kārtas</w:t>
      </w:r>
      <w:r>
        <w:rPr>
          <w:rFonts w:eastAsia="Times New Roman" w:cs="Times New Roman"/>
          <w:b/>
          <w:bCs/>
          <w:color w:val="000000" w:themeColor="text1"/>
          <w:sz w:val="28"/>
          <w:szCs w:val="28"/>
          <w:lang w:eastAsia="lv-LV"/>
        </w:rPr>
        <w:t xml:space="preserve"> </w:t>
      </w:r>
      <w:r w:rsidRPr="23F7370D">
        <w:rPr>
          <w:rFonts w:eastAsia="Times New Roman" w:cs="Times New Roman"/>
          <w:b/>
          <w:bCs/>
          <w:color w:val="000000" w:themeColor="text1"/>
          <w:sz w:val="28"/>
          <w:szCs w:val="28"/>
          <w:lang w:eastAsia="lv-LV"/>
        </w:rPr>
        <w:t>nolikum</w:t>
      </w:r>
      <w:r>
        <w:rPr>
          <w:rFonts w:eastAsia="Times New Roman" w:cs="Times New Roman"/>
          <w:b/>
          <w:bCs/>
          <w:color w:val="000000" w:themeColor="text1"/>
          <w:sz w:val="28"/>
          <w:szCs w:val="28"/>
          <w:lang w:eastAsia="lv-LV"/>
        </w:rPr>
        <w:t>s</w:t>
      </w:r>
    </w:p>
    <w:p w14:paraId="3A1D466A" w14:textId="77777777" w:rsidR="001D7D5F" w:rsidRPr="00BC022F" w:rsidRDefault="001D7D5F" w:rsidP="001D7D5F">
      <w:pPr>
        <w:rPr>
          <w:lang w:eastAsia="lv-LV"/>
        </w:rPr>
      </w:pPr>
    </w:p>
    <w:tbl>
      <w:tblPr>
        <w:tblStyle w:val="Reatabula"/>
        <w:tblW w:w="0" w:type="auto"/>
        <w:tblLook w:val="04A0" w:firstRow="1" w:lastRow="0" w:firstColumn="1" w:lastColumn="0" w:noHBand="0" w:noVBand="1"/>
      </w:tblPr>
      <w:tblGrid>
        <w:gridCol w:w="3227"/>
        <w:gridCol w:w="2580"/>
        <w:gridCol w:w="2715"/>
      </w:tblGrid>
      <w:tr w:rsidR="001D7D5F" w:rsidRPr="00BC022F" w14:paraId="4747B874" w14:textId="77777777" w:rsidTr="57E465BC">
        <w:trPr>
          <w:trHeight w:val="549"/>
        </w:trPr>
        <w:tc>
          <w:tcPr>
            <w:tcW w:w="3227" w:type="dxa"/>
            <w:shd w:val="clear" w:color="auto" w:fill="D9D9D9" w:themeFill="background1" w:themeFillShade="D9"/>
          </w:tcPr>
          <w:p w14:paraId="10232721" w14:textId="77777777" w:rsidR="001D7D5F" w:rsidRPr="00BC022F" w:rsidRDefault="001D7D5F">
            <w:pPr>
              <w:spacing w:after="120"/>
              <w:ind w:left="0"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295" w:type="dxa"/>
            <w:gridSpan w:val="2"/>
          </w:tcPr>
          <w:p w14:paraId="2FA0CF91" w14:textId="4B5A9BA7" w:rsidR="001D7D5F" w:rsidRPr="00BC022F" w:rsidRDefault="001D7D5F">
            <w:pPr>
              <w:autoSpaceDE w:val="0"/>
              <w:autoSpaceDN w:val="0"/>
              <w:adjustRightInd w:val="0"/>
              <w:spacing w:after="120"/>
              <w:ind w:left="0" w:firstLine="0"/>
              <w:rPr>
                <w:rFonts w:eastAsia="Times New Roman" w:cs="Times New Roman"/>
                <w:szCs w:val="24"/>
                <w:lang w:eastAsia="lv-LV"/>
              </w:rPr>
            </w:pPr>
            <w:r w:rsidRPr="00247048">
              <w:rPr>
                <w:rFonts w:eastAsia="Times New Roman" w:cs="Times New Roman"/>
                <w:color w:val="000000" w:themeColor="text1"/>
                <w:szCs w:val="24"/>
                <w:lang w:eastAsia="lv-LV"/>
              </w:rPr>
              <w:t xml:space="preserve">Ministru kabineta </w:t>
            </w:r>
            <w:r w:rsidRPr="00247048">
              <w:rPr>
                <w:rFonts w:eastAsia="Times New Roman" w:cs="Times New Roman"/>
                <w:szCs w:val="24"/>
                <w:lang w:eastAsia="lv-LV"/>
              </w:rPr>
              <w:t>202</w:t>
            </w:r>
            <w:r w:rsidR="00347886">
              <w:rPr>
                <w:rFonts w:eastAsia="Times New Roman" w:cs="Times New Roman"/>
                <w:szCs w:val="24"/>
                <w:lang w:eastAsia="lv-LV"/>
              </w:rPr>
              <w:t>5</w:t>
            </w:r>
            <w:r w:rsidRPr="00247048">
              <w:rPr>
                <w:rFonts w:eastAsia="Times New Roman" w:cs="Times New Roman"/>
                <w:color w:val="000000" w:themeColor="text1"/>
                <w:szCs w:val="24"/>
                <w:lang w:eastAsia="lv-LV"/>
              </w:rPr>
              <w:t xml:space="preserve">. gada </w:t>
            </w:r>
            <w:r w:rsidR="00EF0673">
              <w:rPr>
                <w:rFonts w:eastAsia="Times New Roman" w:cs="Times New Roman"/>
                <w:color w:val="000000" w:themeColor="text1"/>
                <w:szCs w:val="24"/>
                <w:lang w:eastAsia="lv-LV"/>
              </w:rPr>
              <w:t>28</w:t>
            </w:r>
            <w:r w:rsidRPr="00757803">
              <w:rPr>
                <w:rFonts w:eastAsia="Times New Roman" w:cs="Times New Roman"/>
                <w:color w:val="000000" w:themeColor="text1"/>
                <w:szCs w:val="24"/>
                <w:lang w:eastAsia="lv-LV"/>
              </w:rPr>
              <w:t>. </w:t>
            </w:r>
            <w:r w:rsidR="00E922E6">
              <w:rPr>
                <w:rFonts w:eastAsia="Times New Roman" w:cs="Times New Roman"/>
                <w:color w:val="000000" w:themeColor="text1"/>
                <w:szCs w:val="24"/>
                <w:lang w:eastAsia="lv-LV"/>
              </w:rPr>
              <w:t>janvāra</w:t>
            </w:r>
            <w:r w:rsidRPr="00247048">
              <w:rPr>
                <w:rFonts w:eastAsia="Times New Roman" w:cs="Times New Roman"/>
                <w:color w:val="FF0000"/>
                <w:szCs w:val="24"/>
                <w:lang w:eastAsia="lv-LV"/>
              </w:rPr>
              <w:t xml:space="preserve"> </w:t>
            </w:r>
            <w:r w:rsidRPr="00247048">
              <w:rPr>
                <w:rFonts w:eastAsia="Times New Roman" w:cs="Times New Roman"/>
                <w:color w:val="000000" w:themeColor="text1"/>
                <w:szCs w:val="24"/>
                <w:lang w:eastAsia="lv-LV"/>
              </w:rPr>
              <w:t>noteikumi Nr.</w:t>
            </w:r>
            <w:r w:rsidR="00EF0673">
              <w:rPr>
                <w:rFonts w:eastAsia="Times New Roman" w:cs="Times New Roman"/>
                <w:color w:val="000000" w:themeColor="text1"/>
                <w:szCs w:val="24"/>
                <w:lang w:eastAsia="lv-LV"/>
              </w:rPr>
              <w:t xml:space="preserve"> 73 </w:t>
            </w:r>
            <w:r w:rsidRPr="00247048">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 xml:space="preserve">Eiropas Savienības kohēzijas politikas programmas 2021.–2027. gadam 4.1.1. specifiskā atbalsta mērķa </w:t>
            </w:r>
            <w:r>
              <w:rPr>
                <w:rFonts w:eastAsia="Times New Roman" w:cs="Times New Roman"/>
                <w:color w:val="000000" w:themeColor="text1"/>
                <w:szCs w:val="24"/>
                <w:lang w:eastAsia="lv-LV"/>
              </w:rPr>
              <w:t>“</w:t>
            </w:r>
            <w:r w:rsidRPr="0031587F">
              <w:rPr>
                <w:rFonts w:eastAsia="Times New Roman" w:cs="Times New Roman"/>
                <w:color w:val="000000" w:themeColor="text1"/>
                <w:szCs w:val="24"/>
                <w:lang w:eastAsia="lv-LV"/>
              </w:rPr>
              <w:t>Nodrošināt vienlīdzīgu piekļuvi veselības aprūpei un stiprināt veselības sistēmu, tostarp primārās veselības aprūpes noturību</w:t>
            </w:r>
            <w:r>
              <w:rPr>
                <w:rFonts w:eastAsia="Times New Roman" w:cs="Times New Roman"/>
                <w:color w:val="000000" w:themeColor="text1"/>
                <w:szCs w:val="24"/>
                <w:lang w:eastAsia="lv-LV"/>
              </w:rPr>
              <w:t xml:space="preserve">” </w:t>
            </w:r>
            <w:r w:rsidRPr="001D7D5F">
              <w:rPr>
                <w:rFonts w:eastAsia="Times New Roman" w:cs="Times New Roman"/>
                <w:color w:val="000000" w:themeColor="text1"/>
                <w:szCs w:val="24"/>
                <w:lang w:eastAsia="lv-LV"/>
              </w:rPr>
              <w:t>4.1.1.3. pasākuma “Primārās veselības aprūpes lomas stiprināšana, attīstot infrastruktūru” pirmās kārtas īstenošanas noteikumi</w:t>
            </w:r>
            <w:r>
              <w:rPr>
                <w:rFonts w:eastAsia="Times New Roman" w:cs="Times New Roman"/>
                <w:color w:val="000000" w:themeColor="text1"/>
                <w:szCs w:val="24"/>
                <w:lang w:eastAsia="lv-LV"/>
              </w:rPr>
              <w:t>”</w:t>
            </w:r>
            <w:r>
              <w:rPr>
                <w:rFonts w:eastAsia="Times New Roman" w:cs="Times New Roman"/>
                <w:i/>
                <w:iCs/>
                <w:color w:val="000000" w:themeColor="text1"/>
                <w:szCs w:val="24"/>
                <w:lang w:eastAsia="lv-LV"/>
              </w:rPr>
              <w:t xml:space="preserve"> </w:t>
            </w:r>
            <w:r w:rsidRPr="00BC022F">
              <w:rPr>
                <w:rFonts w:eastAsia="Times New Roman" w:cs="Times New Roman"/>
                <w:color w:val="000000" w:themeColor="text1"/>
                <w:szCs w:val="24"/>
                <w:lang w:eastAsia="lv-LV"/>
              </w:rPr>
              <w:t>(turpmāk –</w:t>
            </w:r>
            <w:r>
              <w:rPr>
                <w:rFonts w:eastAsia="Times New Roman" w:cs="Times New Roman"/>
                <w:color w:val="000000" w:themeColor="text1"/>
                <w:szCs w:val="24"/>
                <w:lang w:eastAsia="lv-LV"/>
              </w:rPr>
              <w:t xml:space="preserve"> </w:t>
            </w:r>
            <w:r w:rsidR="006E4E5A">
              <w:rPr>
                <w:rFonts w:eastAsia="Times New Roman" w:cs="Times New Roman"/>
                <w:color w:val="000000" w:themeColor="text1"/>
                <w:szCs w:val="24"/>
                <w:lang w:eastAsia="lv-LV"/>
              </w:rPr>
              <w:t xml:space="preserve">SAM </w:t>
            </w:r>
            <w:r w:rsidRPr="001E1183">
              <w:rPr>
                <w:rFonts w:eastAsia="Times New Roman" w:cs="Times New Roman"/>
                <w:szCs w:val="24"/>
                <w:lang w:eastAsia="lv-LV"/>
              </w:rPr>
              <w:t>MK noteikumi</w:t>
            </w:r>
            <w:r w:rsidRPr="00BC022F">
              <w:rPr>
                <w:rFonts w:eastAsia="Times New Roman" w:cs="Times New Roman"/>
                <w:color w:val="000000" w:themeColor="text1"/>
                <w:szCs w:val="24"/>
                <w:lang w:eastAsia="lv-LV"/>
              </w:rPr>
              <w:t>)</w:t>
            </w:r>
            <w:r>
              <w:rPr>
                <w:rFonts w:eastAsia="Times New Roman" w:cs="Times New Roman"/>
                <w:color w:val="000000" w:themeColor="text1"/>
                <w:szCs w:val="24"/>
                <w:lang w:eastAsia="lv-LV"/>
              </w:rPr>
              <w:t>.</w:t>
            </w:r>
          </w:p>
        </w:tc>
      </w:tr>
      <w:tr w:rsidR="001D7D5F" w:rsidRPr="00BC022F" w14:paraId="2839E518" w14:textId="77777777" w:rsidTr="57E465BC">
        <w:trPr>
          <w:trHeight w:val="549"/>
        </w:trPr>
        <w:tc>
          <w:tcPr>
            <w:tcW w:w="3227" w:type="dxa"/>
            <w:shd w:val="clear" w:color="auto" w:fill="D9D9D9" w:themeFill="background1" w:themeFillShade="D9"/>
          </w:tcPr>
          <w:p w14:paraId="257C1E9F" w14:textId="77777777" w:rsidR="001D7D5F" w:rsidRPr="00BC022F" w:rsidRDefault="001D7D5F">
            <w:pPr>
              <w:spacing w:after="120"/>
              <w:ind w:left="0"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5AF837E" w14:textId="28CCE7A0" w:rsidR="001D7D5F" w:rsidRDefault="006E4E5A">
            <w:pPr>
              <w:spacing w:after="120"/>
              <w:ind w:left="0" w:firstLine="0"/>
              <w:outlineLvl w:val="3"/>
              <w:rPr>
                <w:rFonts w:eastAsia="Times New Roman" w:cs="Times New Roman"/>
                <w:i/>
                <w:szCs w:val="24"/>
                <w:lang w:eastAsia="lv-LV"/>
              </w:rPr>
            </w:pPr>
            <w:r>
              <w:rPr>
                <w:rFonts w:eastAsia="Times New Roman" w:cs="Times New Roman"/>
                <w:szCs w:val="24"/>
                <w:lang w:eastAsia="lv-LV"/>
              </w:rPr>
              <w:t>SAM 4</w:t>
            </w:r>
            <w:r w:rsidRPr="001D7D5F">
              <w:rPr>
                <w:rFonts w:eastAsia="Times New Roman" w:cs="Times New Roman"/>
                <w:color w:val="000000" w:themeColor="text1"/>
                <w:szCs w:val="24"/>
                <w:lang w:eastAsia="lv-LV"/>
              </w:rPr>
              <w:t>.1.1.3. pasākuma “Primārās veselības aprūpes lomas stiprināšana, attīstot infrastruktūru” pirm</w:t>
            </w:r>
            <w:r>
              <w:rPr>
                <w:rFonts w:eastAsia="Times New Roman" w:cs="Times New Roman"/>
                <w:color w:val="000000" w:themeColor="text1"/>
                <w:szCs w:val="24"/>
                <w:lang w:eastAsia="lv-LV"/>
              </w:rPr>
              <w:t>ajai atlases</w:t>
            </w:r>
            <w:r w:rsidRPr="001D7D5F">
              <w:rPr>
                <w:rFonts w:eastAsia="Times New Roman" w:cs="Times New Roman"/>
                <w:color w:val="000000" w:themeColor="text1"/>
                <w:szCs w:val="24"/>
                <w:lang w:eastAsia="lv-LV"/>
              </w:rPr>
              <w:t xml:space="preserve"> kārta</w:t>
            </w:r>
            <w:r>
              <w:rPr>
                <w:rFonts w:eastAsia="Times New Roman" w:cs="Times New Roman"/>
                <w:color w:val="000000" w:themeColor="text1"/>
                <w:szCs w:val="24"/>
                <w:lang w:eastAsia="lv-LV"/>
              </w:rPr>
              <w:t>i</w:t>
            </w:r>
            <w:r w:rsidR="001D7D5F">
              <w:rPr>
                <w:rFonts w:eastAsia="Times New Roman" w:cs="Times New Roman"/>
                <w:szCs w:val="24"/>
                <w:lang w:eastAsia="lv-LV"/>
              </w:rPr>
              <w:t xml:space="preserve"> </w:t>
            </w:r>
            <w:r w:rsidR="001D7D5F" w:rsidRPr="00BC022F">
              <w:rPr>
                <w:rFonts w:eastAsia="Times New Roman" w:cs="Times New Roman"/>
                <w:szCs w:val="24"/>
                <w:lang w:eastAsia="lv-LV"/>
              </w:rPr>
              <w:t>pieejamais kopējais attiecināmais finansējums ir</w:t>
            </w:r>
            <w:r w:rsidR="001D7D5F">
              <w:rPr>
                <w:rFonts w:eastAsia="Times New Roman" w:cs="Times New Roman"/>
                <w:szCs w:val="24"/>
                <w:lang w:eastAsia="lv-LV"/>
              </w:rPr>
              <w:t xml:space="preserve"> </w:t>
            </w:r>
            <w:r w:rsidR="001D7D5F" w:rsidRPr="001D7D5F">
              <w:rPr>
                <w:rFonts w:eastAsia="Times New Roman" w:cs="Times New Roman"/>
                <w:iCs/>
                <w:szCs w:val="24"/>
                <w:lang w:eastAsia="lv-LV"/>
              </w:rPr>
              <w:t>2 400</w:t>
            </w:r>
            <w:r w:rsidR="001D7D5F">
              <w:rPr>
                <w:rFonts w:eastAsia="Times New Roman" w:cs="Times New Roman"/>
                <w:iCs/>
                <w:szCs w:val="24"/>
                <w:lang w:eastAsia="lv-LV"/>
              </w:rPr>
              <w:t> </w:t>
            </w:r>
            <w:r w:rsidR="001D7D5F" w:rsidRPr="001D7D5F">
              <w:rPr>
                <w:rFonts w:eastAsia="Times New Roman" w:cs="Times New Roman"/>
                <w:iCs/>
                <w:szCs w:val="24"/>
                <w:lang w:eastAsia="lv-LV"/>
              </w:rPr>
              <w:t>000</w:t>
            </w:r>
            <w:r w:rsidR="001D7D5F">
              <w:rPr>
                <w:rFonts w:eastAsia="Times New Roman" w:cs="Times New Roman"/>
                <w:iCs/>
                <w:szCs w:val="24"/>
                <w:lang w:eastAsia="lv-LV"/>
              </w:rPr>
              <w:t xml:space="preserve"> </w:t>
            </w:r>
            <w:proofErr w:type="spellStart"/>
            <w:r w:rsidR="001D7D5F" w:rsidRPr="00BC022F">
              <w:rPr>
                <w:rFonts w:eastAsia="Times New Roman" w:cs="Times New Roman"/>
                <w:i/>
                <w:szCs w:val="24"/>
                <w:lang w:eastAsia="lv-LV"/>
              </w:rPr>
              <w:t>euro</w:t>
            </w:r>
            <w:proofErr w:type="spellEnd"/>
            <w:r w:rsidR="001D7D5F" w:rsidRPr="00BC022F">
              <w:rPr>
                <w:rFonts w:eastAsia="Times New Roman" w:cs="Times New Roman"/>
                <w:i/>
                <w:szCs w:val="24"/>
                <w:lang w:eastAsia="lv-LV"/>
              </w:rPr>
              <w:t>,</w:t>
            </w:r>
            <w:r w:rsidR="001D7D5F" w:rsidRPr="00BC022F">
              <w:rPr>
                <w:rFonts w:eastAsia="Times New Roman" w:cs="Times New Roman"/>
                <w:i/>
                <w:color w:val="FF0000"/>
                <w:szCs w:val="24"/>
                <w:lang w:eastAsia="lv-LV"/>
              </w:rPr>
              <w:t xml:space="preserve"> </w:t>
            </w:r>
            <w:r w:rsidR="001D7D5F" w:rsidRPr="00BC022F">
              <w:rPr>
                <w:rFonts w:eastAsia="Times New Roman" w:cs="Times New Roman"/>
                <w:szCs w:val="24"/>
                <w:lang w:eastAsia="lv-LV"/>
              </w:rPr>
              <w:t xml:space="preserve">tai skaitā </w:t>
            </w:r>
            <w:r w:rsidR="001D7D5F" w:rsidRPr="00EA2B55">
              <w:rPr>
                <w:rFonts w:eastAsia="Times New Roman" w:cs="Times New Roman"/>
                <w:iCs/>
                <w:szCs w:val="24"/>
                <w:lang w:eastAsia="lv-LV"/>
              </w:rPr>
              <w:t>Eiropas Reģionālās attīstības fonda</w:t>
            </w:r>
            <w:r w:rsidR="001D7D5F">
              <w:rPr>
                <w:rFonts w:eastAsia="Times New Roman" w:cs="Times New Roman"/>
                <w:iCs/>
                <w:szCs w:val="24"/>
                <w:lang w:eastAsia="lv-LV"/>
              </w:rPr>
              <w:t xml:space="preserve"> </w:t>
            </w:r>
            <w:r w:rsidR="001D7D5F" w:rsidRPr="00BC022F">
              <w:rPr>
                <w:rFonts w:eastAsia="Times New Roman" w:cs="Times New Roman"/>
                <w:szCs w:val="24"/>
                <w:lang w:eastAsia="lv-LV"/>
              </w:rPr>
              <w:t xml:space="preserve">(turpmāk – </w:t>
            </w:r>
            <w:r w:rsidR="001D7D5F">
              <w:rPr>
                <w:rFonts w:eastAsia="Times New Roman" w:cs="Times New Roman"/>
                <w:szCs w:val="24"/>
                <w:lang w:eastAsia="lv-LV"/>
              </w:rPr>
              <w:t>ERAF</w:t>
            </w:r>
            <w:r w:rsidR="001D7D5F" w:rsidRPr="00BC022F">
              <w:rPr>
                <w:rFonts w:eastAsia="Times New Roman" w:cs="Times New Roman"/>
                <w:szCs w:val="24"/>
                <w:lang w:eastAsia="lv-LV"/>
              </w:rPr>
              <w:t>)</w:t>
            </w:r>
            <w:r w:rsidR="001D7D5F" w:rsidRPr="00BC022F">
              <w:rPr>
                <w:rFonts w:eastAsia="Times New Roman" w:cs="Times New Roman"/>
                <w:color w:val="FF0000"/>
                <w:szCs w:val="24"/>
                <w:lang w:eastAsia="lv-LV"/>
              </w:rPr>
              <w:t xml:space="preserve"> </w:t>
            </w:r>
            <w:r w:rsidR="001D7D5F" w:rsidRPr="00BC022F">
              <w:rPr>
                <w:rFonts w:eastAsia="Times New Roman" w:cs="Times New Roman"/>
                <w:szCs w:val="24"/>
                <w:lang w:eastAsia="lv-LV"/>
              </w:rPr>
              <w:t>finansējums</w:t>
            </w:r>
            <w:r w:rsidR="001D7D5F">
              <w:rPr>
                <w:rFonts w:eastAsia="Times New Roman" w:cs="Times New Roman"/>
                <w:szCs w:val="24"/>
                <w:lang w:eastAsia="lv-LV"/>
              </w:rPr>
              <w:t xml:space="preserve"> – </w:t>
            </w:r>
            <w:r w:rsidR="001D7D5F" w:rsidRPr="001D7D5F">
              <w:rPr>
                <w:rFonts w:eastAsia="Times New Roman" w:cs="Times New Roman"/>
                <w:iCs/>
                <w:szCs w:val="24"/>
                <w:lang w:eastAsia="lv-LV"/>
              </w:rPr>
              <w:t>2 040 000</w:t>
            </w:r>
            <w:r w:rsidR="001D7D5F" w:rsidRPr="00EA2B55">
              <w:rPr>
                <w:rFonts w:eastAsia="Times New Roman" w:cs="Times New Roman"/>
                <w:iCs/>
                <w:szCs w:val="24"/>
                <w:lang w:eastAsia="lv-LV"/>
              </w:rPr>
              <w:t xml:space="preserve"> </w:t>
            </w:r>
            <w:proofErr w:type="spellStart"/>
            <w:r w:rsidR="001D7D5F" w:rsidRPr="00BC022F">
              <w:rPr>
                <w:rFonts w:eastAsia="Times New Roman" w:cs="Times New Roman"/>
                <w:i/>
                <w:szCs w:val="24"/>
                <w:lang w:eastAsia="lv-LV"/>
              </w:rPr>
              <w:t>euro</w:t>
            </w:r>
            <w:proofErr w:type="spellEnd"/>
            <w:r w:rsidR="001D7D5F" w:rsidRPr="00BC022F">
              <w:rPr>
                <w:rFonts w:eastAsia="Times New Roman" w:cs="Times New Roman"/>
                <w:i/>
                <w:szCs w:val="24"/>
                <w:lang w:eastAsia="lv-LV"/>
              </w:rPr>
              <w:t>,</w:t>
            </w:r>
            <w:r w:rsidR="001D7D5F">
              <w:rPr>
                <w:rFonts w:eastAsia="Times New Roman" w:cs="Times New Roman"/>
                <w:i/>
                <w:szCs w:val="24"/>
                <w:lang w:eastAsia="lv-LV"/>
              </w:rPr>
              <w:t xml:space="preserve"> </w:t>
            </w:r>
            <w:r w:rsidR="001D7D5F" w:rsidRPr="00EA2B55">
              <w:rPr>
                <w:rFonts w:eastAsia="Times New Roman" w:cs="Times New Roman"/>
                <w:iCs/>
                <w:szCs w:val="24"/>
                <w:lang w:eastAsia="lv-LV"/>
              </w:rPr>
              <w:t>nacionālais finansējums</w:t>
            </w:r>
            <w:r w:rsidR="001D7D5F">
              <w:rPr>
                <w:rFonts w:eastAsia="Times New Roman" w:cs="Times New Roman"/>
                <w:iCs/>
                <w:szCs w:val="24"/>
                <w:lang w:eastAsia="lv-LV"/>
              </w:rPr>
              <w:t xml:space="preserve"> </w:t>
            </w:r>
            <w:r w:rsidR="001D7D5F">
              <w:rPr>
                <w:rFonts w:eastAsia="Times New Roman" w:cs="Times New Roman"/>
                <w:szCs w:val="24"/>
                <w:lang w:eastAsia="lv-LV"/>
              </w:rPr>
              <w:t xml:space="preserve">(t.sk. </w:t>
            </w:r>
            <w:r w:rsidR="001D7D5F" w:rsidRPr="00EA2B55">
              <w:rPr>
                <w:rFonts w:eastAsia="Times New Roman" w:cs="Times New Roman"/>
                <w:iCs/>
                <w:szCs w:val="24"/>
                <w:lang w:eastAsia="lv-LV"/>
              </w:rPr>
              <w:t>valsts budžet</w:t>
            </w:r>
            <w:r w:rsidR="001D7D5F">
              <w:rPr>
                <w:rFonts w:eastAsia="Times New Roman" w:cs="Times New Roman"/>
                <w:iCs/>
                <w:szCs w:val="24"/>
                <w:lang w:eastAsia="lv-LV"/>
              </w:rPr>
              <w:t>s</w:t>
            </w:r>
            <w:r w:rsidR="001D7D5F" w:rsidRPr="00EA2B55">
              <w:rPr>
                <w:rFonts w:eastAsia="Times New Roman" w:cs="Times New Roman"/>
                <w:iCs/>
                <w:szCs w:val="24"/>
                <w:lang w:eastAsia="lv-LV"/>
              </w:rPr>
              <w:t xml:space="preserve"> un privāt</w:t>
            </w:r>
            <w:r w:rsidR="001D7D5F">
              <w:rPr>
                <w:rFonts w:eastAsia="Times New Roman" w:cs="Times New Roman"/>
                <w:iCs/>
                <w:szCs w:val="24"/>
                <w:lang w:eastAsia="lv-LV"/>
              </w:rPr>
              <w:t>ais</w:t>
            </w:r>
            <w:r w:rsidR="001D7D5F" w:rsidRPr="00EA2B55">
              <w:rPr>
                <w:rFonts w:eastAsia="Times New Roman" w:cs="Times New Roman"/>
                <w:iCs/>
                <w:szCs w:val="24"/>
                <w:lang w:eastAsia="lv-LV"/>
              </w:rPr>
              <w:t xml:space="preserve"> fi</w:t>
            </w:r>
            <w:r w:rsidR="001D7D5F">
              <w:rPr>
                <w:rFonts w:eastAsia="Times New Roman" w:cs="Times New Roman"/>
                <w:iCs/>
                <w:szCs w:val="24"/>
                <w:lang w:eastAsia="lv-LV"/>
              </w:rPr>
              <w:t>nansējums)</w:t>
            </w:r>
            <w:r w:rsidR="001D7D5F" w:rsidRPr="00BC022F">
              <w:rPr>
                <w:rFonts w:eastAsia="Times New Roman" w:cs="Times New Roman"/>
                <w:szCs w:val="24"/>
                <w:lang w:eastAsia="lv-LV"/>
              </w:rPr>
              <w:t xml:space="preserve"> – </w:t>
            </w:r>
            <w:r w:rsidR="001D7D5F" w:rsidRPr="001D7D5F">
              <w:rPr>
                <w:rFonts w:eastAsia="Times New Roman" w:cs="Times New Roman"/>
                <w:iCs/>
                <w:szCs w:val="24"/>
                <w:lang w:eastAsia="lv-LV"/>
              </w:rPr>
              <w:t>360</w:t>
            </w:r>
            <w:r w:rsidR="001D7D5F">
              <w:rPr>
                <w:rFonts w:eastAsia="Times New Roman" w:cs="Times New Roman"/>
                <w:iCs/>
                <w:szCs w:val="24"/>
                <w:lang w:eastAsia="lv-LV"/>
              </w:rPr>
              <w:t> </w:t>
            </w:r>
            <w:r w:rsidR="001D7D5F" w:rsidRPr="001D7D5F">
              <w:rPr>
                <w:rFonts w:eastAsia="Times New Roman" w:cs="Times New Roman"/>
                <w:iCs/>
                <w:szCs w:val="24"/>
                <w:lang w:eastAsia="lv-LV"/>
              </w:rPr>
              <w:t>000</w:t>
            </w:r>
            <w:r w:rsidR="001D7D5F">
              <w:rPr>
                <w:rFonts w:eastAsia="Times New Roman" w:cs="Times New Roman"/>
                <w:iCs/>
                <w:szCs w:val="24"/>
                <w:lang w:eastAsia="lv-LV"/>
              </w:rPr>
              <w:t xml:space="preserve"> </w:t>
            </w:r>
            <w:proofErr w:type="spellStart"/>
            <w:r w:rsidR="001D7D5F" w:rsidRPr="00070B6C">
              <w:rPr>
                <w:rFonts w:eastAsia="Times New Roman" w:cs="Times New Roman"/>
                <w:i/>
                <w:szCs w:val="24"/>
                <w:lang w:eastAsia="lv-LV"/>
              </w:rPr>
              <w:t>euro</w:t>
            </w:r>
            <w:proofErr w:type="spellEnd"/>
            <w:r w:rsidR="001D7D5F" w:rsidRPr="00070B6C">
              <w:rPr>
                <w:rFonts w:eastAsia="Times New Roman" w:cs="Times New Roman"/>
                <w:i/>
                <w:szCs w:val="24"/>
                <w:lang w:eastAsia="lv-LV"/>
              </w:rPr>
              <w:t xml:space="preserve">. </w:t>
            </w:r>
          </w:p>
          <w:p w14:paraId="07AB0B0C" w14:textId="5F289028" w:rsidR="007348FB" w:rsidRDefault="007348FB" w:rsidP="007348FB">
            <w:pPr>
              <w:ind w:left="0" w:firstLine="0"/>
              <w:outlineLvl w:val="3"/>
            </w:pPr>
            <w:r>
              <w:t xml:space="preserve">Atbilstoši </w:t>
            </w:r>
            <w:r w:rsidR="00780082">
              <w:t xml:space="preserve">SAM </w:t>
            </w:r>
            <w:r>
              <w:t>MK noteikumu 11.punktam, katram projekta iesniedzējam pieejamais kopējais attiecināmais finansējums nepārsniedz:</w:t>
            </w:r>
          </w:p>
          <w:p w14:paraId="47D3740C" w14:textId="4893800F" w:rsidR="007348FB" w:rsidRDefault="002D48FB" w:rsidP="007348FB">
            <w:pPr>
              <w:pStyle w:val="Sarakstarindkopa"/>
              <w:numPr>
                <w:ilvl w:val="0"/>
                <w:numId w:val="1"/>
              </w:numPr>
              <w:spacing w:before="0"/>
              <w:ind w:left="348"/>
              <w:outlineLvl w:val="3"/>
            </w:pPr>
            <w:r w:rsidRPr="002D48FB">
              <w:t>Rīgas Stradiņa universitāte</w:t>
            </w:r>
            <w:r w:rsidR="007348FB">
              <w:t xml:space="preserve"> – </w:t>
            </w:r>
            <w:r w:rsidR="00A35804" w:rsidRPr="00A35804">
              <w:t>1 200 000</w:t>
            </w:r>
            <w:r w:rsidR="007348FB" w:rsidRPr="00C01EA0">
              <w:t xml:space="preserve"> </w:t>
            </w:r>
            <w:proofErr w:type="spellStart"/>
            <w:r w:rsidR="007348FB" w:rsidRPr="00C01EA0">
              <w:rPr>
                <w:i/>
                <w:iCs/>
              </w:rPr>
              <w:t>euro</w:t>
            </w:r>
            <w:proofErr w:type="spellEnd"/>
            <w:r w:rsidR="007348FB" w:rsidRPr="00C01EA0">
              <w:rPr>
                <w:i/>
                <w:iCs/>
              </w:rPr>
              <w:t xml:space="preserve">, </w:t>
            </w:r>
            <w:r w:rsidR="007348FB" w:rsidRPr="00C01EA0">
              <w:t xml:space="preserve">tai skaitā </w:t>
            </w:r>
            <w:r w:rsidR="00A35804">
              <w:t>ERAF</w:t>
            </w:r>
            <w:r w:rsidR="007348FB" w:rsidRPr="00C01EA0">
              <w:t xml:space="preserve"> finansējums </w:t>
            </w:r>
            <w:r w:rsidR="007348FB">
              <w:t xml:space="preserve">– </w:t>
            </w:r>
            <w:r w:rsidR="00053444" w:rsidRPr="00053444">
              <w:t>1 020 000</w:t>
            </w:r>
            <w:r w:rsidR="00A35804">
              <w:t xml:space="preserve"> </w:t>
            </w:r>
            <w:proofErr w:type="spellStart"/>
            <w:r w:rsidR="007348FB" w:rsidRPr="00C01EA0">
              <w:rPr>
                <w:i/>
                <w:iCs/>
              </w:rPr>
              <w:t>euro</w:t>
            </w:r>
            <w:proofErr w:type="spellEnd"/>
            <w:r w:rsidR="007348FB">
              <w:rPr>
                <w:i/>
                <w:iCs/>
              </w:rPr>
              <w:t xml:space="preserve"> </w:t>
            </w:r>
            <w:r w:rsidR="007348FB" w:rsidRPr="00C01EA0">
              <w:t xml:space="preserve">un </w:t>
            </w:r>
            <w:r w:rsidR="00053444" w:rsidRPr="00053444">
              <w:t>nacionālais finansējums</w:t>
            </w:r>
            <w:r w:rsidR="00053444">
              <w:t xml:space="preserve"> (</w:t>
            </w:r>
            <w:r w:rsidR="00053444">
              <w:rPr>
                <w:rFonts w:eastAsia="Times New Roman" w:cs="Times New Roman"/>
                <w:szCs w:val="24"/>
                <w:lang w:eastAsia="lv-LV"/>
              </w:rPr>
              <w:t xml:space="preserve">t.sk. </w:t>
            </w:r>
            <w:r w:rsidR="00053444" w:rsidRPr="00EA2B55">
              <w:rPr>
                <w:rFonts w:eastAsia="Times New Roman" w:cs="Times New Roman"/>
                <w:iCs/>
                <w:szCs w:val="24"/>
                <w:lang w:eastAsia="lv-LV"/>
              </w:rPr>
              <w:t>valsts budžet</w:t>
            </w:r>
            <w:r w:rsidR="00053444">
              <w:rPr>
                <w:rFonts w:eastAsia="Times New Roman" w:cs="Times New Roman"/>
                <w:iCs/>
                <w:szCs w:val="24"/>
                <w:lang w:eastAsia="lv-LV"/>
              </w:rPr>
              <w:t>s</w:t>
            </w:r>
            <w:r w:rsidR="00053444" w:rsidRPr="00EA2B55">
              <w:rPr>
                <w:rFonts w:eastAsia="Times New Roman" w:cs="Times New Roman"/>
                <w:iCs/>
                <w:szCs w:val="24"/>
                <w:lang w:eastAsia="lv-LV"/>
              </w:rPr>
              <w:t xml:space="preserve"> un privāt</w:t>
            </w:r>
            <w:r w:rsidR="00053444">
              <w:rPr>
                <w:rFonts w:eastAsia="Times New Roman" w:cs="Times New Roman"/>
                <w:iCs/>
                <w:szCs w:val="24"/>
                <w:lang w:eastAsia="lv-LV"/>
              </w:rPr>
              <w:t>ais</w:t>
            </w:r>
            <w:r w:rsidR="00053444" w:rsidRPr="00EA2B55">
              <w:rPr>
                <w:rFonts w:eastAsia="Times New Roman" w:cs="Times New Roman"/>
                <w:iCs/>
                <w:szCs w:val="24"/>
                <w:lang w:eastAsia="lv-LV"/>
              </w:rPr>
              <w:t xml:space="preserve"> fi</w:t>
            </w:r>
            <w:r w:rsidR="00053444">
              <w:rPr>
                <w:rFonts w:eastAsia="Times New Roman" w:cs="Times New Roman"/>
                <w:iCs/>
                <w:szCs w:val="24"/>
                <w:lang w:eastAsia="lv-LV"/>
              </w:rPr>
              <w:t>nansējums)</w:t>
            </w:r>
            <w:r w:rsidR="007348FB" w:rsidRPr="00C01EA0">
              <w:rPr>
                <w:i/>
                <w:iCs/>
              </w:rPr>
              <w:t xml:space="preserve"> –</w:t>
            </w:r>
            <w:r w:rsidR="00B61795">
              <w:rPr>
                <w:i/>
                <w:iCs/>
              </w:rPr>
              <w:t xml:space="preserve"> </w:t>
            </w:r>
            <w:r w:rsidR="000F6C3E" w:rsidRPr="000F6C3E">
              <w:t>180</w:t>
            </w:r>
            <w:r w:rsidR="000F6C3E">
              <w:t> </w:t>
            </w:r>
            <w:r w:rsidR="000F6C3E" w:rsidRPr="000F6C3E">
              <w:t>000</w:t>
            </w:r>
            <w:r w:rsidR="000F6C3E">
              <w:t> </w:t>
            </w:r>
            <w:proofErr w:type="spellStart"/>
            <w:r w:rsidR="007348FB" w:rsidRPr="00C01EA0">
              <w:rPr>
                <w:i/>
                <w:iCs/>
              </w:rPr>
              <w:t>euro</w:t>
            </w:r>
            <w:proofErr w:type="spellEnd"/>
            <w:r w:rsidR="007348FB">
              <w:t>;</w:t>
            </w:r>
          </w:p>
          <w:p w14:paraId="4FD70A18" w14:textId="01328A3D" w:rsidR="007348FB" w:rsidRPr="00755B86" w:rsidRDefault="00354943" w:rsidP="00755B86">
            <w:pPr>
              <w:pStyle w:val="Sarakstarindkopa"/>
              <w:numPr>
                <w:ilvl w:val="0"/>
                <w:numId w:val="1"/>
              </w:numPr>
              <w:spacing w:before="240" w:after="120"/>
              <w:ind w:left="348"/>
              <w:outlineLvl w:val="3"/>
            </w:pPr>
            <w:r w:rsidRPr="00354943">
              <w:t>SIA “</w:t>
            </w:r>
            <w:proofErr w:type="spellStart"/>
            <w:r w:rsidRPr="00354943">
              <w:t>Cēsu</w:t>
            </w:r>
            <w:proofErr w:type="spellEnd"/>
            <w:r w:rsidRPr="00354943">
              <w:t xml:space="preserve"> klīnika”</w:t>
            </w:r>
            <w:r w:rsidR="007348FB">
              <w:t xml:space="preserve"> –  </w:t>
            </w:r>
            <w:r w:rsidR="00E26360" w:rsidRPr="00E26360">
              <w:t>1 200 000</w:t>
            </w:r>
            <w:r w:rsidR="007348FB" w:rsidRPr="00C01EA0">
              <w:t xml:space="preserve"> </w:t>
            </w:r>
            <w:proofErr w:type="spellStart"/>
            <w:r w:rsidR="007348FB" w:rsidRPr="00C01EA0">
              <w:rPr>
                <w:i/>
                <w:iCs/>
              </w:rPr>
              <w:t>euro</w:t>
            </w:r>
            <w:proofErr w:type="spellEnd"/>
            <w:r w:rsidR="007348FB" w:rsidRPr="00C01EA0">
              <w:rPr>
                <w:i/>
                <w:iCs/>
              </w:rPr>
              <w:t xml:space="preserve">, </w:t>
            </w:r>
            <w:r w:rsidR="007348FB" w:rsidRPr="00C01EA0">
              <w:t xml:space="preserve">tai skaitā </w:t>
            </w:r>
            <w:r w:rsidR="00E26360">
              <w:t>ERA</w:t>
            </w:r>
            <w:r w:rsidR="007348FB">
              <w:t>F</w:t>
            </w:r>
            <w:r w:rsidR="007348FB" w:rsidRPr="00C01EA0">
              <w:t xml:space="preserve"> finansējums </w:t>
            </w:r>
            <w:r w:rsidR="007348FB">
              <w:t xml:space="preserve">– </w:t>
            </w:r>
            <w:r w:rsidR="00BB22AA" w:rsidRPr="00BB22AA">
              <w:t>1 020 000</w:t>
            </w:r>
            <w:r w:rsidR="007348FB" w:rsidRPr="00C01EA0">
              <w:t xml:space="preserve"> </w:t>
            </w:r>
            <w:proofErr w:type="spellStart"/>
            <w:r w:rsidR="007348FB" w:rsidRPr="00C01EA0">
              <w:rPr>
                <w:i/>
                <w:iCs/>
              </w:rPr>
              <w:t>euro</w:t>
            </w:r>
            <w:proofErr w:type="spellEnd"/>
            <w:r w:rsidR="007348FB">
              <w:rPr>
                <w:i/>
                <w:iCs/>
              </w:rPr>
              <w:t xml:space="preserve"> </w:t>
            </w:r>
            <w:r w:rsidR="007348FB" w:rsidRPr="00C01EA0">
              <w:t xml:space="preserve">un </w:t>
            </w:r>
            <w:r w:rsidR="00BB22AA" w:rsidRPr="00BB22AA">
              <w:t>nacionālais finansējums</w:t>
            </w:r>
            <w:r w:rsidR="00BB22AA">
              <w:t xml:space="preserve"> (t.sk. </w:t>
            </w:r>
            <w:r w:rsidR="00755B86" w:rsidRPr="00755B86">
              <w:t>valsts budžeta un privāt</w:t>
            </w:r>
            <w:r w:rsidR="00755B86">
              <w:t>ais</w:t>
            </w:r>
            <w:r w:rsidR="00755B86" w:rsidRPr="00755B86">
              <w:t xml:space="preserve"> finansējum</w:t>
            </w:r>
            <w:r w:rsidR="00755B86">
              <w:t>s</w:t>
            </w:r>
            <w:r w:rsidR="007348FB" w:rsidRPr="00C01EA0">
              <w:rPr>
                <w:i/>
                <w:iCs/>
              </w:rPr>
              <w:t xml:space="preserve"> – </w:t>
            </w:r>
            <w:r w:rsidR="00755B86" w:rsidRPr="00755B86">
              <w:t>180</w:t>
            </w:r>
            <w:r w:rsidR="00755B86">
              <w:t> </w:t>
            </w:r>
            <w:r w:rsidR="00755B86" w:rsidRPr="00755B86">
              <w:t xml:space="preserve">000 </w:t>
            </w:r>
            <w:proofErr w:type="spellStart"/>
            <w:r w:rsidR="007348FB" w:rsidRPr="00C01EA0">
              <w:rPr>
                <w:i/>
                <w:iCs/>
              </w:rPr>
              <w:t>euro</w:t>
            </w:r>
            <w:proofErr w:type="spellEnd"/>
            <w:r w:rsidR="007348FB" w:rsidRPr="0055410C">
              <w:t>.</w:t>
            </w:r>
          </w:p>
          <w:p w14:paraId="116B344C" w14:textId="37198196" w:rsidR="001D7D5F" w:rsidRPr="00CE1D9A" w:rsidRDefault="001D7D5F" w:rsidP="00CE1D9A">
            <w:pPr>
              <w:spacing w:after="120"/>
              <w:ind w:left="0" w:firstLine="0"/>
              <w:outlineLvl w:val="3"/>
              <w:rPr>
                <w:rFonts w:cs="Times New Roman"/>
                <w:szCs w:val="24"/>
                <w:shd w:val="clear" w:color="auto" w:fill="FFFFFF"/>
              </w:rPr>
            </w:pPr>
            <w:r w:rsidRPr="00846A90">
              <w:rPr>
                <w:rFonts w:cs="Times New Roman"/>
                <w:szCs w:val="24"/>
                <w:shd w:val="clear" w:color="auto" w:fill="FFFFFF"/>
              </w:rPr>
              <w:lastRenderedPageBreak/>
              <w:t>Maksimālais attiecināmais</w:t>
            </w:r>
            <w:r>
              <w:rPr>
                <w:rFonts w:cs="Times New Roman"/>
                <w:szCs w:val="24"/>
                <w:shd w:val="clear" w:color="auto" w:fill="FFFFFF"/>
              </w:rPr>
              <w:t xml:space="preserve"> ERAF</w:t>
            </w:r>
            <w:r w:rsidRPr="00641E68">
              <w:rPr>
                <w:rFonts w:cs="Times New Roman"/>
                <w:szCs w:val="24"/>
                <w:shd w:val="clear" w:color="auto" w:fill="FFFFFF"/>
              </w:rPr>
              <w:t xml:space="preserve"> finansējums </w:t>
            </w:r>
            <w:r w:rsidR="00A01D90">
              <w:rPr>
                <w:rFonts w:cs="Times New Roman"/>
                <w:szCs w:val="24"/>
                <w:shd w:val="clear" w:color="auto" w:fill="FFFFFF"/>
              </w:rPr>
              <w:t>nepārsniedz</w:t>
            </w:r>
            <w:r w:rsidRPr="00641E68">
              <w:rPr>
                <w:rFonts w:cs="Times New Roman"/>
                <w:szCs w:val="24"/>
                <w:shd w:val="clear" w:color="auto" w:fill="FFFFFF"/>
              </w:rPr>
              <w:t xml:space="preserve"> 85 </w:t>
            </w:r>
            <w:r>
              <w:rPr>
                <w:rFonts w:cs="Times New Roman"/>
                <w:szCs w:val="24"/>
                <w:shd w:val="clear" w:color="auto" w:fill="FFFFFF"/>
              </w:rPr>
              <w:t>%</w:t>
            </w:r>
            <w:r w:rsidRPr="00641E68">
              <w:rPr>
                <w:rFonts w:cs="Times New Roman"/>
                <w:szCs w:val="24"/>
                <w:shd w:val="clear" w:color="auto" w:fill="FFFFFF"/>
              </w:rPr>
              <w:t>,</w:t>
            </w:r>
            <w:r>
              <w:rPr>
                <w:rFonts w:cs="Times New Roman"/>
                <w:szCs w:val="24"/>
                <w:shd w:val="clear" w:color="auto" w:fill="FFFFFF"/>
              </w:rPr>
              <w:t xml:space="preserve"> bet</w:t>
            </w:r>
            <w:r w:rsidRPr="00641E68">
              <w:rPr>
                <w:rFonts w:cs="Times New Roman"/>
                <w:szCs w:val="24"/>
                <w:shd w:val="clear" w:color="auto" w:fill="FFFFFF"/>
              </w:rPr>
              <w:t xml:space="preserve"> nacionālais </w:t>
            </w:r>
            <w:r>
              <w:rPr>
                <w:rFonts w:cs="Times New Roman"/>
                <w:szCs w:val="24"/>
                <w:shd w:val="clear" w:color="auto" w:fill="FFFFFF"/>
              </w:rPr>
              <w:t>līdz</w:t>
            </w:r>
            <w:r w:rsidRPr="00641E68">
              <w:rPr>
                <w:rFonts w:cs="Times New Roman"/>
                <w:szCs w:val="24"/>
                <w:shd w:val="clear" w:color="auto" w:fill="FFFFFF"/>
              </w:rPr>
              <w:t xml:space="preserve">finansējums, kas iekļauj valsts budžeta un privāto </w:t>
            </w:r>
            <w:r>
              <w:rPr>
                <w:rFonts w:cs="Times New Roman"/>
                <w:szCs w:val="24"/>
                <w:shd w:val="clear" w:color="auto" w:fill="FFFFFF"/>
              </w:rPr>
              <w:t>līdz</w:t>
            </w:r>
            <w:r w:rsidRPr="00641E68">
              <w:rPr>
                <w:rFonts w:cs="Times New Roman"/>
                <w:szCs w:val="24"/>
                <w:shd w:val="clear" w:color="auto" w:fill="FFFFFF"/>
              </w:rPr>
              <w:t xml:space="preserve">finansējumu, </w:t>
            </w:r>
            <w:r>
              <w:rPr>
                <w:rFonts w:cs="Times New Roman"/>
                <w:szCs w:val="24"/>
                <w:shd w:val="clear" w:color="auto" w:fill="FFFFFF"/>
              </w:rPr>
              <w:t>nav mazāks par</w:t>
            </w:r>
            <w:r w:rsidRPr="00641E68">
              <w:rPr>
                <w:rFonts w:cs="Times New Roman"/>
                <w:szCs w:val="24"/>
                <w:shd w:val="clear" w:color="auto" w:fill="FFFFFF"/>
              </w:rPr>
              <w:t xml:space="preserve"> 15 </w:t>
            </w:r>
            <w:r>
              <w:rPr>
                <w:rFonts w:cs="Times New Roman"/>
                <w:szCs w:val="24"/>
                <w:shd w:val="clear" w:color="auto" w:fill="FFFFFF"/>
              </w:rPr>
              <w:t>%</w:t>
            </w:r>
            <w:r w:rsidRPr="00641E68">
              <w:rPr>
                <w:rFonts w:cs="Times New Roman"/>
                <w:szCs w:val="24"/>
                <w:shd w:val="clear" w:color="auto" w:fill="FFFFFF"/>
              </w:rPr>
              <w:t xml:space="preserve"> no pasākumam pieejamā kopējā</w:t>
            </w:r>
            <w:r>
              <w:rPr>
                <w:rFonts w:cs="Times New Roman"/>
                <w:szCs w:val="24"/>
                <w:shd w:val="clear" w:color="auto" w:fill="FFFFFF"/>
              </w:rPr>
              <w:t xml:space="preserve"> attiecināmā</w:t>
            </w:r>
            <w:r w:rsidRPr="00641E68">
              <w:rPr>
                <w:rFonts w:cs="Times New Roman"/>
                <w:szCs w:val="24"/>
                <w:shd w:val="clear" w:color="auto" w:fill="FFFFFF"/>
              </w:rPr>
              <w:t xml:space="preserve"> finansējuma. Attiecināmais nacionālais privātais līdzfinansējums katram projektam tiek noteikts saskaņā ar</w:t>
            </w:r>
            <w:r w:rsidR="00780082">
              <w:rPr>
                <w:rFonts w:cs="Times New Roman"/>
                <w:szCs w:val="24"/>
                <w:shd w:val="clear" w:color="auto" w:fill="FFFFFF"/>
              </w:rPr>
              <w:t xml:space="preserve"> SAM</w:t>
            </w:r>
            <w:r w:rsidRPr="00641E68">
              <w:rPr>
                <w:rFonts w:cs="Times New Roman"/>
                <w:szCs w:val="24"/>
                <w:shd w:val="clear" w:color="auto" w:fill="FFFFFF"/>
              </w:rPr>
              <w:t xml:space="preserve"> </w:t>
            </w:r>
            <w:r>
              <w:rPr>
                <w:rFonts w:cs="Times New Roman"/>
                <w:szCs w:val="24"/>
                <w:shd w:val="clear" w:color="auto" w:fill="FFFFFF"/>
              </w:rPr>
              <w:t xml:space="preserve">MK </w:t>
            </w:r>
            <w:r w:rsidRPr="00641E68">
              <w:rPr>
                <w:rFonts w:cs="Times New Roman"/>
                <w:szCs w:val="24"/>
                <w:shd w:val="clear" w:color="auto" w:fill="FFFFFF"/>
              </w:rPr>
              <w:t>noteikumu</w:t>
            </w:r>
            <w:r>
              <w:rPr>
                <w:rFonts w:cs="Times New Roman"/>
                <w:szCs w:val="24"/>
                <w:shd w:val="clear" w:color="auto" w:fill="FFFFFF"/>
              </w:rPr>
              <w:t xml:space="preserve"> 4</w:t>
            </w:r>
            <w:r w:rsidR="00386813">
              <w:rPr>
                <w:rFonts w:cs="Times New Roman"/>
                <w:szCs w:val="24"/>
                <w:shd w:val="clear" w:color="auto" w:fill="FFFFFF"/>
              </w:rPr>
              <w:t>6</w:t>
            </w:r>
            <w:r w:rsidRPr="007705DA">
              <w:rPr>
                <w:rFonts w:cs="Times New Roman"/>
                <w:szCs w:val="24"/>
                <w:shd w:val="clear" w:color="auto" w:fill="FFFFFF"/>
              </w:rPr>
              <w:t>.</w:t>
            </w:r>
            <w:r>
              <w:rPr>
                <w:rFonts w:cs="Times New Roman"/>
                <w:szCs w:val="24"/>
                <w:shd w:val="clear" w:color="auto" w:fill="FFFFFF"/>
              </w:rPr>
              <w:t xml:space="preserve"> </w:t>
            </w:r>
            <w:r w:rsidRPr="00641E68">
              <w:rPr>
                <w:rFonts w:cs="Times New Roman"/>
                <w:szCs w:val="24"/>
                <w:shd w:val="clear" w:color="auto" w:fill="FFFFFF"/>
              </w:rPr>
              <w:t>punktu</w:t>
            </w:r>
            <w:r>
              <w:rPr>
                <w:rFonts w:cs="Times New Roman"/>
                <w:szCs w:val="24"/>
                <w:shd w:val="clear" w:color="auto" w:fill="FFFFFF"/>
              </w:rPr>
              <w:t>.</w:t>
            </w:r>
          </w:p>
          <w:p w14:paraId="58C21203" w14:textId="7056C45C" w:rsidR="001D7D5F" w:rsidRPr="0031587F" w:rsidRDefault="001D7D5F">
            <w:pPr>
              <w:spacing w:after="120"/>
              <w:ind w:left="0" w:firstLine="0"/>
              <w:outlineLvl w:val="3"/>
              <w:rPr>
                <w:rFonts w:eastAsia="Times New Roman" w:cs="Times New Roman"/>
                <w:iCs/>
                <w:szCs w:val="24"/>
                <w:lang w:eastAsia="lv-LV"/>
              </w:rPr>
            </w:pPr>
            <w:r w:rsidRPr="0031587F">
              <w:rPr>
                <w:rFonts w:eastAsia="Times New Roman" w:cs="Times New Roman"/>
                <w:iCs/>
                <w:szCs w:val="24"/>
                <w:lang w:eastAsia="lv-LV"/>
              </w:rPr>
              <w:t xml:space="preserve">Izmaksas ir attiecināmas, ja tās atbilst </w:t>
            </w:r>
            <w:r w:rsidR="00780082">
              <w:rPr>
                <w:rFonts w:eastAsia="Times New Roman" w:cs="Times New Roman"/>
                <w:iCs/>
                <w:szCs w:val="24"/>
                <w:lang w:eastAsia="lv-LV"/>
              </w:rPr>
              <w:t xml:space="preserve">SAM </w:t>
            </w:r>
            <w:r>
              <w:rPr>
                <w:rFonts w:eastAsia="Times New Roman" w:cs="Times New Roman"/>
                <w:iCs/>
                <w:szCs w:val="24"/>
                <w:lang w:eastAsia="lv-LV"/>
              </w:rPr>
              <w:t>MK</w:t>
            </w:r>
            <w:r w:rsidRPr="0031587F">
              <w:rPr>
                <w:rFonts w:eastAsia="Times New Roman" w:cs="Times New Roman"/>
                <w:iCs/>
                <w:szCs w:val="24"/>
                <w:lang w:eastAsia="lv-LV"/>
              </w:rPr>
              <w:t xml:space="preserve"> noteikumos minētajām izmaksu pozīcijām un</w:t>
            </w:r>
            <w:r>
              <w:rPr>
                <w:rFonts w:eastAsia="Times New Roman" w:cs="Times New Roman"/>
                <w:iCs/>
                <w:szCs w:val="24"/>
                <w:lang w:eastAsia="lv-LV"/>
              </w:rPr>
              <w:t xml:space="preserve"> </w:t>
            </w:r>
            <w:r w:rsidRPr="001D7D5F">
              <w:rPr>
                <w:rFonts w:eastAsia="Times New Roman" w:cs="Times New Roman"/>
                <w:iCs/>
                <w:szCs w:val="24"/>
                <w:lang w:eastAsia="lv-LV"/>
              </w:rPr>
              <w:t>ir radušās ne agrāk par 2021. gada 1. janvāri.</w:t>
            </w:r>
          </w:p>
        </w:tc>
      </w:tr>
      <w:tr w:rsidR="001D7D5F" w:rsidRPr="00BC022F" w14:paraId="0CB99493" w14:textId="77777777" w:rsidTr="57E465BC">
        <w:trPr>
          <w:trHeight w:val="549"/>
        </w:trPr>
        <w:tc>
          <w:tcPr>
            <w:tcW w:w="3227" w:type="dxa"/>
            <w:shd w:val="clear" w:color="auto" w:fill="D9D9D9" w:themeFill="background1" w:themeFillShade="D9"/>
          </w:tcPr>
          <w:p w14:paraId="501681B1" w14:textId="77777777" w:rsidR="001D7D5F" w:rsidRPr="00BC022F" w:rsidRDefault="001D7D5F">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0A7A3114" w14:textId="4F7CF70F" w:rsidR="001D7D5F" w:rsidRPr="00AE58F3" w:rsidRDefault="00AE58F3">
            <w:pPr>
              <w:ind w:left="0" w:firstLine="0"/>
              <w:rPr>
                <w:rFonts w:cs="Times New Roman"/>
                <w:szCs w:val="24"/>
                <w:shd w:val="clear" w:color="auto" w:fill="FFFFFF"/>
              </w:rPr>
            </w:pPr>
            <w:r>
              <w:rPr>
                <w:rFonts w:cs="Times New Roman"/>
                <w:szCs w:val="24"/>
                <w:shd w:val="clear" w:color="auto" w:fill="FFFFFF"/>
              </w:rPr>
              <w:t>S</w:t>
            </w:r>
            <w:r>
              <w:t>AM MK</w:t>
            </w:r>
            <w:r w:rsidRPr="00267995">
              <w:rPr>
                <w:rFonts w:cs="Times New Roman"/>
                <w:szCs w:val="24"/>
                <w:shd w:val="clear" w:color="auto" w:fill="FFFFFF"/>
              </w:rPr>
              <w:t xml:space="preserve"> noteikumu </w:t>
            </w:r>
            <w:r w:rsidRPr="00AE58F3">
              <w:rPr>
                <w:rFonts w:cs="Times New Roman"/>
                <w:szCs w:val="24"/>
                <w:shd w:val="clear" w:color="auto" w:fill="FFFFFF"/>
              </w:rPr>
              <w:t xml:space="preserve">22.2. apakšpunktā minētajam finansējuma saņēmējam un </w:t>
            </w:r>
            <w:r>
              <w:rPr>
                <w:rFonts w:cs="Times New Roman"/>
                <w:szCs w:val="24"/>
                <w:shd w:val="clear" w:color="auto" w:fill="FFFFFF"/>
              </w:rPr>
              <w:t>SAM MK</w:t>
            </w:r>
            <w:r w:rsidRPr="00AE58F3">
              <w:rPr>
                <w:rFonts w:cs="Times New Roman"/>
                <w:szCs w:val="24"/>
                <w:shd w:val="clear" w:color="auto" w:fill="FFFFFF"/>
              </w:rPr>
              <w:t xml:space="preserve"> noteikumu 23.1. un 23.2. apakšpunktā minētajiem sadarbības partneriem (ja attiecināms), kuri plāno attīstīt ēku vai daļu ēkas tādas ģimenes ārsta prakses infrastruktūras attīstībai, kurai ir uzticēts sniegt pakalpojumus ar vispārēju tautsaimniecisku nozīmi</w:t>
            </w:r>
            <w:r>
              <w:rPr>
                <w:rFonts w:cs="Times New Roman"/>
                <w:szCs w:val="24"/>
                <w:shd w:val="clear" w:color="auto" w:fill="FFFFFF"/>
              </w:rPr>
              <w:t xml:space="preserve">, komercdarbības atbalstu piešķir atbilstoši </w:t>
            </w:r>
            <w:r w:rsidR="001D7D5F" w:rsidRPr="0091465F">
              <w:rPr>
                <w:rFonts w:cs="Times New Roman"/>
                <w:szCs w:val="24"/>
                <w:shd w:val="clear" w:color="auto" w:fill="FFFFFF"/>
              </w:rPr>
              <w:t>Eiropas Komisijas 2011. gada 20. decembra lēmums Nr. </w:t>
            </w:r>
            <w:hyperlink r:id="rId16" w:history="1">
              <w:r w:rsidR="001D7D5F" w:rsidRPr="008C02EF">
                <w:rPr>
                  <w:rStyle w:val="Hipersaite"/>
                  <w:rFonts w:cs="Times New Roman"/>
                  <w:szCs w:val="24"/>
                  <w:shd w:val="clear" w:color="auto" w:fill="FFFFFF"/>
                </w:rPr>
                <w:t>2012/21/ES</w:t>
              </w:r>
            </w:hyperlink>
            <w:r w:rsidR="001D7D5F" w:rsidRPr="0091465F">
              <w:rPr>
                <w:rFonts w:cs="Times New Roman"/>
                <w:szCs w:val="24"/>
                <w:shd w:val="clear" w:color="auto" w:fill="FFFFFF"/>
              </w:rPr>
              <w:t xml:space="preserve"> par Līguma par ES darbību </w:t>
            </w:r>
            <w:hyperlink r:id="rId17" w:anchor="p106" w:history="1">
              <w:r w:rsidR="001D7D5F" w:rsidRPr="009D7C51">
                <w:rPr>
                  <w:rStyle w:val="Hipersaite"/>
                  <w:rFonts w:cs="Times New Roman"/>
                  <w:szCs w:val="24"/>
                  <w:shd w:val="clear" w:color="auto" w:fill="FFFFFF"/>
                </w:rPr>
                <w:t>106. panta</w:t>
              </w:r>
            </w:hyperlink>
            <w:r w:rsidR="001D7D5F" w:rsidRPr="0091465F">
              <w:rPr>
                <w:rFonts w:cs="Times New Roman"/>
                <w:szCs w:val="24"/>
                <w:shd w:val="clear" w:color="auto" w:fill="FFFFFF"/>
              </w:rPr>
              <w:t xml:space="preserve"> 2. punkta </w:t>
            </w:r>
            <w:r w:rsidR="001D7D5F" w:rsidRPr="0091465F">
              <w:rPr>
                <w:rFonts w:eastAsia="Times New Roman" w:cs="Times New Roman"/>
                <w:szCs w:val="24"/>
                <w:lang w:eastAsia="lv-LV"/>
              </w:rPr>
              <w:t>piemērošanu valsts atbalstam attiecībā uz kompensāciju par sabiedriskajiem pakalpojumiem dažiem uzņēmumiem, kuriem uzticēts sniegt pakalpojumus ar vispārēju tautsaimniecisku nozīmi.</w:t>
            </w:r>
          </w:p>
        </w:tc>
      </w:tr>
      <w:tr w:rsidR="001D7D5F" w:rsidRPr="00BC022F" w14:paraId="481242AE" w14:textId="77777777" w:rsidTr="57E465BC">
        <w:trPr>
          <w:trHeight w:val="549"/>
        </w:trPr>
        <w:tc>
          <w:tcPr>
            <w:tcW w:w="3227" w:type="dxa"/>
            <w:shd w:val="clear" w:color="auto" w:fill="D9D9D9" w:themeFill="background1" w:themeFillShade="D9"/>
          </w:tcPr>
          <w:p w14:paraId="468589BE" w14:textId="77777777" w:rsidR="001D7D5F" w:rsidRPr="00BC022F" w:rsidRDefault="001D7D5F">
            <w:pPr>
              <w:spacing w:after="120"/>
              <w:ind w:left="0"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0C021CA9" w14:textId="77777777" w:rsidR="001D7D5F" w:rsidRPr="00BC022F" w:rsidRDefault="001D7D5F" w:rsidP="00CE1D9A">
            <w:pPr>
              <w:spacing w:after="120"/>
              <w:ind w:left="0" w:firstLine="0"/>
              <w:rPr>
                <w:rFonts w:eastAsia="Times New Roman" w:cs="Times New Roman"/>
                <w:color w:val="FF0000"/>
                <w:szCs w:val="24"/>
                <w:lang w:eastAsia="lv-LV"/>
              </w:rPr>
            </w:pPr>
            <w:r w:rsidRPr="001D626D">
              <w:rPr>
                <w:rFonts w:cs="Times New Roman"/>
              </w:rPr>
              <w:t>Ierobežota</w:t>
            </w:r>
            <w:r>
              <w:rPr>
                <w:rFonts w:cs="Times New Roman"/>
                <w:color w:val="FF0000"/>
              </w:rPr>
              <w:t xml:space="preserve"> </w:t>
            </w:r>
            <w:r w:rsidRPr="00BC022F">
              <w:rPr>
                <w:rFonts w:eastAsia="Times New Roman" w:cs="Times New Roman"/>
                <w:szCs w:val="24"/>
                <w:lang w:eastAsia="lv-LV"/>
              </w:rPr>
              <w:t>projektu iesniegumu atlase</w:t>
            </w:r>
          </w:p>
        </w:tc>
      </w:tr>
      <w:tr w:rsidR="001D7D5F" w:rsidRPr="00BC022F" w14:paraId="7399129D" w14:textId="77777777" w:rsidTr="57E465BC">
        <w:trPr>
          <w:trHeight w:val="549"/>
        </w:trPr>
        <w:tc>
          <w:tcPr>
            <w:tcW w:w="3227" w:type="dxa"/>
            <w:shd w:val="clear" w:color="auto" w:fill="D9D9D9" w:themeFill="background1" w:themeFillShade="D9"/>
          </w:tcPr>
          <w:p w14:paraId="7F94EB64" w14:textId="77777777" w:rsidR="001D7D5F" w:rsidRPr="00BC022F" w:rsidRDefault="001D7D5F">
            <w:pPr>
              <w:spacing w:after="120"/>
              <w:ind w:left="0"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shd w:val="clear" w:color="auto" w:fill="auto"/>
          </w:tcPr>
          <w:p w14:paraId="0F1767E6" w14:textId="1089A7BC" w:rsidR="001D7D5F" w:rsidRPr="00803339" w:rsidRDefault="001D7D5F">
            <w:pPr>
              <w:spacing w:after="120"/>
              <w:ind w:left="0" w:firstLine="0"/>
              <w:jc w:val="center"/>
              <w:outlineLvl w:val="3"/>
            </w:pPr>
            <w:r>
              <w:t>No 202</w:t>
            </w:r>
            <w:r w:rsidR="00CB4F6C">
              <w:t>5</w:t>
            </w:r>
            <w:r>
              <w:t>. gada</w:t>
            </w:r>
            <w:r w:rsidR="00803339">
              <w:t xml:space="preserve"> </w:t>
            </w:r>
            <w:r w:rsidR="64609F2A">
              <w:t xml:space="preserve">                     </w:t>
            </w:r>
            <w:r w:rsidR="00803339">
              <w:t>3</w:t>
            </w:r>
            <w:r>
              <w:t>.</w:t>
            </w:r>
            <w:r w:rsidR="00803339">
              <w:t xml:space="preserve"> marta </w:t>
            </w:r>
          </w:p>
        </w:tc>
        <w:tc>
          <w:tcPr>
            <w:tcW w:w="2715" w:type="dxa"/>
            <w:shd w:val="clear" w:color="auto" w:fill="auto"/>
          </w:tcPr>
          <w:p w14:paraId="0FF98CBE" w14:textId="39E83A5D" w:rsidR="001D7D5F" w:rsidRPr="00803339" w:rsidRDefault="001D7D5F">
            <w:pPr>
              <w:spacing w:after="120"/>
              <w:ind w:left="0" w:firstLine="0"/>
              <w:jc w:val="center"/>
              <w:outlineLvl w:val="3"/>
            </w:pPr>
            <w:r w:rsidRPr="00803339">
              <w:t>līdz 2025. gada</w:t>
            </w:r>
            <w:r w:rsidR="00803339">
              <w:t xml:space="preserve"> </w:t>
            </w:r>
            <w:r w:rsidR="00343AB1">
              <w:t>6</w:t>
            </w:r>
            <w:r w:rsidR="00803339">
              <w:t>.</w:t>
            </w:r>
            <w:r w:rsidR="002B73EE">
              <w:t> </w:t>
            </w:r>
            <w:r w:rsidR="00343AB1">
              <w:t>maijam</w:t>
            </w:r>
            <w:r w:rsidR="00803339">
              <w:t xml:space="preserve"> </w:t>
            </w:r>
          </w:p>
        </w:tc>
      </w:tr>
      <w:tr w:rsidR="00650A44" w:rsidRPr="00BC022F" w14:paraId="3A2B67E7" w14:textId="77777777" w:rsidTr="57E465BC">
        <w:trPr>
          <w:trHeight w:val="549"/>
        </w:trPr>
        <w:tc>
          <w:tcPr>
            <w:tcW w:w="3227" w:type="dxa"/>
            <w:shd w:val="clear" w:color="auto" w:fill="D9D9D9" w:themeFill="background1" w:themeFillShade="D9"/>
          </w:tcPr>
          <w:p w14:paraId="272699CF" w14:textId="2E3DCADB" w:rsidR="00650A44" w:rsidRPr="00BC022F" w:rsidRDefault="00650A44" w:rsidP="00650A44">
            <w:pPr>
              <w:spacing w:after="120"/>
              <w:ind w:left="0" w:firstLine="0"/>
              <w:jc w:val="left"/>
              <w:rPr>
                <w:rFonts w:eastAsia="Times New Roman" w:cs="Times New Roman"/>
                <w:szCs w:val="24"/>
                <w:lang w:eastAsia="lv-LV"/>
              </w:rPr>
            </w:pPr>
            <w:r w:rsidRPr="00807E4F">
              <w:rPr>
                <w:rFonts w:eastAsia="Times New Roman" w:cs="Times New Roman"/>
                <w:szCs w:val="24"/>
                <w:lang w:eastAsia="lv-LV"/>
              </w:rPr>
              <w:t xml:space="preserve">Termiņš projekta iesnieguma iesniegšanai </w:t>
            </w:r>
            <w:proofErr w:type="spellStart"/>
            <w:r w:rsidRPr="00807E4F">
              <w:rPr>
                <w:rFonts w:eastAsia="Times New Roman" w:cs="Times New Roman"/>
                <w:szCs w:val="24"/>
                <w:lang w:eastAsia="lv-LV"/>
              </w:rPr>
              <w:t>priekšizskatīšanā</w:t>
            </w:r>
            <w:proofErr w:type="spellEnd"/>
          </w:p>
        </w:tc>
        <w:tc>
          <w:tcPr>
            <w:tcW w:w="2580" w:type="dxa"/>
            <w:shd w:val="clear" w:color="auto" w:fill="auto"/>
            <w:vAlign w:val="center"/>
          </w:tcPr>
          <w:p w14:paraId="0EE75A91" w14:textId="040BF0ED" w:rsidR="00650A44" w:rsidRPr="00803339" w:rsidRDefault="00650A44" w:rsidP="00633F92">
            <w:pPr>
              <w:spacing w:before="0"/>
              <w:ind w:left="0" w:firstLine="0"/>
              <w:jc w:val="center"/>
              <w:outlineLvl w:val="3"/>
            </w:pPr>
            <w:r w:rsidRPr="00803339">
              <w:t>No 202</w:t>
            </w:r>
            <w:r w:rsidR="009C48DC" w:rsidRPr="00803339">
              <w:t>5</w:t>
            </w:r>
            <w:r w:rsidRPr="00803339">
              <w:t xml:space="preserve">. gada </w:t>
            </w:r>
            <w:r w:rsidR="00633F92">
              <w:t>3. marta</w:t>
            </w:r>
          </w:p>
        </w:tc>
        <w:tc>
          <w:tcPr>
            <w:tcW w:w="2715" w:type="dxa"/>
            <w:shd w:val="clear" w:color="auto" w:fill="auto"/>
            <w:vAlign w:val="center"/>
          </w:tcPr>
          <w:p w14:paraId="5C8A2146" w14:textId="45BBA41F" w:rsidR="00650A44" w:rsidRPr="00803339" w:rsidRDefault="00650A44" w:rsidP="00514A68">
            <w:pPr>
              <w:spacing w:after="120"/>
              <w:ind w:left="0" w:firstLine="0"/>
              <w:jc w:val="center"/>
              <w:outlineLvl w:val="3"/>
            </w:pPr>
            <w:r w:rsidRPr="00803339">
              <w:t xml:space="preserve">līdz 2025. gada </w:t>
            </w:r>
            <w:r w:rsidR="00633F92">
              <w:t>2. aprīlim</w:t>
            </w:r>
          </w:p>
        </w:tc>
      </w:tr>
    </w:tbl>
    <w:p w14:paraId="70225CF6" w14:textId="77777777" w:rsidR="00B121F7" w:rsidRDefault="00B121F7" w:rsidP="001D7D5F"/>
    <w:p w14:paraId="75E04435" w14:textId="0475208D" w:rsidR="00D878A9" w:rsidRPr="00BC022F" w:rsidRDefault="00D878A9" w:rsidP="00D878A9">
      <w:pPr>
        <w:pStyle w:val="Headinggg1"/>
      </w:pPr>
      <w:r w:rsidRPr="00BC022F">
        <w:t>Prasības projekta iesniedzējam</w:t>
      </w:r>
      <w:r w:rsidR="006158D6">
        <w:t xml:space="preserve"> un sadarbības partnerim</w:t>
      </w:r>
    </w:p>
    <w:p w14:paraId="37A5A6CE" w14:textId="0AE7EA94" w:rsidR="00D878A9" w:rsidRPr="00351B7F" w:rsidRDefault="00D878A9" w:rsidP="00D878A9">
      <w:pPr>
        <w:pStyle w:val="Sarakstarindkopa"/>
        <w:numPr>
          <w:ilvl w:val="0"/>
          <w:numId w:val="3"/>
        </w:numPr>
        <w:spacing w:after="120"/>
        <w:ind w:hanging="437"/>
        <w:rPr>
          <w:rStyle w:val="Hipersaite"/>
          <w:rFonts w:eastAsia="Times New Roman" w:cs="Times New Roman"/>
          <w:color w:val="000000" w:themeColor="text1"/>
          <w:szCs w:val="24"/>
          <w:lang w:eastAsia="lv-LV"/>
        </w:rPr>
      </w:pPr>
      <w:r w:rsidRPr="4D7BD291">
        <w:rPr>
          <w:rFonts w:eastAsia="Times New Roman" w:cs="Times New Roman"/>
          <w:lang w:eastAsia="lv-LV"/>
        </w:rPr>
        <w:t xml:space="preserve">Projekta iesniedzēji ir </w:t>
      </w:r>
      <w:r w:rsidR="00843029" w:rsidRPr="00CB4B38">
        <w:rPr>
          <w:rFonts w:eastAsia="Times New Roman" w:cs="Times New Roman"/>
          <w:b/>
          <w:bCs/>
          <w:lang w:eastAsia="lv-LV"/>
        </w:rPr>
        <w:t>Rīgas Stradiņa universitāte</w:t>
      </w:r>
      <w:r w:rsidR="00843029">
        <w:rPr>
          <w:rFonts w:eastAsia="Times New Roman" w:cs="Times New Roman"/>
          <w:lang w:eastAsia="lv-LV"/>
        </w:rPr>
        <w:t xml:space="preserve"> un </w:t>
      </w:r>
      <w:r w:rsidR="00CB4B38" w:rsidRPr="00CB4B38">
        <w:rPr>
          <w:rFonts w:eastAsia="Times New Roman" w:cs="Times New Roman"/>
          <w:b/>
          <w:bCs/>
          <w:lang w:eastAsia="lv-LV"/>
        </w:rPr>
        <w:t>SIA “</w:t>
      </w:r>
      <w:proofErr w:type="spellStart"/>
      <w:r w:rsidR="00CB4B38" w:rsidRPr="00CB4B38">
        <w:rPr>
          <w:rFonts w:eastAsia="Times New Roman" w:cs="Times New Roman"/>
          <w:b/>
          <w:bCs/>
          <w:lang w:eastAsia="lv-LV"/>
        </w:rPr>
        <w:t>Cēsu</w:t>
      </w:r>
      <w:proofErr w:type="spellEnd"/>
      <w:r w:rsidR="00CB4B38" w:rsidRPr="00CB4B38">
        <w:rPr>
          <w:rFonts w:eastAsia="Times New Roman" w:cs="Times New Roman"/>
          <w:b/>
          <w:bCs/>
          <w:lang w:eastAsia="lv-LV"/>
        </w:rPr>
        <w:t xml:space="preserve"> klīnika”</w:t>
      </w:r>
      <w:r w:rsidRPr="00CB4B38">
        <w:rPr>
          <w:rStyle w:val="Hipersaite"/>
          <w:rFonts w:eastAsia="Times New Roman" w:cs="Times New Roman"/>
          <w:color w:val="000000" w:themeColor="text1"/>
          <w:u w:val="none"/>
          <w:lang w:eastAsia="lv-LV"/>
        </w:rPr>
        <w:t xml:space="preserve">, </w:t>
      </w:r>
      <w:r w:rsidRPr="00882DA5">
        <w:rPr>
          <w:rStyle w:val="Hipersaite"/>
          <w:rFonts w:eastAsia="Times New Roman" w:cs="Times New Roman"/>
          <w:color w:val="000000" w:themeColor="text1"/>
          <w:u w:val="none"/>
          <w:lang w:eastAsia="lv-LV"/>
        </w:rPr>
        <w:t xml:space="preserve">kas atbilst </w:t>
      </w:r>
      <w:r w:rsidR="00780082">
        <w:rPr>
          <w:rStyle w:val="Hipersaite"/>
          <w:rFonts w:eastAsia="Times New Roman" w:cs="Times New Roman"/>
          <w:color w:val="000000" w:themeColor="text1"/>
          <w:u w:val="none"/>
          <w:lang w:eastAsia="lv-LV"/>
        </w:rPr>
        <w:t xml:space="preserve">SAM </w:t>
      </w:r>
      <w:r w:rsidRPr="00882DA5">
        <w:rPr>
          <w:rStyle w:val="Hipersaite"/>
          <w:rFonts w:eastAsia="Times New Roman" w:cs="Times New Roman"/>
          <w:color w:val="000000" w:themeColor="text1"/>
          <w:u w:val="none"/>
          <w:lang w:eastAsia="lv-LV"/>
        </w:rPr>
        <w:t xml:space="preserve">MK </w:t>
      </w:r>
      <w:r w:rsidRPr="00882DA5">
        <w:t>noteikumu 22. punktā noteiktajām</w:t>
      </w:r>
      <w:r w:rsidRPr="00882DA5">
        <w:rPr>
          <w:rStyle w:val="Hipersaite"/>
          <w:rFonts w:eastAsia="Times New Roman" w:cs="Times New Roman"/>
          <w:u w:val="none"/>
          <w:lang w:eastAsia="lv-LV"/>
        </w:rPr>
        <w:t xml:space="preserve"> </w:t>
      </w:r>
      <w:r w:rsidRPr="00882DA5">
        <w:rPr>
          <w:rStyle w:val="Hipersaite"/>
          <w:rFonts w:eastAsia="Times New Roman" w:cs="Times New Roman"/>
          <w:color w:val="000000" w:themeColor="text1"/>
          <w:u w:val="none"/>
          <w:lang w:eastAsia="lv-LV"/>
        </w:rPr>
        <w:t xml:space="preserve">prasībām. </w:t>
      </w:r>
    </w:p>
    <w:p w14:paraId="326E3C68" w14:textId="77777777" w:rsidR="000E4057" w:rsidRPr="000E4057" w:rsidRDefault="00E87361" w:rsidP="000E4057">
      <w:pPr>
        <w:pStyle w:val="Sarakstarindkopa"/>
        <w:numPr>
          <w:ilvl w:val="0"/>
          <w:numId w:val="3"/>
        </w:numPr>
        <w:spacing w:before="240" w:after="120"/>
        <w:rPr>
          <w:rFonts w:cs="Times New Roman"/>
          <w:szCs w:val="24"/>
        </w:rPr>
      </w:pPr>
      <w:r w:rsidRPr="000E4057">
        <w:rPr>
          <w:rFonts w:cs="Times New Roman"/>
          <w:szCs w:val="24"/>
        </w:rPr>
        <w:t xml:space="preserve">Projekta iesniedzējs, slēdzot rakstisku sadarbības līgumu, </w:t>
      </w:r>
      <w:r w:rsidRPr="000E4057">
        <w:rPr>
          <w:rFonts w:cs="Times New Roman"/>
          <w:b/>
          <w:bCs/>
          <w:szCs w:val="24"/>
        </w:rPr>
        <w:t>sadarbības partnera statusā</w:t>
      </w:r>
      <w:r w:rsidRPr="000E4057">
        <w:rPr>
          <w:rFonts w:cs="Times New Roman"/>
          <w:szCs w:val="24"/>
        </w:rPr>
        <w:t xml:space="preserve"> var piesaistīt šādus sadarbības partnerus:</w:t>
      </w:r>
    </w:p>
    <w:p w14:paraId="79043B62" w14:textId="3C2F4566" w:rsidR="000E4057" w:rsidRPr="000E4057" w:rsidRDefault="00780082" w:rsidP="000E4057">
      <w:pPr>
        <w:pStyle w:val="Sarakstarindkopa"/>
        <w:numPr>
          <w:ilvl w:val="1"/>
          <w:numId w:val="3"/>
        </w:numPr>
        <w:spacing w:before="240" w:after="120"/>
        <w:rPr>
          <w:rFonts w:cs="Times New Roman"/>
          <w:szCs w:val="24"/>
        </w:rPr>
      </w:pPr>
      <w:r>
        <w:rPr>
          <w:rFonts w:cs="Times New Roman"/>
          <w:color w:val="333333"/>
          <w:szCs w:val="24"/>
        </w:rPr>
        <w:t xml:space="preserve">SAM </w:t>
      </w:r>
      <w:r w:rsidR="001E1183">
        <w:rPr>
          <w:rFonts w:cs="Times New Roman"/>
          <w:color w:val="333333"/>
          <w:szCs w:val="24"/>
        </w:rPr>
        <w:t xml:space="preserve">MK </w:t>
      </w:r>
      <w:r w:rsidR="000E4057" w:rsidRPr="000E4057">
        <w:rPr>
          <w:rFonts w:cs="Times New Roman"/>
          <w:color w:val="333333"/>
          <w:szCs w:val="24"/>
        </w:rPr>
        <w:t>noteikumu 22.1. apakšpunktā minētais finansējuma saņēmējs piesaista ārstniecības iestādes, kas nodrošina valsts apmaksātus primārās veselības aprūpes pakalpojumus;</w:t>
      </w:r>
    </w:p>
    <w:p w14:paraId="52EDFD29" w14:textId="6A7E91DA" w:rsidR="000E4057" w:rsidRPr="000E4057" w:rsidRDefault="00780082" w:rsidP="000E4057">
      <w:pPr>
        <w:pStyle w:val="Sarakstarindkopa"/>
        <w:numPr>
          <w:ilvl w:val="1"/>
          <w:numId w:val="3"/>
        </w:numPr>
        <w:spacing w:before="240" w:after="120"/>
        <w:rPr>
          <w:rFonts w:cs="Times New Roman"/>
          <w:szCs w:val="24"/>
        </w:rPr>
      </w:pPr>
      <w:r>
        <w:rPr>
          <w:rFonts w:cs="Times New Roman"/>
          <w:color w:val="333333"/>
          <w:szCs w:val="24"/>
        </w:rPr>
        <w:t xml:space="preserve">SAM </w:t>
      </w:r>
      <w:r w:rsidR="001E1183">
        <w:rPr>
          <w:rFonts w:cs="Times New Roman"/>
          <w:color w:val="333333"/>
          <w:szCs w:val="24"/>
        </w:rPr>
        <w:t xml:space="preserve">MK </w:t>
      </w:r>
      <w:r w:rsidR="000E4057" w:rsidRPr="000E4057">
        <w:rPr>
          <w:rFonts w:cs="Times New Roman"/>
          <w:color w:val="333333"/>
          <w:szCs w:val="24"/>
        </w:rPr>
        <w:t>noteikumu 22.2. apakšpunktā minētais finansējuma saņēmējs var piesaistīt ārstniecības iestādes, kas nodrošina valsts apmaksātus primārās veselības aprūpes pakalpojumus.</w:t>
      </w:r>
    </w:p>
    <w:p w14:paraId="70DFDF01" w14:textId="77777777" w:rsidR="00790245" w:rsidRDefault="00790245" w:rsidP="00BE3FA6">
      <w:pPr>
        <w:ind w:firstLine="0"/>
        <w:rPr>
          <w:rFonts w:eastAsia="Times New Roman" w:cs="Times New Roman"/>
          <w:szCs w:val="24"/>
          <w:lang w:eastAsia="lv-LV"/>
        </w:rPr>
      </w:pPr>
    </w:p>
    <w:p w14:paraId="34C30D19" w14:textId="77777777" w:rsidR="00751B55" w:rsidRPr="00BE3FA6" w:rsidRDefault="00751B55" w:rsidP="00BE3FA6">
      <w:pPr>
        <w:ind w:firstLine="0"/>
        <w:rPr>
          <w:rFonts w:eastAsia="Times New Roman" w:cs="Times New Roman"/>
          <w:szCs w:val="24"/>
          <w:lang w:eastAsia="lv-LV"/>
        </w:rPr>
      </w:pPr>
    </w:p>
    <w:p w14:paraId="4E4C28A4" w14:textId="77777777" w:rsidR="00D878A9" w:rsidRPr="00BC022F" w:rsidRDefault="00D878A9" w:rsidP="00D878A9">
      <w:pPr>
        <w:pStyle w:val="Headinggg1"/>
      </w:pPr>
      <w:r w:rsidRPr="00BC022F">
        <w:lastRenderedPageBreak/>
        <w:t>Atbalstāmās darbības un izmaksas</w:t>
      </w:r>
    </w:p>
    <w:p w14:paraId="5ABFEC6D" w14:textId="3B0D6084" w:rsidR="00D878A9" w:rsidRPr="006054B1" w:rsidRDefault="00090571" w:rsidP="0412AECE">
      <w:pPr>
        <w:pStyle w:val="Sarakstarindkopa"/>
        <w:numPr>
          <w:ilvl w:val="0"/>
          <w:numId w:val="3"/>
        </w:numPr>
        <w:spacing w:after="120"/>
        <w:outlineLvl w:val="3"/>
        <w:rPr>
          <w:rFonts w:eastAsia="Times New Roman" w:cs="Times New Roman"/>
          <w:lang w:eastAsia="lv-LV"/>
        </w:rPr>
      </w:pPr>
      <w:r w:rsidRPr="0412AECE">
        <w:rPr>
          <w:rFonts w:eastAsia="Times New Roman" w:cs="Times New Roman"/>
          <w:lang w:eastAsia="lv-LV"/>
        </w:rPr>
        <w:t>Pasākumā</w:t>
      </w:r>
      <w:r w:rsidR="00D878A9" w:rsidRPr="0412AECE">
        <w:rPr>
          <w:rFonts w:eastAsia="Times New Roman" w:cs="Times New Roman"/>
          <w:lang w:eastAsia="lv-LV"/>
        </w:rPr>
        <w:t xml:space="preserve"> ir atbalstāmas darbības, kas noteiktas </w:t>
      </w:r>
      <w:r w:rsidR="00780082" w:rsidRPr="0412AECE">
        <w:rPr>
          <w:rFonts w:eastAsia="Times New Roman" w:cs="Times New Roman"/>
          <w:lang w:eastAsia="lv-LV"/>
        </w:rPr>
        <w:t xml:space="preserve">SAM </w:t>
      </w:r>
      <w:r w:rsidR="00D878A9" w:rsidRPr="0412AECE">
        <w:rPr>
          <w:rFonts w:eastAsia="Times New Roman" w:cs="Times New Roman"/>
          <w:lang w:eastAsia="lv-LV"/>
        </w:rPr>
        <w:t xml:space="preserve">MK noteikumu </w:t>
      </w:r>
      <w:r w:rsidR="009477ED" w:rsidRPr="0412AECE">
        <w:rPr>
          <w:rFonts w:eastAsia="Times New Roman" w:cs="Times New Roman"/>
          <w:lang w:eastAsia="lv-LV"/>
        </w:rPr>
        <w:t>30</w:t>
      </w:r>
      <w:r w:rsidR="00D878A9" w:rsidRPr="0412AECE">
        <w:rPr>
          <w:rFonts w:eastAsia="Times New Roman" w:cs="Times New Roman"/>
          <w:lang w:eastAsia="lv-LV"/>
        </w:rPr>
        <w:t>. punktā.</w:t>
      </w:r>
    </w:p>
    <w:p w14:paraId="0FDDEB11" w14:textId="72B4B5D2" w:rsidR="00D878A9" w:rsidRPr="00443766" w:rsidRDefault="00D878A9" w:rsidP="00D878A9">
      <w:pPr>
        <w:pStyle w:val="Sarakstarindkopa"/>
        <w:numPr>
          <w:ilvl w:val="0"/>
          <w:numId w:val="3"/>
        </w:numPr>
        <w:tabs>
          <w:tab w:val="left" w:pos="426"/>
        </w:tabs>
        <w:spacing w:after="120"/>
        <w:outlineLvl w:val="3"/>
        <w:rPr>
          <w:rFonts w:cs="Times New Roman"/>
        </w:rPr>
      </w:pPr>
      <w:r w:rsidRPr="5F9AF37D">
        <w:rPr>
          <w:rFonts w:eastAsia="Times New Roman" w:cs="Times New Roman"/>
          <w:lang w:eastAsia="lv-LV"/>
        </w:rPr>
        <w:t xml:space="preserve">Projekta iesniegumā plāno izmaksas atbilstoši </w:t>
      </w:r>
      <w:r w:rsidR="00780082">
        <w:rPr>
          <w:rFonts w:eastAsia="Times New Roman" w:cs="Times New Roman"/>
          <w:lang w:eastAsia="lv-LV"/>
        </w:rPr>
        <w:t xml:space="preserve">SAM </w:t>
      </w:r>
      <w:r w:rsidRPr="5F9AF37D">
        <w:rPr>
          <w:rFonts w:eastAsia="Times New Roman" w:cs="Times New Roman"/>
          <w:lang w:eastAsia="lv-LV"/>
        </w:rPr>
        <w:t xml:space="preserve">MK noteikumu </w:t>
      </w:r>
      <w:r w:rsidR="000927EF">
        <w:rPr>
          <w:rFonts w:eastAsia="Times New Roman" w:cs="Times New Roman"/>
          <w:lang w:eastAsia="lv-LV"/>
        </w:rPr>
        <w:t>31</w:t>
      </w:r>
      <w:r w:rsidRPr="5F9AF37D">
        <w:rPr>
          <w:rFonts w:eastAsia="Times New Roman" w:cs="Times New Roman"/>
          <w:lang w:eastAsia="lv-LV"/>
        </w:rPr>
        <w:t xml:space="preserve">., </w:t>
      </w:r>
      <w:r w:rsidR="00B64976">
        <w:rPr>
          <w:rFonts w:eastAsia="Times New Roman" w:cs="Times New Roman"/>
          <w:lang w:eastAsia="lv-LV"/>
        </w:rPr>
        <w:t>32</w:t>
      </w:r>
      <w:r w:rsidRPr="5F9AF37D">
        <w:rPr>
          <w:rFonts w:eastAsia="Times New Roman" w:cs="Times New Roman"/>
          <w:lang w:eastAsia="lv-LV"/>
        </w:rPr>
        <w:t xml:space="preserve">., </w:t>
      </w:r>
      <w:r w:rsidR="00B30BA8">
        <w:rPr>
          <w:rFonts w:eastAsia="Times New Roman" w:cs="Times New Roman"/>
          <w:lang w:eastAsia="lv-LV"/>
        </w:rPr>
        <w:t>33</w:t>
      </w:r>
      <w:r w:rsidRPr="5F9AF37D">
        <w:rPr>
          <w:rFonts w:eastAsia="Times New Roman" w:cs="Times New Roman"/>
          <w:lang w:eastAsia="lv-LV"/>
        </w:rPr>
        <w:t>.,</w:t>
      </w:r>
      <w:r>
        <w:rPr>
          <w:rFonts w:eastAsia="Times New Roman" w:cs="Times New Roman"/>
          <w:lang w:eastAsia="lv-LV"/>
        </w:rPr>
        <w:t xml:space="preserve"> </w:t>
      </w:r>
      <w:r w:rsidRPr="5F9AF37D">
        <w:rPr>
          <w:rFonts w:eastAsia="Times New Roman" w:cs="Times New Roman"/>
          <w:lang w:eastAsia="lv-LV"/>
        </w:rPr>
        <w:t>3</w:t>
      </w:r>
      <w:r w:rsidR="0088281F">
        <w:rPr>
          <w:rFonts w:eastAsia="Times New Roman" w:cs="Times New Roman"/>
          <w:lang w:eastAsia="lv-LV"/>
        </w:rPr>
        <w:t>4</w:t>
      </w:r>
      <w:r w:rsidRPr="5F9AF37D">
        <w:rPr>
          <w:rFonts w:eastAsia="Times New Roman" w:cs="Times New Roman"/>
          <w:lang w:eastAsia="lv-LV"/>
        </w:rPr>
        <w:t>., 3</w:t>
      </w:r>
      <w:r w:rsidR="00084B31">
        <w:rPr>
          <w:rFonts w:eastAsia="Times New Roman" w:cs="Times New Roman"/>
          <w:lang w:eastAsia="lv-LV"/>
        </w:rPr>
        <w:t>6</w:t>
      </w:r>
      <w:r w:rsidRPr="5F9AF37D">
        <w:rPr>
          <w:rFonts w:eastAsia="Times New Roman" w:cs="Times New Roman"/>
          <w:lang w:eastAsia="lv-LV"/>
        </w:rPr>
        <w:t xml:space="preserve">., </w:t>
      </w:r>
      <w:r>
        <w:rPr>
          <w:rFonts w:eastAsia="Times New Roman" w:cs="Times New Roman"/>
          <w:lang w:eastAsia="lv-LV"/>
        </w:rPr>
        <w:t>3</w:t>
      </w:r>
      <w:r w:rsidR="00084B31">
        <w:rPr>
          <w:rFonts w:eastAsia="Times New Roman" w:cs="Times New Roman"/>
          <w:lang w:eastAsia="lv-LV"/>
        </w:rPr>
        <w:t>7</w:t>
      </w:r>
      <w:r>
        <w:rPr>
          <w:rFonts w:eastAsia="Times New Roman" w:cs="Times New Roman"/>
          <w:lang w:eastAsia="lv-LV"/>
        </w:rPr>
        <w:t>.</w:t>
      </w:r>
      <w:r w:rsidR="003E421E">
        <w:rPr>
          <w:rFonts w:eastAsia="Times New Roman" w:cs="Times New Roman"/>
          <w:lang w:eastAsia="lv-LV"/>
        </w:rPr>
        <w:t xml:space="preserve"> un</w:t>
      </w:r>
      <w:r>
        <w:rPr>
          <w:rFonts w:eastAsia="Times New Roman" w:cs="Times New Roman"/>
          <w:lang w:eastAsia="lv-LV"/>
        </w:rPr>
        <w:t xml:space="preserve"> </w:t>
      </w:r>
      <w:r w:rsidR="00776BD6">
        <w:rPr>
          <w:rFonts w:eastAsia="Times New Roman" w:cs="Times New Roman"/>
          <w:lang w:eastAsia="lv-LV"/>
        </w:rPr>
        <w:t>39.</w:t>
      </w:r>
      <w:r>
        <w:rPr>
          <w:rFonts w:eastAsia="Times New Roman" w:cs="Times New Roman"/>
          <w:lang w:eastAsia="lv-LV"/>
        </w:rPr>
        <w:t xml:space="preserve"> </w:t>
      </w:r>
      <w:r w:rsidRPr="5F9AF37D">
        <w:rPr>
          <w:rFonts w:cs="Times New Roman"/>
        </w:rPr>
        <w:t>punktam.</w:t>
      </w:r>
    </w:p>
    <w:p w14:paraId="4F8F9A01" w14:textId="1EC5C9D2" w:rsidR="00D878A9" w:rsidRPr="00443766" w:rsidRDefault="00D878A9" w:rsidP="00D878A9">
      <w:pPr>
        <w:pStyle w:val="Sarakstarindkopa"/>
        <w:numPr>
          <w:ilvl w:val="0"/>
          <w:numId w:val="3"/>
        </w:numPr>
        <w:tabs>
          <w:tab w:val="left" w:pos="426"/>
        </w:tabs>
        <w:spacing w:after="120"/>
        <w:contextualSpacing w:val="0"/>
        <w:outlineLvl w:val="3"/>
        <w:rPr>
          <w:rFonts w:cs="Times New Roman"/>
        </w:rPr>
      </w:pPr>
      <w:r w:rsidRPr="00443766">
        <w:rPr>
          <w:rFonts w:cs="Times New Roman"/>
        </w:rPr>
        <w:t xml:space="preserve">Projektu īsteno </w:t>
      </w:r>
      <w:r w:rsidRPr="7D7B96FA">
        <w:rPr>
          <w:rFonts w:cs="Times New Roman"/>
          <w:shd w:val="clear" w:color="auto" w:fill="FFFFFF"/>
        </w:rPr>
        <w:t xml:space="preserve">saskaņā ar līgumu </w:t>
      </w:r>
      <w:r w:rsidR="006158D6">
        <w:rPr>
          <w:rFonts w:cs="Times New Roman"/>
          <w:shd w:val="clear" w:color="auto" w:fill="FFFFFF"/>
        </w:rPr>
        <w:t xml:space="preserve">vai vienošanos </w:t>
      </w:r>
      <w:r w:rsidRPr="7D7B96FA">
        <w:rPr>
          <w:rFonts w:cs="Times New Roman"/>
          <w:shd w:val="clear" w:color="auto" w:fill="FFFFFF"/>
        </w:rPr>
        <w:t>par projekta</w:t>
      </w:r>
      <w:r w:rsidR="001B7983" w:rsidRPr="001B7983">
        <w:t xml:space="preserve"> </w:t>
      </w:r>
      <w:r w:rsidR="001B7983" w:rsidRPr="001B7983">
        <w:rPr>
          <w:rFonts w:cs="Times New Roman"/>
          <w:shd w:val="clear" w:color="auto" w:fill="FFFFFF"/>
        </w:rPr>
        <w:t>īstenošanu,</w:t>
      </w:r>
      <w:r w:rsidR="00693C7B">
        <w:rPr>
          <w:rFonts w:cs="Times New Roman"/>
          <w:shd w:val="clear" w:color="auto" w:fill="FFFFFF"/>
        </w:rPr>
        <w:t xml:space="preserve"> </w:t>
      </w:r>
      <w:r w:rsidRPr="00443766">
        <w:rPr>
          <w:rFonts w:cs="Times New Roman"/>
        </w:rPr>
        <w:t xml:space="preserve">bet ne ilgāk kā līdz </w:t>
      </w:r>
      <w:r w:rsidRPr="00443766">
        <w:rPr>
          <w:rFonts w:cs="Times New Roman"/>
          <w:iCs/>
        </w:rPr>
        <w:t xml:space="preserve">2029. gada 31. decembrim. </w:t>
      </w:r>
      <w:r w:rsidR="00693C7B" w:rsidRPr="00693C7B">
        <w:rPr>
          <w:rFonts w:cs="Times New Roman"/>
          <w:iCs/>
        </w:rPr>
        <w:t>Projekta iesniegumā neiekļauj un finansējumu nepiešķir darbībām, kas pabeigtas pirms projekta iesnieguma iesniegšanas Centrāl</w:t>
      </w:r>
      <w:r w:rsidR="00C6027D">
        <w:rPr>
          <w:rFonts w:cs="Times New Roman"/>
          <w:iCs/>
        </w:rPr>
        <w:t>ajā</w:t>
      </w:r>
      <w:r w:rsidR="00693C7B" w:rsidRPr="00693C7B">
        <w:rPr>
          <w:rFonts w:cs="Times New Roman"/>
          <w:iCs/>
        </w:rPr>
        <w:t xml:space="preserve"> finanšu un līgumu aģentūrā (turpmāk – sadarbības iestāde).</w:t>
      </w:r>
    </w:p>
    <w:p w14:paraId="5314065B" w14:textId="77777777" w:rsidR="00D878A9" w:rsidRDefault="00D878A9" w:rsidP="00D878A9">
      <w:pPr>
        <w:pStyle w:val="Sarakstarindkopa"/>
        <w:numPr>
          <w:ilvl w:val="0"/>
          <w:numId w:val="3"/>
        </w:numPr>
        <w:spacing w:after="120"/>
        <w:contextualSpacing w:val="0"/>
        <w:outlineLvl w:val="3"/>
        <w:rPr>
          <w:rFonts w:eastAsia="Times New Roman" w:cs="Times New Roman"/>
          <w:bCs/>
          <w:szCs w:val="24"/>
          <w:lang w:eastAsia="lv-LV"/>
        </w:rPr>
      </w:pPr>
      <w:r w:rsidRPr="7D7B96FA">
        <w:rPr>
          <w:rFonts w:eastAsia="Times New Roman" w:cs="Times New Roman"/>
          <w:color w:val="000000" w:themeColor="text1"/>
          <w:lang w:eastAsia="lv-LV"/>
        </w:rPr>
        <w:t>Izmaksu plānošanā jāņem vērā</w:t>
      </w:r>
      <w:r>
        <w:rPr>
          <w:rFonts w:eastAsia="Times New Roman" w:cs="Times New Roman"/>
          <w:color w:val="000000" w:themeColor="text1"/>
          <w:lang w:eastAsia="lv-LV"/>
        </w:rPr>
        <w:t xml:space="preserve"> </w:t>
      </w:r>
      <w:r w:rsidRPr="004A2A41">
        <w:rPr>
          <w:rStyle w:val="normaltextrun"/>
          <w:color w:val="000000"/>
          <w:bdr w:val="none" w:sz="0" w:space="0" w:color="auto" w:frame="1"/>
        </w:rPr>
        <w:t>Finanšu ministrijas 2023. gada 25. septembra vadlīnijas  Nr. 1.2.</w:t>
      </w:r>
      <w:r w:rsidRPr="004A2A41">
        <w:rPr>
          <w:rFonts w:eastAsia="Times New Roman" w:cs="Times New Roman"/>
          <w:bCs/>
          <w:color w:val="000000" w:themeColor="text1"/>
          <w:szCs w:val="24"/>
          <w:lang w:eastAsia="lv-LV"/>
        </w:rPr>
        <w:t xml:space="preserve"> </w:t>
      </w:r>
      <w:r w:rsidRPr="004A2A41">
        <w:rPr>
          <w:rFonts w:eastAsia="Times New Roman" w:cs="Times New Roman"/>
          <w:color w:val="000000" w:themeColor="text1"/>
          <w:szCs w:val="24"/>
          <w:lang w:eastAsia="lv-LV"/>
        </w:rPr>
        <w:t>“Vadlīnijas attiecināmo izmaksu noteikšanai Eiropas Savienības kohēzijas politikas programmas 2021.-2027.gada plānošanas periodā”, kas pieejamas</w:t>
      </w:r>
      <w:r w:rsidRPr="7D7B96FA">
        <w:rPr>
          <w:rFonts w:eastAsia="Times New Roman" w:cs="Times New Roman"/>
          <w:color w:val="000000" w:themeColor="text1"/>
          <w:lang w:eastAsia="lv-LV"/>
        </w:rPr>
        <w:t xml:space="preserve"> Finanšu ministrijas tīmekļa vietnē – </w:t>
      </w:r>
      <w:hyperlink r:id="rId18">
        <w:r w:rsidRPr="7D7B96FA">
          <w:rPr>
            <w:rStyle w:val="Hipersaite"/>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Pr="7D7B96FA">
        <w:rPr>
          <w:rFonts w:eastAsia="Times New Roman" w:cs="Times New Roman"/>
          <w:color w:val="000000" w:themeColor="text1"/>
          <w:lang w:eastAsia="lv-LV"/>
        </w:rPr>
        <w:t>.</w:t>
      </w:r>
    </w:p>
    <w:p w14:paraId="4244C3C6" w14:textId="3BDFEE12" w:rsidR="00D878A9" w:rsidRPr="00503345" w:rsidRDefault="00D878A9" w:rsidP="00D878A9">
      <w:pPr>
        <w:pStyle w:val="Sarakstarindkopa"/>
        <w:numPr>
          <w:ilvl w:val="0"/>
          <w:numId w:val="3"/>
        </w:numPr>
        <w:tabs>
          <w:tab w:val="left" w:pos="426"/>
        </w:tabs>
        <w:spacing w:after="120"/>
        <w:outlineLvl w:val="3"/>
        <w:rPr>
          <w:rFonts w:eastAsia="Times New Roman"/>
          <w:bCs/>
          <w:szCs w:val="24"/>
          <w:lang w:eastAsia="lv-LV"/>
        </w:rPr>
      </w:pPr>
      <w:r w:rsidRPr="7D7B96FA">
        <w:rPr>
          <w:rFonts w:eastAsia="Times New Roman"/>
          <w:lang w:eastAsia="lv-LV"/>
        </w:rPr>
        <w:t>Projekta īstenošanas gaitā radušos izmaksu sadārdzinājumu finansējuma saņēmējs</w:t>
      </w:r>
      <w:r w:rsidR="00142DBA">
        <w:rPr>
          <w:rFonts w:eastAsia="Times New Roman"/>
          <w:lang w:eastAsia="lv-LV"/>
        </w:rPr>
        <w:t xml:space="preserve"> </w:t>
      </w:r>
      <w:r w:rsidR="00142DBA" w:rsidRPr="00142DBA">
        <w:rPr>
          <w:rFonts w:eastAsia="Times New Roman"/>
          <w:lang w:eastAsia="lv-LV"/>
        </w:rPr>
        <w:t>vai sadarbības partneris (ja attiecināms)</w:t>
      </w:r>
      <w:r w:rsidRPr="7D7B96FA">
        <w:rPr>
          <w:rFonts w:eastAsia="Times New Roman"/>
          <w:lang w:eastAsia="lv-LV"/>
        </w:rPr>
        <w:t xml:space="preserve"> sedz no saviem līdzekļiem</w:t>
      </w:r>
      <w:r>
        <w:rPr>
          <w:rFonts w:eastAsia="Times New Roman"/>
          <w:lang w:eastAsia="lv-LV"/>
        </w:rPr>
        <w:t xml:space="preserve">, </w:t>
      </w:r>
      <w:r w:rsidR="00A50347" w:rsidRPr="00A50347">
        <w:rPr>
          <w:rFonts w:eastAsia="Times New Roman"/>
          <w:lang w:eastAsia="lv-LV"/>
        </w:rPr>
        <w:t xml:space="preserve">kas brīvi no jebkāda komercdarbības atbalsta vai arī </w:t>
      </w:r>
      <w:r w:rsidRPr="007705DA">
        <w:rPr>
          <w:rFonts w:eastAsia="Times New Roman"/>
          <w:lang w:eastAsia="lv-LV"/>
        </w:rPr>
        <w:t>nodrošin</w:t>
      </w:r>
      <w:r w:rsidR="00A50347">
        <w:rPr>
          <w:rFonts w:eastAsia="Times New Roman"/>
          <w:lang w:eastAsia="lv-LV"/>
        </w:rPr>
        <w:t>a</w:t>
      </w:r>
      <w:r w:rsidRPr="007705DA">
        <w:rPr>
          <w:rFonts w:eastAsia="Times New Roman"/>
          <w:lang w:eastAsia="lv-LV"/>
        </w:rPr>
        <w:t xml:space="preserve"> piemērojamo komercdarbības atbalsta regulējuma normu ievērošanu</w:t>
      </w:r>
      <w:r>
        <w:rPr>
          <w:rFonts w:eastAsia="Times New Roman"/>
          <w:lang w:eastAsia="lv-LV"/>
        </w:rPr>
        <w:t>.</w:t>
      </w:r>
    </w:p>
    <w:p w14:paraId="6317604A" w14:textId="77777777" w:rsidR="00D878A9" w:rsidRPr="00BC022F" w:rsidRDefault="00D878A9" w:rsidP="00D878A9">
      <w:pPr>
        <w:pStyle w:val="Headinggg1"/>
      </w:pPr>
      <w:r w:rsidRPr="00BC022F">
        <w:t>Projektu iesniegumu noformēšanas un iesniegšanas kārtība</w:t>
      </w:r>
    </w:p>
    <w:p w14:paraId="12D5DD2A" w14:textId="3A5E8EA1" w:rsidR="00D878A9" w:rsidRPr="000F2E91" w:rsidRDefault="00D878A9" w:rsidP="00D878A9">
      <w:pPr>
        <w:pStyle w:val="Sarakstarindkopa"/>
        <w:numPr>
          <w:ilvl w:val="0"/>
          <w:numId w:val="3"/>
        </w:numPr>
        <w:tabs>
          <w:tab w:val="left" w:pos="426"/>
        </w:tabs>
        <w:spacing w:after="120"/>
        <w:outlineLvl w:val="3"/>
        <w:rPr>
          <w:rFonts w:cs="Times New Roman"/>
        </w:rPr>
      </w:pPr>
      <w:r w:rsidRPr="248FBB5D">
        <w:rPr>
          <w:rFonts w:eastAsia="Times New Roman" w:cs="Times New Roman"/>
          <w:color w:val="000000" w:themeColor="text1"/>
          <w:lang w:eastAsia="lv-LV"/>
        </w:rPr>
        <w:t>Projekta iesniegumu iesniedz Kohēzijas politikas fondu vadības informācijas sistēmā (turpmāk –</w:t>
      </w:r>
      <w:r>
        <w:rPr>
          <w:rFonts w:eastAsia="Times New Roman" w:cs="Times New Roman"/>
          <w:color w:val="000000" w:themeColor="text1"/>
          <w:lang w:eastAsia="lv-LV"/>
        </w:rPr>
        <w:t xml:space="preserve"> Projektu portāls</w:t>
      </w:r>
      <w:r w:rsidRPr="248FBB5D">
        <w:rPr>
          <w:rFonts w:eastAsia="Times New Roman" w:cs="Times New Roman"/>
          <w:color w:val="000000" w:themeColor="text1"/>
          <w:lang w:eastAsia="lv-LV"/>
        </w:rPr>
        <w:t xml:space="preserve">) </w:t>
      </w:r>
      <w:hyperlink r:id="rId19">
        <w:r w:rsidRPr="248FBB5D">
          <w:rPr>
            <w:rStyle w:val="Hipersaite"/>
            <w:rFonts w:eastAsia="Times New Roman" w:cs="Times New Roman"/>
            <w:lang w:eastAsia="lv-LV"/>
          </w:rPr>
          <w:t>https://projekti.cfla.gov.lv/</w:t>
        </w:r>
      </w:hyperlink>
      <w:r>
        <w:rPr>
          <w:rFonts w:eastAsia="Times New Roman" w:cs="Times New Roman"/>
          <w:color w:val="000000" w:themeColor="text1"/>
          <w:lang w:eastAsia="lv-LV"/>
        </w:rPr>
        <w:t>:</w:t>
      </w:r>
    </w:p>
    <w:p w14:paraId="31924569" w14:textId="267D3A5E" w:rsidR="00D878A9" w:rsidRDefault="008D110D" w:rsidP="00D878A9">
      <w:pPr>
        <w:pStyle w:val="Sarakstarindkopa"/>
        <w:numPr>
          <w:ilvl w:val="1"/>
          <w:numId w:val="3"/>
        </w:numPr>
        <w:tabs>
          <w:tab w:val="left" w:pos="426"/>
        </w:tabs>
        <w:spacing w:after="120"/>
        <w:contextualSpacing w:val="0"/>
        <w:outlineLvl w:val="3"/>
        <w:rPr>
          <w:rFonts w:cs="Times New Roman"/>
        </w:rPr>
      </w:pPr>
      <w:r w:rsidRPr="008D110D">
        <w:rPr>
          <w:rFonts w:cs="Times New Roman"/>
        </w:rPr>
        <w:t>projekta iesniedzējs</w:t>
      </w:r>
      <w:r w:rsidR="00D878A9" w:rsidRPr="001C5742">
        <w:rPr>
          <w:rFonts w:cs="Times New Roman"/>
        </w:rPr>
        <w:t>, kur</w:t>
      </w:r>
      <w:r>
        <w:rPr>
          <w:rFonts w:cs="Times New Roman"/>
        </w:rPr>
        <w:t>š</w:t>
      </w:r>
      <w:r w:rsidR="00D878A9" w:rsidRPr="001C5742">
        <w:rPr>
          <w:rFonts w:cs="Times New Roman"/>
        </w:rPr>
        <w:t xml:space="preserve"> nav </w:t>
      </w:r>
      <w:r w:rsidR="00D878A9">
        <w:rPr>
          <w:rFonts w:eastAsia="Times New Roman" w:cs="Times New Roman"/>
          <w:color w:val="000000" w:themeColor="text1"/>
          <w:lang w:eastAsia="lv-LV"/>
        </w:rPr>
        <w:t xml:space="preserve">Projektu portāla </w:t>
      </w:r>
      <w:r w:rsidR="00D878A9" w:rsidRPr="001C5742">
        <w:rPr>
          <w:rFonts w:cs="Times New Roman"/>
        </w:rPr>
        <w:t>e-vides lietotāj</w:t>
      </w:r>
      <w:r>
        <w:rPr>
          <w:rFonts w:cs="Times New Roman"/>
        </w:rPr>
        <w:t>s</w:t>
      </w:r>
      <w:r w:rsidR="00D878A9">
        <w:rPr>
          <w:rFonts w:cs="Times New Roman"/>
        </w:rPr>
        <w:t>,</w:t>
      </w:r>
      <w:r w:rsidR="00D878A9" w:rsidRPr="001C5742">
        <w:rPr>
          <w:rFonts w:cs="Times New Roman"/>
        </w:rPr>
        <w:t xml:space="preserve"> iesniedz </w:t>
      </w:r>
      <w:r w:rsidR="00D878A9">
        <w:rPr>
          <w:rFonts w:cs="Times New Roman"/>
        </w:rPr>
        <w:t xml:space="preserve">līguma un lietotāju tiesību </w:t>
      </w:r>
      <w:r w:rsidR="00D878A9" w:rsidRPr="001C5742">
        <w:rPr>
          <w:rFonts w:cs="Times New Roman"/>
        </w:rPr>
        <w:t>veidlap</w:t>
      </w:r>
      <w:r w:rsidR="00D878A9">
        <w:rPr>
          <w:rFonts w:cs="Times New Roman"/>
        </w:rPr>
        <w:t>as</w:t>
      </w:r>
      <w:r w:rsidR="00D878A9" w:rsidRPr="001C5742">
        <w:rPr>
          <w:rFonts w:cs="Times New Roman"/>
        </w:rPr>
        <w:t xml:space="preserve"> </w:t>
      </w:r>
      <w:r w:rsidR="00D878A9">
        <w:rPr>
          <w:rFonts w:cs="Times New Roman"/>
        </w:rPr>
        <w:t>atbilstoši tīmekļvietnē</w:t>
      </w:r>
      <w:r w:rsidR="00D878A9" w:rsidRPr="001C5742">
        <w:rPr>
          <w:rFonts w:cs="Times New Roman"/>
        </w:rPr>
        <w:t xml:space="preserve"> </w:t>
      </w:r>
      <w:hyperlink r:id="rId20">
        <w:r w:rsidR="00D878A9" w:rsidRPr="7D7B96FA">
          <w:rPr>
            <w:rStyle w:val="Hipersaite"/>
            <w:rFonts w:cs="Times New Roman"/>
          </w:rPr>
          <w:t>https://www.cfla.gov.lv/lv/par-e-vidi</w:t>
        </w:r>
      </w:hyperlink>
      <w:r w:rsidR="00D878A9">
        <w:rPr>
          <w:rFonts w:cs="Times New Roman"/>
        </w:rPr>
        <w:t xml:space="preserve"> norādītajam;</w:t>
      </w:r>
    </w:p>
    <w:p w14:paraId="537DACFA" w14:textId="68336C25" w:rsidR="00D878A9" w:rsidRPr="00137B16" w:rsidRDefault="00D878A9" w:rsidP="00D878A9">
      <w:pPr>
        <w:pStyle w:val="Sarakstarindkopa"/>
        <w:numPr>
          <w:ilvl w:val="1"/>
          <w:numId w:val="3"/>
        </w:numPr>
        <w:tabs>
          <w:tab w:val="left" w:pos="426"/>
        </w:tabs>
        <w:spacing w:after="120"/>
        <w:contextualSpacing w:val="0"/>
        <w:outlineLvl w:val="3"/>
        <w:rPr>
          <w:rFonts w:cs="Times New Roman"/>
        </w:rPr>
      </w:pPr>
      <w:r w:rsidRPr="00137B16">
        <w:rPr>
          <w:rFonts w:cs="Times New Roman"/>
        </w:rPr>
        <w:t xml:space="preserve">ja juridiskai personai, kura ir </w:t>
      </w:r>
      <w:r>
        <w:rPr>
          <w:rFonts w:eastAsia="Times New Roman" w:cs="Times New Roman"/>
          <w:color w:val="000000" w:themeColor="text1"/>
          <w:lang w:eastAsia="lv-LV"/>
        </w:rPr>
        <w:t xml:space="preserve">Projektu portāla </w:t>
      </w:r>
      <w:r w:rsidRPr="00137B16">
        <w:rPr>
          <w:rFonts w:cs="Times New Roman"/>
        </w:rPr>
        <w:t xml:space="preserve">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1">
        <w:r w:rsidRPr="7D7B96FA">
          <w:rPr>
            <w:rStyle w:val="Hipersaite"/>
            <w:rFonts w:cs="Times New Roman"/>
          </w:rPr>
          <w:t>https://www.cfla.gov.lv/lv/par-e-vidi</w:t>
        </w:r>
      </w:hyperlink>
      <w:r>
        <w:rPr>
          <w:rFonts w:cs="Times New Roman"/>
        </w:rPr>
        <w:t xml:space="preserve"> norādītajam.</w:t>
      </w:r>
    </w:p>
    <w:p w14:paraId="1761D8E0" w14:textId="77777777" w:rsidR="00D878A9" w:rsidRDefault="00D878A9" w:rsidP="00D878A9">
      <w:pPr>
        <w:pStyle w:val="Sarakstarindkopa"/>
        <w:numPr>
          <w:ilvl w:val="0"/>
          <w:numId w:val="3"/>
        </w:numPr>
        <w:tabs>
          <w:tab w:val="left" w:pos="426"/>
        </w:tabs>
        <w:spacing w:after="120"/>
        <w:contextualSpacing w:val="0"/>
        <w:outlineLvl w:val="3"/>
        <w:rPr>
          <w:rFonts w:cs="Times New Roman"/>
          <w:szCs w:val="24"/>
          <w:shd w:val="clear" w:color="auto" w:fill="FFFFFF"/>
        </w:rPr>
      </w:pPr>
      <w:r w:rsidRPr="7D7B96FA">
        <w:rPr>
          <w:rFonts w:cs="Times New Roman"/>
          <w:shd w:val="clear" w:color="auto" w:fill="FFFFFF"/>
        </w:rPr>
        <w:t xml:space="preserve">Projektu portālā aizpilda projekta iesnieguma datu laukus un pievieno projekta iesnieguma aizpildīšanas metodikā (projektu iesniegumu atlases nolikuma </w:t>
      </w:r>
      <w:r w:rsidRPr="00C31D86">
        <w:rPr>
          <w:rFonts w:cs="Times New Roman"/>
          <w:color w:val="000000"/>
        </w:rPr>
        <w:t xml:space="preserve">(turpmāk – nolikums) </w:t>
      </w:r>
      <w:r w:rsidRPr="7D7B96FA">
        <w:rPr>
          <w:rFonts w:cs="Times New Roman"/>
          <w:shd w:val="clear" w:color="auto" w:fill="FFFFFF"/>
        </w:rPr>
        <w:t>1. pielikums) norādītos dokumentus.</w:t>
      </w:r>
      <w:r w:rsidRPr="7D7B96FA" w:rsidDel="00226C98">
        <w:rPr>
          <w:rFonts w:cs="Times New Roman"/>
          <w:shd w:val="clear" w:color="auto" w:fill="FFFFFF"/>
        </w:rPr>
        <w:t xml:space="preserve"> </w:t>
      </w:r>
    </w:p>
    <w:p w14:paraId="1FC9CBFD" w14:textId="70F8F193" w:rsidR="00D878A9" w:rsidRPr="00196627" w:rsidRDefault="00D878A9" w:rsidP="00D878A9">
      <w:pPr>
        <w:pStyle w:val="Sarakstarindkopa"/>
        <w:numPr>
          <w:ilvl w:val="0"/>
          <w:numId w:val="3"/>
        </w:numPr>
        <w:tabs>
          <w:tab w:val="left" w:pos="426"/>
        </w:tabs>
        <w:spacing w:after="120"/>
        <w:contextualSpacing w:val="0"/>
        <w:outlineLvl w:val="3"/>
        <w:rPr>
          <w:rFonts w:cs="Times New Roman"/>
          <w:szCs w:val="24"/>
          <w:shd w:val="clear" w:color="auto" w:fill="FFFFFF"/>
        </w:rPr>
      </w:pPr>
      <w:r w:rsidRPr="7D7B96FA">
        <w:rPr>
          <w:rFonts w:cs="Times New Roman"/>
          <w:shd w:val="clear" w:color="auto" w:fill="FFFFFF"/>
        </w:rPr>
        <w:t xml:space="preserve">Projekta iesniegumā atsauces uz pielikumiem norāda precīzi, nodrošinot to </w:t>
      </w:r>
      <w:proofErr w:type="spellStart"/>
      <w:r w:rsidRPr="7D7B96FA">
        <w:rPr>
          <w:rFonts w:cs="Times New Roman"/>
          <w:shd w:val="clear" w:color="auto" w:fill="FFFFFF"/>
        </w:rPr>
        <w:t>identificējamību</w:t>
      </w:r>
      <w:proofErr w:type="spellEnd"/>
      <w:r w:rsidRPr="7D7B96FA">
        <w:rPr>
          <w:rFonts w:cs="Times New Roman"/>
          <w:shd w:val="clear" w:color="auto" w:fill="FFFFFF"/>
        </w:rPr>
        <w:t xml:space="preserve">. Papildus </w:t>
      </w:r>
      <w:r>
        <w:rPr>
          <w:rFonts w:cs="Times New Roman"/>
          <w:shd w:val="clear" w:color="auto" w:fill="FFFFFF"/>
        </w:rPr>
        <w:t>nolikuma 1.</w:t>
      </w:r>
      <w:r w:rsidR="00D32560">
        <w:rPr>
          <w:rFonts w:cs="Times New Roman"/>
          <w:shd w:val="clear" w:color="auto" w:fill="FFFFFF"/>
        </w:rPr>
        <w:t xml:space="preserve"> </w:t>
      </w:r>
      <w:r>
        <w:rPr>
          <w:rFonts w:cs="Times New Roman"/>
          <w:shd w:val="clear" w:color="auto" w:fill="FFFFFF"/>
        </w:rPr>
        <w:t xml:space="preserve">pielikumā </w:t>
      </w:r>
      <w:r w:rsidRPr="7D7B96FA">
        <w:rPr>
          <w:rFonts w:cs="Times New Roman"/>
          <w:shd w:val="clear" w:color="auto" w:fill="FFFFFF"/>
        </w:rPr>
        <w:t>minētajiem pielikumiem projekta iesniedzējs var pievienot citus dokumentus, kurus uzskata par nepieciešamiem projekta iesnieguma kvalitatīvai izvērtēšanai.</w:t>
      </w:r>
    </w:p>
    <w:p w14:paraId="1BA36EBF" w14:textId="67882FEE" w:rsidR="00D878A9" w:rsidRPr="00CE5674" w:rsidRDefault="00D878A9" w:rsidP="00D878A9">
      <w:pPr>
        <w:pStyle w:val="Sarakstarindkopa"/>
        <w:numPr>
          <w:ilvl w:val="0"/>
          <w:numId w:val="3"/>
        </w:numPr>
        <w:tabs>
          <w:tab w:val="left" w:pos="426"/>
        </w:tabs>
        <w:spacing w:after="120"/>
        <w:outlineLvl w:val="3"/>
        <w:rPr>
          <w:rFonts w:cs="Times New Roman"/>
          <w:color w:val="000000"/>
        </w:rPr>
      </w:pPr>
      <w:r w:rsidRPr="7D7B96FA">
        <w:rPr>
          <w:rFonts w:cs="Times New Roman"/>
          <w:shd w:val="clear" w:color="auto" w:fill="FFFFFF"/>
        </w:rPr>
        <w:t xml:space="preserve">Lai nodrošinātu kvalitatīvu projekta iesnieguma aizpildīšanu, izmanto projekta iesnieguma </w:t>
      </w:r>
      <w:r>
        <w:rPr>
          <w:rFonts w:cs="Times New Roman"/>
          <w:shd w:val="clear" w:color="auto" w:fill="FFFFFF"/>
        </w:rPr>
        <w:t xml:space="preserve"> </w:t>
      </w:r>
      <w:r w:rsidRPr="7D7B96FA">
        <w:rPr>
          <w:rFonts w:cs="Times New Roman"/>
          <w:shd w:val="clear" w:color="auto" w:fill="FFFFFF"/>
        </w:rPr>
        <w:t>aizpildīšanas metodiku (</w:t>
      </w:r>
      <w:r w:rsidRPr="00C21321">
        <w:rPr>
          <w:rFonts w:cs="Times New Roman"/>
          <w:i/>
          <w:iCs/>
          <w:color w:val="000000"/>
        </w:rPr>
        <w:t xml:space="preserve">nolikuma </w:t>
      </w:r>
      <w:r w:rsidRPr="00C21321">
        <w:rPr>
          <w:rFonts w:cs="Times New Roman"/>
          <w:i/>
          <w:iCs/>
        </w:rPr>
        <w:t>1. pielikums</w:t>
      </w:r>
      <w:r w:rsidRPr="00C31D86">
        <w:rPr>
          <w:rFonts w:cs="Times New Roman"/>
          <w:color w:val="000000"/>
        </w:rPr>
        <w:t>)</w:t>
      </w:r>
      <w:r w:rsidRPr="5C57F917">
        <w:rPr>
          <w:rFonts w:cs="Times New Roman"/>
          <w:i/>
          <w:iCs/>
          <w:color w:val="000000"/>
        </w:rPr>
        <w:t>.</w:t>
      </w:r>
      <w:r w:rsidRPr="00BC022F">
        <w:rPr>
          <w:rFonts w:cs="Times New Roman"/>
          <w:color w:val="FF0000"/>
        </w:rPr>
        <w:t xml:space="preserve"> </w:t>
      </w:r>
    </w:p>
    <w:p w14:paraId="6C432F46" w14:textId="68797C53" w:rsidR="00CE5674" w:rsidRPr="00BC022F" w:rsidRDefault="00CE5674" w:rsidP="00D878A9">
      <w:pPr>
        <w:pStyle w:val="Sarakstarindkopa"/>
        <w:numPr>
          <w:ilvl w:val="0"/>
          <w:numId w:val="3"/>
        </w:numPr>
        <w:tabs>
          <w:tab w:val="left" w:pos="426"/>
        </w:tabs>
        <w:spacing w:after="120"/>
        <w:outlineLvl w:val="3"/>
        <w:rPr>
          <w:rFonts w:cs="Times New Roman"/>
          <w:color w:val="000000"/>
        </w:rPr>
      </w:pPr>
      <w:r w:rsidRPr="7D7B96FA">
        <w:rPr>
          <w:rFonts w:cs="Times New Roman"/>
          <w:lang w:eastAsia="lv-LV"/>
        </w:rPr>
        <w:t>Informācija par aktuālajiem makroekonomiskajiem pieņēmumiem un prognozēm, atbilstoši normatīvajiem aktiem publiskās un privātās partnerības jomā, ko projekta iesniedzējs izmanto sagatavojot projekta iesniegumu,</w:t>
      </w:r>
      <w:r>
        <w:rPr>
          <w:rFonts w:cs="Times New Roman"/>
          <w:lang w:eastAsia="lv-LV"/>
        </w:rPr>
        <w:t xml:space="preserve"> kas</w:t>
      </w:r>
      <w:r w:rsidRPr="7D7B96FA">
        <w:rPr>
          <w:rFonts w:cs="Times New Roman"/>
          <w:lang w:eastAsia="lv-LV"/>
        </w:rPr>
        <w:t xml:space="preserve"> pieejama </w:t>
      </w:r>
      <w:r>
        <w:t xml:space="preserve"> </w:t>
      </w:r>
      <w:hyperlink r:id="rId22" w:history="1">
        <w:r w:rsidRPr="5C57F917">
          <w:rPr>
            <w:rStyle w:val="Hipersaite"/>
            <w:rFonts w:eastAsia="Times New Roman" w:cs="Times New Roman"/>
            <w:szCs w:val="24"/>
          </w:rPr>
          <w:t>https://www.fm.gov.lv/lv/makroekonomiskie-pienemumi-un-prognozes</w:t>
        </w:r>
      </w:hyperlink>
      <w:r w:rsidRPr="5C57F917">
        <w:rPr>
          <w:rFonts w:cs="Times New Roman"/>
          <w:lang w:eastAsia="lv-LV"/>
        </w:rPr>
        <w:t>.</w:t>
      </w:r>
    </w:p>
    <w:p w14:paraId="0A8D84D2" w14:textId="77777777" w:rsidR="00D878A9" w:rsidRPr="00BC022F" w:rsidRDefault="00D878A9" w:rsidP="00D878A9">
      <w:pPr>
        <w:pStyle w:val="Sarakstarindkopa"/>
        <w:numPr>
          <w:ilvl w:val="0"/>
          <w:numId w:val="3"/>
        </w:numPr>
        <w:spacing w:after="120"/>
        <w:outlineLvl w:val="3"/>
        <w:rPr>
          <w:rFonts w:cs="Times New Roman"/>
          <w:szCs w:val="24"/>
        </w:rPr>
      </w:pPr>
      <w:r w:rsidRPr="7D7B96FA">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722D2335" w14:textId="77777777" w:rsidR="00D878A9" w:rsidRDefault="00D878A9" w:rsidP="00D878A9">
      <w:pPr>
        <w:pStyle w:val="Sarakstarindkopa"/>
        <w:numPr>
          <w:ilvl w:val="0"/>
          <w:numId w:val="3"/>
        </w:numPr>
        <w:spacing w:after="120"/>
        <w:contextualSpacing w:val="0"/>
        <w:outlineLvl w:val="3"/>
        <w:rPr>
          <w:rFonts w:eastAsia="Times New Roman" w:cs="Times New Roman"/>
          <w:szCs w:val="24"/>
          <w:lang w:eastAsia="lv-LV"/>
        </w:rPr>
      </w:pPr>
      <w:r w:rsidRPr="7D7B96FA">
        <w:rPr>
          <w:rFonts w:eastAsia="Times New Roman" w:cs="Times New Roman"/>
          <w:lang w:eastAsia="lv-LV"/>
        </w:rPr>
        <w:t xml:space="preserve">Projekta iesniegumā summas norāda </w:t>
      </w:r>
      <w:proofErr w:type="spellStart"/>
      <w:r w:rsidRPr="7D7B96FA">
        <w:rPr>
          <w:rFonts w:eastAsia="Times New Roman" w:cs="Times New Roman"/>
          <w:i/>
          <w:lang w:eastAsia="lv-LV"/>
        </w:rPr>
        <w:t>euro</w:t>
      </w:r>
      <w:proofErr w:type="spellEnd"/>
      <w:r w:rsidRPr="7D7B96FA">
        <w:rPr>
          <w:rFonts w:eastAsia="Times New Roman" w:cs="Times New Roman"/>
          <w:lang w:eastAsia="lv-LV"/>
        </w:rPr>
        <w:t xml:space="preserve"> ar precizitāti līdz 2 cipariem aiz komata.</w:t>
      </w:r>
    </w:p>
    <w:p w14:paraId="48ACADED" w14:textId="77777777" w:rsidR="00D878A9" w:rsidRPr="00F10BFA" w:rsidRDefault="00D878A9" w:rsidP="00D878A9">
      <w:pPr>
        <w:pStyle w:val="Sarakstarindkopa"/>
        <w:numPr>
          <w:ilvl w:val="0"/>
          <w:numId w:val="3"/>
        </w:numPr>
        <w:tabs>
          <w:tab w:val="left" w:pos="426"/>
        </w:tabs>
        <w:spacing w:after="120"/>
        <w:contextualSpacing w:val="0"/>
        <w:outlineLvl w:val="3"/>
        <w:rPr>
          <w:rFonts w:eastAsia="Times New Roman"/>
          <w:bCs/>
          <w:szCs w:val="24"/>
          <w:lang w:eastAsia="lv-LV"/>
        </w:rPr>
      </w:pPr>
      <w:r>
        <w:rPr>
          <w:rFonts w:cs="Times New Roman"/>
        </w:rPr>
        <w:lastRenderedPageBreak/>
        <w:t>S</w:t>
      </w:r>
      <w:r w:rsidRPr="00BC022F">
        <w:rPr>
          <w:rFonts w:cs="Times New Roman"/>
        </w:rPr>
        <w:t>adarbības iestād</w:t>
      </w:r>
      <w:r>
        <w:rPr>
          <w:rFonts w:cs="Times New Roman"/>
        </w:rPr>
        <w:t xml:space="preserve">e </w:t>
      </w:r>
      <w:r w:rsidRPr="7D7B96FA">
        <w:rPr>
          <w:rFonts w:eastAsia="Times New Roman"/>
          <w:lang w:eastAsia="lv-LV"/>
        </w:rPr>
        <w:t xml:space="preserve">sagatavo un </w:t>
      </w:r>
      <w:r w:rsidRPr="7D7B96FA">
        <w:rPr>
          <w:rFonts w:eastAsia="Times New Roman" w:cs="Times New Roman"/>
          <w:lang w:eastAsia="lv-LV"/>
        </w:rPr>
        <w:t xml:space="preserve">projekta iesniedzējam </w:t>
      </w:r>
      <w:proofErr w:type="spellStart"/>
      <w:r w:rsidRPr="7D7B96FA">
        <w:rPr>
          <w:rFonts w:eastAsia="Times New Roman" w:cs="Times New Roman"/>
          <w:lang w:eastAsia="lv-LV"/>
        </w:rPr>
        <w:t>nosūta</w:t>
      </w:r>
      <w:proofErr w:type="spellEnd"/>
      <w:r w:rsidRPr="7D7B96FA">
        <w:rPr>
          <w:rFonts w:eastAsia="Times New Roman" w:cs="Times New Roman"/>
          <w:lang w:eastAsia="lv-LV"/>
        </w:rPr>
        <w:t xml:space="preserve"> uzaicinājumu iesniegt projekta iesniegumu</w:t>
      </w:r>
      <w:r w:rsidRPr="7D7B96FA">
        <w:rPr>
          <w:rFonts w:eastAsia="Times New Roman"/>
          <w:lang w:eastAsia="lv-LV"/>
        </w:rPr>
        <w:t>.</w:t>
      </w:r>
    </w:p>
    <w:p w14:paraId="239938BD" w14:textId="4CB29342" w:rsidR="00D878A9" w:rsidRPr="00BC022F" w:rsidRDefault="00D878A9" w:rsidP="00D878A9">
      <w:pPr>
        <w:pStyle w:val="Sarakstarindkopa"/>
        <w:numPr>
          <w:ilvl w:val="0"/>
          <w:numId w:val="3"/>
        </w:numPr>
        <w:spacing w:after="120"/>
        <w:contextualSpacing w:val="0"/>
        <w:rPr>
          <w:rFonts w:cs="Times New Roman"/>
          <w:szCs w:val="24"/>
        </w:rPr>
      </w:pPr>
      <w:r w:rsidRPr="7D7B96FA">
        <w:rPr>
          <w:rFonts w:cs="Times New Roman"/>
          <w:b/>
        </w:rPr>
        <w:t>Projekta iesniegumu</w:t>
      </w:r>
      <w:r w:rsidRPr="00BC022F">
        <w:rPr>
          <w:rFonts w:cs="Times New Roman"/>
          <w:b/>
        </w:rPr>
        <w:t xml:space="preserve"> iesniedz līdz projektu iesniegumu iesniegšanas beigu </w:t>
      </w:r>
      <w:r>
        <w:rPr>
          <w:rFonts w:cs="Times New Roman"/>
          <w:b/>
        </w:rPr>
        <w:t>datumam</w:t>
      </w:r>
      <w:r w:rsidRPr="7D7B96FA">
        <w:rPr>
          <w:rFonts w:cs="Times New Roman"/>
        </w:rPr>
        <w:t>.</w:t>
      </w:r>
    </w:p>
    <w:p w14:paraId="482263C1" w14:textId="272CABCA" w:rsidR="00D878A9" w:rsidRPr="00BC022F" w:rsidRDefault="00D878A9" w:rsidP="00D878A9">
      <w:pPr>
        <w:pStyle w:val="Sarakstarindkopa"/>
        <w:numPr>
          <w:ilvl w:val="0"/>
          <w:numId w:val="3"/>
        </w:numPr>
        <w:spacing w:after="120"/>
        <w:rPr>
          <w:rFonts w:cs="Times New Roman"/>
        </w:rPr>
      </w:pPr>
      <w:r w:rsidRPr="00BC022F">
        <w:rPr>
          <w:rFonts w:cs="Times New Roman"/>
        </w:rPr>
        <w:t xml:space="preserve">Ja projekta iesniegums iesniegts pēc projektu </w:t>
      </w:r>
      <w:r w:rsidRPr="00BA6A55">
        <w:rPr>
          <w:rFonts w:cs="Times New Roman"/>
        </w:rPr>
        <w:t>iesniegumu iesniegšanas</w:t>
      </w:r>
      <w:r>
        <w:rPr>
          <w:rFonts w:cs="Times New Roman"/>
        </w:rPr>
        <w:t xml:space="preserve"> </w:t>
      </w:r>
      <w:r w:rsidRPr="00BA6A55">
        <w:rPr>
          <w:rFonts w:cs="Times New Roman"/>
        </w:rPr>
        <w:t xml:space="preserve">beigu datuma, tas netiek vērtēts. </w:t>
      </w:r>
      <w:r>
        <w:rPr>
          <w:rFonts w:cs="Times New Roman"/>
        </w:rPr>
        <w:t>Sadarbības iestāde</w:t>
      </w:r>
      <w:r w:rsidRPr="00BA6A55">
        <w:rPr>
          <w:rFonts w:cs="Times New Roman"/>
        </w:rPr>
        <w:t xml:space="preserve"> pa</w:t>
      </w:r>
      <w:r w:rsidRPr="00BC022F">
        <w:rPr>
          <w:rFonts w:cs="Times New Roman"/>
        </w:rPr>
        <w:t xml:space="preserve">r to informē projekta iesniedzēju. </w:t>
      </w:r>
    </w:p>
    <w:p w14:paraId="6A59CCAF" w14:textId="77777777" w:rsidR="00D878A9" w:rsidRDefault="00D878A9" w:rsidP="00D878A9">
      <w:pPr>
        <w:pStyle w:val="Sarakstarindkopa"/>
        <w:numPr>
          <w:ilvl w:val="0"/>
          <w:numId w:val="3"/>
        </w:numPr>
        <w:spacing w:after="120"/>
        <w:rPr>
          <w:rFonts w:cs="Times New Roman"/>
          <w:szCs w:val="24"/>
        </w:rPr>
      </w:pPr>
      <w:r w:rsidRPr="7D7B96FA">
        <w:rPr>
          <w:rFonts w:cs="Times New Roman"/>
        </w:rPr>
        <w:t>Projekta iesniedzējam pēc projekta iesnieguma iesniegšanas sadarbības iestādē, tiek nosūtīts Projektu portāla automātiski sagatavots e-pasts par projekta iesnieguma iesniegšanu.</w:t>
      </w:r>
    </w:p>
    <w:p w14:paraId="120E5328" w14:textId="77777777" w:rsidR="00D878A9" w:rsidRDefault="00D878A9" w:rsidP="00D878A9">
      <w:pPr>
        <w:pStyle w:val="Sarakstarindkopa"/>
        <w:ind w:left="454" w:firstLine="0"/>
        <w:rPr>
          <w:rFonts w:cs="Times New Roman"/>
          <w:szCs w:val="24"/>
        </w:rPr>
      </w:pPr>
    </w:p>
    <w:p w14:paraId="52078B09" w14:textId="77777777" w:rsidR="00D04852" w:rsidRPr="00BC022F" w:rsidRDefault="00D04852" w:rsidP="00D04852">
      <w:pPr>
        <w:pStyle w:val="Headinggg1"/>
        <w:spacing w:before="160" w:after="160"/>
        <w:ind w:left="714" w:hanging="357"/>
      </w:pPr>
      <w:r>
        <w:t>Konsultatīvais atbalsts ierobežotā projektu iesniegumu atlasē</w:t>
      </w:r>
    </w:p>
    <w:p w14:paraId="066DC764" w14:textId="2EABE319" w:rsidR="00D04852" w:rsidRPr="00812E2F" w:rsidRDefault="00D04852" w:rsidP="00D04852">
      <w:pPr>
        <w:pStyle w:val="Sarakstarindkopa"/>
        <w:numPr>
          <w:ilvl w:val="0"/>
          <w:numId w:val="3"/>
        </w:numPr>
        <w:spacing w:after="120"/>
        <w:contextualSpacing w:val="0"/>
        <w:outlineLvl w:val="3"/>
        <w:rPr>
          <w:rFonts w:eastAsia="Times New Roman" w:cs="Times New Roman"/>
          <w:lang w:eastAsia="lv-LV"/>
        </w:rPr>
      </w:pPr>
      <w:bookmarkStart w:id="0" w:name="_Ref120492295"/>
      <w:r w:rsidRPr="6BB8302D">
        <w:rPr>
          <w:rFonts w:eastAsia="Times New Roman" w:cs="Times New Roman"/>
          <w:color w:val="000000" w:themeColor="text1"/>
          <w:lang w:eastAsia="lv-LV"/>
        </w:rPr>
        <w:t xml:space="preserve">Projekta iesniedzējs, sagatavojot projekta iesniegumu, var saņemt sadarbības iestādes konsultatīvo atbalstu projekta iesnieguma sagatavošanai, vienu reizi iesniedzot projekta </w:t>
      </w:r>
      <w:r w:rsidRPr="00812E2F">
        <w:rPr>
          <w:rFonts w:eastAsia="Times New Roman" w:cs="Times New Roman"/>
          <w:color w:val="000000" w:themeColor="text1"/>
          <w:lang w:eastAsia="lv-LV"/>
        </w:rPr>
        <w:t xml:space="preserve">iesniegumu </w:t>
      </w:r>
      <w:proofErr w:type="spellStart"/>
      <w:r w:rsidRPr="00812E2F">
        <w:rPr>
          <w:rFonts w:eastAsia="Times New Roman" w:cs="Times New Roman"/>
          <w:color w:val="000000" w:themeColor="text1"/>
          <w:lang w:eastAsia="lv-LV"/>
        </w:rPr>
        <w:t>priekšizskatīšanai</w:t>
      </w:r>
      <w:proofErr w:type="spellEnd"/>
      <w:r w:rsidRPr="00812E2F">
        <w:rPr>
          <w:rFonts w:eastAsia="Times New Roman" w:cs="Times New Roman"/>
          <w:color w:val="000000" w:themeColor="text1"/>
          <w:lang w:eastAsia="lv-LV"/>
        </w:rPr>
        <w:t xml:space="preserve"> </w:t>
      </w:r>
      <w:r w:rsidRPr="00812E2F">
        <w:rPr>
          <w:rFonts w:cs="Times New Roman"/>
          <w:b/>
          <w:bCs/>
        </w:rPr>
        <w:t>Projektu portālā līdz 202</w:t>
      </w:r>
      <w:r w:rsidR="00A85FF1">
        <w:rPr>
          <w:rFonts w:cs="Times New Roman"/>
          <w:b/>
          <w:bCs/>
        </w:rPr>
        <w:t>5</w:t>
      </w:r>
      <w:r w:rsidRPr="00812E2F">
        <w:rPr>
          <w:rFonts w:cs="Times New Roman"/>
          <w:b/>
          <w:bCs/>
        </w:rPr>
        <w:t xml:space="preserve">. gada </w:t>
      </w:r>
      <w:r w:rsidR="00401307">
        <w:rPr>
          <w:rFonts w:cs="Times New Roman"/>
          <w:b/>
          <w:bCs/>
        </w:rPr>
        <w:t>2</w:t>
      </w:r>
      <w:r w:rsidRPr="003D1945">
        <w:rPr>
          <w:rFonts w:cs="Times New Roman"/>
          <w:b/>
          <w:bCs/>
        </w:rPr>
        <w:t>. </w:t>
      </w:r>
      <w:r w:rsidR="00247013">
        <w:rPr>
          <w:rFonts w:cs="Times New Roman"/>
          <w:b/>
          <w:bCs/>
        </w:rPr>
        <w:t>aprīlim</w:t>
      </w:r>
      <w:r w:rsidRPr="00812E2F">
        <w:rPr>
          <w:rFonts w:eastAsia="Times New Roman" w:cs="Times New Roman"/>
          <w:lang w:eastAsia="lv-LV"/>
        </w:rPr>
        <w:t>.</w:t>
      </w:r>
      <w:bookmarkEnd w:id="0"/>
    </w:p>
    <w:p w14:paraId="3C87091E" w14:textId="755D024B" w:rsidR="00D04852" w:rsidRPr="00F714F3" w:rsidRDefault="00D04852" w:rsidP="00D04852">
      <w:pPr>
        <w:pStyle w:val="Sarakstarindkopa"/>
        <w:numPr>
          <w:ilvl w:val="0"/>
          <w:numId w:val="3"/>
        </w:numPr>
        <w:spacing w:after="120"/>
        <w:contextualSpacing w:val="0"/>
        <w:outlineLvl w:val="3"/>
        <w:rPr>
          <w:rFonts w:eastAsia="Times New Roman" w:cs="Times New Roman"/>
          <w:lang w:eastAsia="lv-LV"/>
        </w:rPr>
      </w:pPr>
      <w:r w:rsidRPr="6BB8302D">
        <w:rPr>
          <w:rFonts w:eastAsia="Times New Roman" w:cs="Times New Roman"/>
          <w:lang w:eastAsia="lv-LV"/>
        </w:rPr>
        <w:t xml:space="preserve">Ja projekta iesniegums iesniegts </w:t>
      </w:r>
      <w:proofErr w:type="spellStart"/>
      <w:r w:rsidRPr="6BB8302D">
        <w:rPr>
          <w:rFonts w:eastAsia="Times New Roman" w:cs="Times New Roman"/>
          <w:lang w:eastAsia="lv-LV"/>
        </w:rPr>
        <w:t>priekšizskatīšanai</w:t>
      </w:r>
      <w:proofErr w:type="spellEnd"/>
      <w:r w:rsidRPr="6BB8302D">
        <w:rPr>
          <w:rFonts w:eastAsia="Times New Roman" w:cs="Times New Roman"/>
          <w:lang w:eastAsia="lv-LV"/>
        </w:rPr>
        <w:t>, sadarbības iestād</w:t>
      </w:r>
      <w:r w:rsidRPr="00E80E5D">
        <w:rPr>
          <w:rFonts w:eastAsia="Times New Roman" w:cs="Times New Roman"/>
          <w:lang w:eastAsia="lv-LV"/>
        </w:rPr>
        <w:t xml:space="preserve">e </w:t>
      </w:r>
      <w:r w:rsidRPr="0055410C">
        <w:rPr>
          <w:rFonts w:eastAsia="Times New Roman" w:cs="Times New Roman"/>
          <w:b/>
          <w:bCs/>
          <w:lang w:eastAsia="lv-LV"/>
        </w:rPr>
        <w:t>10 darbdienu</w:t>
      </w:r>
      <w:r w:rsidRPr="00E80E5D">
        <w:rPr>
          <w:rFonts w:eastAsia="Times New Roman" w:cs="Times New Roman"/>
          <w:lang w:eastAsia="lv-LV"/>
        </w:rPr>
        <w:t xml:space="preserve"> </w:t>
      </w:r>
      <w:r w:rsidRPr="6BB8302D">
        <w:rPr>
          <w:rFonts w:eastAsia="Times New Roman" w:cs="Times New Roman"/>
          <w:lang w:eastAsia="lv-LV"/>
        </w:rPr>
        <w:t xml:space="preserve">laikā izskata </w:t>
      </w:r>
      <w:proofErr w:type="spellStart"/>
      <w:r w:rsidRPr="6BB8302D">
        <w:rPr>
          <w:rFonts w:eastAsia="Times New Roman" w:cs="Times New Roman"/>
          <w:lang w:eastAsia="lv-LV"/>
        </w:rPr>
        <w:t>priekšizskatīšanai</w:t>
      </w:r>
      <w:proofErr w:type="spellEnd"/>
      <w:r w:rsidRPr="6BB8302D">
        <w:rPr>
          <w:rFonts w:eastAsia="Times New Roman" w:cs="Times New Roman"/>
          <w:lang w:eastAsia="lv-LV"/>
        </w:rPr>
        <w:t xml:space="preserve"> saņemto projekta iesniegumu un </w:t>
      </w:r>
      <w:r>
        <w:rPr>
          <w:rFonts w:eastAsia="Times New Roman" w:cs="Times New Roman"/>
          <w:lang w:eastAsia="lv-LV"/>
        </w:rPr>
        <w:t>Projektu portāla</w:t>
      </w:r>
      <w:r w:rsidRPr="6BB8302D">
        <w:rPr>
          <w:rFonts w:eastAsia="Times New Roman" w:cs="Times New Roman"/>
          <w:lang w:eastAsia="lv-LV"/>
        </w:rPr>
        <w:t xml:space="preserve"> e-vidē sniedz viedokli par projekta iesniegumā norādītās informācijas atbilstību</w:t>
      </w:r>
      <w:r w:rsidR="00CE5674">
        <w:rPr>
          <w:rFonts w:eastAsia="Times New Roman" w:cs="Times New Roman"/>
          <w:lang w:eastAsia="lv-LV"/>
        </w:rPr>
        <w:t xml:space="preserve"> SAM</w:t>
      </w:r>
      <w:r w:rsidRPr="6BB8302D">
        <w:rPr>
          <w:rFonts w:eastAsia="Times New Roman" w:cs="Times New Roman"/>
          <w:lang w:eastAsia="lv-LV"/>
        </w:rPr>
        <w:t xml:space="preserve"> MK noteikumu un </w:t>
      </w:r>
      <w:r>
        <w:rPr>
          <w:rFonts w:eastAsia="Times New Roman" w:cs="Times New Roman"/>
          <w:lang w:eastAsia="lv-LV"/>
        </w:rPr>
        <w:t>atlases</w:t>
      </w:r>
      <w:r w:rsidRPr="6BB8302D">
        <w:rPr>
          <w:rFonts w:eastAsia="Times New Roman" w:cs="Times New Roman"/>
          <w:lang w:eastAsia="lv-LV"/>
        </w:rPr>
        <w:t xml:space="preserve"> nolikuma prasībām</w:t>
      </w:r>
      <w:r>
        <w:rPr>
          <w:rFonts w:eastAsia="Times New Roman" w:cs="Times New Roman"/>
          <w:lang w:eastAsia="lv-LV"/>
        </w:rPr>
        <w:t xml:space="preserve">. </w:t>
      </w:r>
      <w:r w:rsidRPr="5A48BF7D">
        <w:rPr>
          <w:rFonts w:eastAsia="Times New Roman" w:cs="Times New Roman"/>
          <w:lang w:eastAsia="lv-LV"/>
        </w:rPr>
        <w:t xml:space="preserve">Ja atlases </w:t>
      </w:r>
      <w:r w:rsidRPr="00C13FFF">
        <w:rPr>
          <w:rFonts w:eastAsia="Times New Roman" w:cs="Times New Roman"/>
          <w:lang w:eastAsia="lv-LV"/>
        </w:rPr>
        <w:t>nolikuma 2</w:t>
      </w:r>
      <w:r w:rsidR="00CE5674">
        <w:rPr>
          <w:rFonts w:eastAsia="Times New Roman" w:cs="Times New Roman"/>
          <w:lang w:eastAsia="lv-LV"/>
        </w:rPr>
        <w:t>6</w:t>
      </w:r>
      <w:r w:rsidRPr="00C13FFF">
        <w:rPr>
          <w:rFonts w:eastAsia="Times New Roman" w:cs="Times New Roman"/>
          <w:lang w:eastAsia="lv-LV"/>
        </w:rPr>
        <w:t>. punktā minētā</w:t>
      </w:r>
      <w:r w:rsidRPr="5A48BF7D">
        <w:rPr>
          <w:rFonts w:eastAsia="Times New Roman" w:cs="Times New Roman"/>
          <w:lang w:eastAsia="lv-LV"/>
        </w:rPr>
        <w:t xml:space="preserve"> vērtēšanas komisija ir izveidota līdz projekta iesnieguma iesniegšanai </w:t>
      </w:r>
      <w:proofErr w:type="spellStart"/>
      <w:r w:rsidRPr="5A48BF7D">
        <w:rPr>
          <w:rFonts w:eastAsia="Times New Roman" w:cs="Times New Roman"/>
          <w:lang w:eastAsia="lv-LV"/>
        </w:rPr>
        <w:t>priekšizskatīšanā</w:t>
      </w:r>
      <w:proofErr w:type="spellEnd"/>
      <w:r w:rsidRPr="5A48BF7D">
        <w:rPr>
          <w:rFonts w:eastAsia="Times New Roman" w:cs="Times New Roman"/>
          <w:lang w:eastAsia="lv-LV"/>
        </w:rPr>
        <w:t xml:space="preserve">, atbildīgās iestādes un nozares ministrijas pārstāvji, kuri norīkoti darbam vērtēšanas komisijā, var iesaistīties </w:t>
      </w:r>
      <w:proofErr w:type="spellStart"/>
      <w:r w:rsidRPr="5A48BF7D">
        <w:rPr>
          <w:rFonts w:eastAsia="Times New Roman" w:cs="Times New Roman"/>
          <w:lang w:eastAsia="lv-LV"/>
        </w:rPr>
        <w:t>priekšizskatīšanai</w:t>
      </w:r>
      <w:proofErr w:type="spellEnd"/>
      <w:r w:rsidRPr="5A48BF7D">
        <w:rPr>
          <w:rFonts w:eastAsia="Times New Roman" w:cs="Times New Roman"/>
          <w:lang w:eastAsia="lv-LV"/>
        </w:rPr>
        <w:t xml:space="preserve"> iesniegtā projekta iesnieguma izskatīšanā</w:t>
      </w:r>
      <w:r w:rsidRPr="6BB8302D">
        <w:rPr>
          <w:rFonts w:eastAsia="Times New Roman" w:cs="Times New Roman"/>
          <w:lang w:eastAsia="lv-LV"/>
        </w:rPr>
        <w:t xml:space="preserve">. </w:t>
      </w:r>
      <w:proofErr w:type="spellStart"/>
      <w:r w:rsidRPr="0055410C">
        <w:rPr>
          <w:rFonts w:eastAsia="Times New Roman" w:cs="Times New Roman"/>
          <w:u w:val="single"/>
          <w:lang w:eastAsia="lv-LV"/>
        </w:rPr>
        <w:t>Priekšizskatīšanā</w:t>
      </w:r>
      <w:proofErr w:type="spellEnd"/>
      <w:r w:rsidRPr="0055410C">
        <w:rPr>
          <w:rFonts w:eastAsia="Times New Roman" w:cs="Times New Roman"/>
          <w:u w:val="single"/>
          <w:lang w:eastAsia="lv-LV"/>
        </w:rPr>
        <w:t xml:space="preserve"> sniegtajam sadarbības iestādes viedoklim un komentāriem ir rekomendējošs raksturs</w:t>
      </w:r>
      <w:r w:rsidRPr="6BB8302D">
        <w:rPr>
          <w:rFonts w:eastAsia="Times New Roman" w:cs="Times New Roman"/>
          <w:lang w:eastAsia="lv-LV"/>
        </w:rPr>
        <w:t>.</w:t>
      </w:r>
    </w:p>
    <w:p w14:paraId="237589CF" w14:textId="749E3234" w:rsidR="00D04852" w:rsidRPr="00774218" w:rsidRDefault="00D04852" w:rsidP="00D04852">
      <w:pPr>
        <w:pStyle w:val="Sarakstarindkopa"/>
        <w:numPr>
          <w:ilvl w:val="0"/>
          <w:numId w:val="3"/>
        </w:numPr>
        <w:spacing w:after="120"/>
        <w:contextualSpacing w:val="0"/>
        <w:outlineLvl w:val="3"/>
        <w:rPr>
          <w:rFonts w:eastAsia="Times New Roman" w:cs="Times New Roman"/>
          <w:lang w:eastAsia="lv-LV"/>
        </w:rPr>
      </w:pPr>
      <w:r w:rsidRPr="6BB8302D">
        <w:rPr>
          <w:rFonts w:eastAsia="Times New Roman" w:cs="Times New Roman"/>
          <w:lang w:eastAsia="lv-LV"/>
        </w:rPr>
        <w:t xml:space="preserve">Pēc </w:t>
      </w:r>
      <w:proofErr w:type="spellStart"/>
      <w:r w:rsidRPr="6BB8302D">
        <w:rPr>
          <w:rFonts w:eastAsia="Times New Roman" w:cs="Times New Roman"/>
          <w:lang w:eastAsia="lv-LV"/>
        </w:rPr>
        <w:t>priekšizskatīšanas</w:t>
      </w:r>
      <w:proofErr w:type="spellEnd"/>
      <w:r w:rsidRPr="6BB8302D">
        <w:rPr>
          <w:rFonts w:eastAsia="Times New Roman" w:cs="Times New Roman"/>
          <w:lang w:eastAsia="lv-LV"/>
        </w:rPr>
        <w:t xml:space="preserve"> projekta iesniedzējam ir tiesības precizēt projekta iesniegumu,  ievērojot projektu iesniegumu iesniegšanas </w:t>
      </w:r>
      <w:r w:rsidR="00CE5674" w:rsidRPr="249C5527">
        <w:rPr>
          <w:rFonts w:eastAsia="Times New Roman" w:cs="Times New Roman"/>
          <w:lang w:eastAsia="lv-LV"/>
        </w:rPr>
        <w:t>beigu datumu.</w:t>
      </w:r>
    </w:p>
    <w:p w14:paraId="6F348FBB" w14:textId="049F0B4F" w:rsidR="00D04852" w:rsidRPr="00970461" w:rsidRDefault="00D04852" w:rsidP="00D04852">
      <w:pPr>
        <w:pStyle w:val="Sarakstarindkopa"/>
        <w:numPr>
          <w:ilvl w:val="0"/>
          <w:numId w:val="3"/>
        </w:numPr>
        <w:spacing w:after="12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 xml:space="preserve">Ja pēc projekta iesnieguma iesniegšanas sadarbības iestāde </w:t>
      </w:r>
      <w:r w:rsidRPr="00970461">
        <w:rPr>
          <w:rFonts w:eastAsia="Times New Roman" w:cs="Times New Roman"/>
          <w:bCs/>
          <w:color w:val="000000"/>
          <w:szCs w:val="24"/>
          <w:lang w:eastAsia="lv-LV"/>
        </w:rPr>
        <w:t xml:space="preserve">projekta iesniegumā konstatē tehniskas neprecizitātes vai tādas nepilnības, ko var novērst līdz </w:t>
      </w:r>
      <w:r w:rsidRPr="00983464">
        <w:rPr>
          <w:rFonts w:eastAsia="Times New Roman" w:cs="Times New Roman"/>
          <w:bCs/>
          <w:color w:val="000000"/>
          <w:szCs w:val="24"/>
          <w:lang w:eastAsia="lv-LV"/>
        </w:rPr>
        <w:t xml:space="preserve">šī </w:t>
      </w:r>
      <w:r w:rsidRPr="004C2841">
        <w:rPr>
          <w:rFonts w:eastAsia="Times New Roman" w:cs="Times New Roman"/>
          <w:bCs/>
          <w:color w:val="000000"/>
          <w:szCs w:val="24"/>
          <w:lang w:eastAsia="lv-LV"/>
        </w:rPr>
        <w:t>nolikuma 3</w:t>
      </w:r>
      <w:r w:rsidR="00CE5674">
        <w:rPr>
          <w:rFonts w:eastAsia="Times New Roman" w:cs="Times New Roman"/>
          <w:bCs/>
          <w:color w:val="000000"/>
          <w:szCs w:val="24"/>
          <w:lang w:eastAsia="lv-LV"/>
        </w:rPr>
        <w:t>3</w:t>
      </w:r>
      <w:r w:rsidRPr="004C2841">
        <w:rPr>
          <w:rFonts w:eastAsia="Times New Roman" w:cs="Times New Roman"/>
          <w:bCs/>
          <w:color w:val="000000"/>
          <w:szCs w:val="24"/>
          <w:lang w:eastAsia="lv-LV"/>
        </w:rPr>
        <w:t>. punktā</w:t>
      </w:r>
      <w:r w:rsidRPr="00983464">
        <w:rPr>
          <w:rFonts w:eastAsia="Times New Roman" w:cs="Times New Roman"/>
          <w:bCs/>
          <w:color w:val="000000"/>
          <w:szCs w:val="24"/>
          <w:lang w:eastAsia="lv-LV"/>
        </w:rPr>
        <w:t xml:space="preserve"> noteiktā</w:t>
      </w:r>
      <w:r>
        <w:rPr>
          <w:rFonts w:eastAsia="Times New Roman" w:cs="Times New Roman"/>
          <w:bCs/>
          <w:color w:val="000000"/>
          <w:szCs w:val="24"/>
          <w:lang w:eastAsia="lv-LV"/>
        </w:rPr>
        <w:t xml:space="preserve"> lēmuma pieņemšanai</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sadarbības iestāde</w:t>
      </w:r>
      <w:r w:rsidRPr="00970461">
        <w:rPr>
          <w:rFonts w:eastAsia="Times New Roman" w:cs="Times New Roman"/>
          <w:bCs/>
          <w:color w:val="000000"/>
          <w:szCs w:val="24"/>
          <w:lang w:eastAsia="lv-LV"/>
        </w:rPr>
        <w:t xml:space="preserve"> </w:t>
      </w:r>
      <w:r>
        <w:rPr>
          <w:rFonts w:eastAsia="Times New Roman" w:cs="Times New Roman"/>
          <w:bCs/>
          <w:color w:val="000000"/>
          <w:szCs w:val="24"/>
          <w:lang w:eastAsia="lv-LV"/>
        </w:rPr>
        <w:t>Projektu portālā ziņojuma veidā informē</w:t>
      </w:r>
      <w:r w:rsidRPr="00970461">
        <w:rPr>
          <w:rFonts w:eastAsia="Times New Roman" w:cs="Times New Roman"/>
          <w:bCs/>
          <w:color w:val="000000"/>
          <w:szCs w:val="24"/>
          <w:lang w:eastAsia="lv-LV"/>
        </w:rPr>
        <w:t xml:space="preserve"> projekta iesniedzēj</w:t>
      </w:r>
      <w:r>
        <w:rPr>
          <w:rFonts w:eastAsia="Times New Roman" w:cs="Times New Roman"/>
          <w:bCs/>
          <w:color w:val="000000"/>
          <w:szCs w:val="24"/>
          <w:lang w:eastAsia="lv-LV"/>
        </w:rPr>
        <w:t>u</w:t>
      </w:r>
      <w:r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4E7AE85A" w14:textId="56B22974" w:rsidR="00D04852" w:rsidRDefault="00D04852" w:rsidP="00D04852">
      <w:pPr>
        <w:pStyle w:val="Sarakstarindkopa"/>
        <w:numPr>
          <w:ilvl w:val="0"/>
          <w:numId w:val="3"/>
        </w:numPr>
        <w:spacing w:after="120"/>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Pēc</w:t>
      </w:r>
      <w:r w:rsidRPr="037071D3">
        <w:rPr>
          <w:rFonts w:eastAsia="Times New Roman" w:cs="Times New Roman"/>
          <w:color w:val="000000" w:themeColor="text1"/>
          <w:szCs w:val="24"/>
          <w:lang w:eastAsia="lv-LV"/>
        </w:rPr>
        <w:t xml:space="preserve"> šī</w:t>
      </w:r>
      <w:r w:rsidRPr="037071D3">
        <w:rPr>
          <w:rFonts w:eastAsia="Times New Roman" w:cs="Times New Roman"/>
          <w:color w:val="000000"/>
          <w:szCs w:val="24"/>
          <w:lang w:eastAsia="lv-LV"/>
        </w:rPr>
        <w:t xml:space="preserve"> nolikuma </w:t>
      </w:r>
      <w:r w:rsidR="008D1709">
        <w:rPr>
          <w:rFonts w:eastAsia="Times New Roman" w:cs="Times New Roman"/>
          <w:color w:val="000000"/>
          <w:szCs w:val="24"/>
          <w:lang w:eastAsia="lv-LV"/>
        </w:rPr>
        <w:t>2</w:t>
      </w:r>
      <w:r w:rsidR="00CE5674">
        <w:rPr>
          <w:rFonts w:eastAsia="Times New Roman" w:cs="Times New Roman"/>
          <w:color w:val="000000"/>
          <w:szCs w:val="24"/>
          <w:lang w:eastAsia="lv-LV"/>
        </w:rPr>
        <w:t>2</w:t>
      </w:r>
      <w:r w:rsidRPr="037071D3">
        <w:rPr>
          <w:rFonts w:eastAsia="Times New Roman" w:cs="Times New Roman"/>
          <w:color w:val="000000"/>
          <w:szCs w:val="24"/>
          <w:lang w:eastAsia="lv-LV"/>
        </w:rPr>
        <w:t>. punktā norādītās informācijas saņemšanas projekta iesniedzējam ir tiesības sadarbības iestādes noteiktajā termiņā precizēt projekta iesniegumu, nemainot to pēc būtības.</w:t>
      </w:r>
      <w:bookmarkEnd w:id="2"/>
      <w:r w:rsidRPr="037071D3">
        <w:rPr>
          <w:rFonts w:eastAsia="Times New Roman" w:cs="Times New Roman"/>
          <w:color w:val="000000"/>
          <w:szCs w:val="24"/>
          <w:lang w:eastAsia="lv-LV"/>
        </w:rPr>
        <w:t xml:space="preserve"> Pēc precizējumu veikšanas projekta iesniedzējs atkārtoti iesniedz projekta iesniegumu </w:t>
      </w:r>
      <w:r>
        <w:rPr>
          <w:rFonts w:eastAsia="Times New Roman" w:cs="Times New Roman"/>
          <w:color w:val="000000"/>
          <w:szCs w:val="24"/>
          <w:lang w:eastAsia="lv-LV"/>
        </w:rPr>
        <w:t>Projektu portālā</w:t>
      </w:r>
      <w:r w:rsidRPr="037071D3">
        <w:rPr>
          <w:rFonts w:eastAsia="Times New Roman" w:cs="Times New Roman"/>
          <w:color w:val="000000"/>
          <w:szCs w:val="24"/>
          <w:lang w:eastAsia="lv-LV"/>
        </w:rPr>
        <w:t xml:space="preserve">. </w:t>
      </w:r>
    </w:p>
    <w:p w14:paraId="5C30A26E" w14:textId="047DB473" w:rsidR="00D04852" w:rsidRDefault="00D04852" w:rsidP="00D04852">
      <w:pPr>
        <w:pStyle w:val="Sarakstarindkopa"/>
        <w:numPr>
          <w:ilvl w:val="0"/>
          <w:numId w:val="3"/>
        </w:numPr>
        <w:spacing w:after="120"/>
        <w:contextualSpacing w:val="0"/>
        <w:outlineLvl w:val="3"/>
        <w:rPr>
          <w:rFonts w:eastAsia="Times New Roman" w:cs="Times New Roman"/>
          <w:color w:val="000000"/>
          <w:lang w:eastAsia="lv-LV"/>
        </w:rPr>
      </w:pPr>
      <w:r w:rsidRPr="6BB8302D">
        <w:rPr>
          <w:rFonts w:eastAsia="Times New Roman" w:cs="Times New Roman"/>
          <w:color w:val="000000"/>
          <w:lang w:eastAsia="lv-LV"/>
        </w:rPr>
        <w:t xml:space="preserve">Pēc šī nolikuma </w:t>
      </w:r>
      <w:r w:rsidR="005260C8">
        <w:rPr>
          <w:rFonts w:eastAsia="Times New Roman" w:cs="Times New Roman"/>
          <w:color w:val="000000"/>
          <w:lang w:eastAsia="lv-LV"/>
        </w:rPr>
        <w:t>2</w:t>
      </w:r>
      <w:r w:rsidR="00CE5674">
        <w:rPr>
          <w:rFonts w:eastAsia="Times New Roman" w:cs="Times New Roman"/>
          <w:color w:val="000000"/>
          <w:lang w:eastAsia="lv-LV"/>
        </w:rPr>
        <w:t>2</w:t>
      </w:r>
      <w:r w:rsidRPr="6BB8302D">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6BB8302D">
        <w:rPr>
          <w:rFonts w:eastAsia="Times New Roman" w:cs="Times New Roman"/>
          <w:color w:val="000000"/>
          <w:lang w:eastAsia="lv-LV"/>
        </w:rPr>
        <w:fldChar w:fldCharType="begin"/>
      </w:r>
      <w:r w:rsidRPr="6BB8302D">
        <w:rPr>
          <w:rFonts w:eastAsia="Times New Roman" w:cs="Times New Roman"/>
          <w:color w:val="000000"/>
          <w:lang w:eastAsia="lv-LV"/>
        </w:rPr>
        <w:instrText xml:space="preserve"> REF _Ref120491269 \r \h  \* MERGEFORMAT </w:instrText>
      </w:r>
      <w:r w:rsidRPr="6BB8302D">
        <w:rPr>
          <w:rFonts w:eastAsia="Times New Roman" w:cs="Times New Roman"/>
          <w:color w:val="000000"/>
          <w:lang w:eastAsia="lv-LV"/>
        </w:rPr>
      </w:r>
      <w:r w:rsidRPr="6BB8302D">
        <w:rPr>
          <w:rFonts w:eastAsia="Times New Roman" w:cs="Times New Roman"/>
          <w:color w:val="000000"/>
          <w:lang w:eastAsia="lv-LV"/>
        </w:rPr>
        <w:fldChar w:fldCharType="separate"/>
      </w:r>
      <w:r>
        <w:rPr>
          <w:rFonts w:eastAsia="Times New Roman" w:cs="Times New Roman"/>
          <w:color w:val="000000"/>
          <w:lang w:eastAsia="lv-LV"/>
        </w:rPr>
        <w:t>V</w:t>
      </w:r>
      <w:r w:rsidRPr="6BB8302D">
        <w:rPr>
          <w:rFonts w:eastAsia="Times New Roman" w:cs="Times New Roman"/>
          <w:color w:val="000000"/>
          <w:lang w:eastAsia="lv-LV"/>
        </w:rPr>
        <w:fldChar w:fldCharType="end"/>
      </w:r>
      <w:r w:rsidRPr="6BB8302D">
        <w:rPr>
          <w:rFonts w:eastAsia="Times New Roman" w:cs="Times New Roman"/>
          <w:color w:val="000000"/>
          <w:lang w:eastAsia="lv-LV"/>
        </w:rPr>
        <w:t xml:space="preserve">. nodaļā noteiktajā kārtībā. Gadījumā, ja projekta iesniegums nav atkārtoti iesniegts šī nolikuma </w:t>
      </w:r>
      <w:r>
        <w:rPr>
          <w:rFonts w:eastAsia="Times New Roman" w:cs="Times New Roman"/>
          <w:color w:val="000000"/>
          <w:lang w:eastAsia="lv-LV"/>
        </w:rPr>
        <w:t>2</w:t>
      </w:r>
      <w:r w:rsidR="00CE5674">
        <w:rPr>
          <w:rFonts w:eastAsia="Times New Roman" w:cs="Times New Roman"/>
          <w:color w:val="000000"/>
          <w:lang w:eastAsia="lv-LV"/>
        </w:rPr>
        <w:t>3</w:t>
      </w:r>
      <w:r w:rsidRPr="6BB8302D">
        <w:rPr>
          <w:rFonts w:eastAsia="Times New Roman" w:cs="Times New Roman"/>
          <w:color w:val="000000"/>
          <w:lang w:eastAsia="lv-LV"/>
        </w:rPr>
        <w:t xml:space="preserve">. punktā noteiktajā kārtībā, komisija vērtē projekta iesniegumu sākotnēji iesniegtās informācijas apjomā. </w:t>
      </w:r>
    </w:p>
    <w:p w14:paraId="50D438B7" w14:textId="7C47ABC2" w:rsidR="00D04852" w:rsidRPr="00B54A16" w:rsidRDefault="00D04852" w:rsidP="00D04852">
      <w:pPr>
        <w:pStyle w:val="Sarakstarindkopa"/>
        <w:numPr>
          <w:ilvl w:val="0"/>
          <w:numId w:val="3"/>
        </w:numPr>
        <w:spacing w:after="120"/>
        <w:contextualSpacing w:val="0"/>
        <w:outlineLvl w:val="3"/>
        <w:rPr>
          <w:rFonts w:cs="Times New Roman"/>
        </w:rPr>
      </w:pPr>
      <w:r w:rsidRPr="0055410C">
        <w:rPr>
          <w:rFonts w:eastAsia="Times New Roman" w:cs="Times New Roman"/>
          <w:bCs/>
          <w:color w:val="000000"/>
          <w:szCs w:val="24"/>
          <w:u w:val="single"/>
          <w:lang w:eastAsia="lv-LV"/>
        </w:rPr>
        <w:t xml:space="preserve">Pēc šī nolikuma </w:t>
      </w:r>
      <w:r w:rsidR="008C6BAC">
        <w:rPr>
          <w:rFonts w:eastAsia="Times New Roman" w:cs="Times New Roman"/>
          <w:bCs/>
          <w:szCs w:val="24"/>
          <w:u w:val="single"/>
          <w:lang w:eastAsia="lv-LV"/>
        </w:rPr>
        <w:t>1</w:t>
      </w:r>
      <w:r w:rsidR="00CE5674">
        <w:rPr>
          <w:rFonts w:eastAsia="Times New Roman" w:cs="Times New Roman"/>
          <w:bCs/>
          <w:szCs w:val="24"/>
          <w:u w:val="single"/>
          <w:lang w:eastAsia="lv-LV"/>
        </w:rPr>
        <w:t>9</w:t>
      </w:r>
      <w:r w:rsidRPr="0055410C">
        <w:rPr>
          <w:rFonts w:eastAsia="Times New Roman" w:cs="Times New Roman"/>
          <w:bCs/>
          <w:szCs w:val="24"/>
          <w:u w:val="single"/>
          <w:lang w:eastAsia="lv-LV"/>
        </w:rPr>
        <w:t>. punktā noteiktā termiņa</w:t>
      </w:r>
      <w:r w:rsidRPr="00B54A16">
        <w:rPr>
          <w:rFonts w:eastAsia="Times New Roman" w:cs="Times New Roman"/>
          <w:bCs/>
          <w:color w:val="FF0000"/>
          <w:szCs w:val="24"/>
          <w:lang w:eastAsia="lv-LV"/>
        </w:rPr>
        <w:t xml:space="preserve"> </w:t>
      </w:r>
      <w:r w:rsidRPr="00B54A16">
        <w:rPr>
          <w:rFonts w:eastAsia="Times New Roman" w:cs="Times New Roman"/>
          <w:bCs/>
          <w:szCs w:val="24"/>
          <w:lang w:eastAsia="lv-LV"/>
        </w:rPr>
        <w:t>un</w:t>
      </w:r>
      <w:r w:rsidRPr="00B54A16">
        <w:rPr>
          <w:rFonts w:eastAsia="Times New Roman" w:cs="Times New Roman"/>
          <w:bCs/>
          <w:color w:val="FF0000"/>
          <w:szCs w:val="24"/>
          <w:lang w:eastAsia="lv-LV"/>
        </w:rPr>
        <w:t xml:space="preserve"> </w:t>
      </w:r>
      <w:r>
        <w:rPr>
          <w:rFonts w:eastAsia="Times New Roman" w:cs="Times New Roman"/>
          <w:bCs/>
          <w:szCs w:val="24"/>
          <w:lang w:eastAsia="lv-LV"/>
        </w:rPr>
        <w:t>2</w:t>
      </w:r>
      <w:r w:rsidR="002353C5">
        <w:rPr>
          <w:rFonts w:eastAsia="Times New Roman" w:cs="Times New Roman"/>
          <w:bCs/>
          <w:szCs w:val="24"/>
          <w:lang w:eastAsia="lv-LV"/>
        </w:rPr>
        <w:t>2</w:t>
      </w:r>
      <w:r w:rsidRPr="00B54A16">
        <w:rPr>
          <w:rFonts w:eastAsia="Times New Roman" w:cs="Times New Roman"/>
          <w:bCs/>
          <w:szCs w:val="24"/>
          <w:lang w:eastAsia="lv-LV"/>
        </w:rPr>
        <w:t>. punktā minētajā ziņojumā norādītā termiņ</w:t>
      </w:r>
      <w:r>
        <w:rPr>
          <w:rFonts w:eastAsia="Times New Roman" w:cs="Times New Roman"/>
          <w:bCs/>
          <w:szCs w:val="24"/>
          <w:lang w:eastAsia="lv-LV"/>
        </w:rPr>
        <w:t>a</w:t>
      </w:r>
      <w:r w:rsidRPr="00B54A16">
        <w:rPr>
          <w:rFonts w:eastAsia="Times New Roman" w:cs="Times New Roman"/>
          <w:bCs/>
          <w:szCs w:val="24"/>
          <w:lang w:eastAsia="lv-LV"/>
        </w:rPr>
        <w:t xml:space="preserve"> šajā nodaļā noteiktais </w:t>
      </w:r>
      <w:r w:rsidRPr="0055410C">
        <w:rPr>
          <w:rFonts w:eastAsia="Times New Roman" w:cs="Times New Roman"/>
          <w:bCs/>
          <w:szCs w:val="24"/>
          <w:u w:val="single"/>
          <w:lang w:eastAsia="lv-LV"/>
        </w:rPr>
        <w:t>konsultatīvais atbalsts netiek nodrošināts</w:t>
      </w:r>
      <w:r w:rsidRPr="00B54A16">
        <w:rPr>
          <w:rFonts w:eastAsia="Times New Roman" w:cs="Times New Roman"/>
          <w:bCs/>
          <w:szCs w:val="24"/>
          <w:lang w:eastAsia="lv-LV"/>
        </w:rPr>
        <w:t>.</w:t>
      </w:r>
    </w:p>
    <w:p w14:paraId="2B76567A" w14:textId="77777777" w:rsidR="00D878A9" w:rsidRDefault="00D878A9" w:rsidP="001D7D5F"/>
    <w:p w14:paraId="29F3BD10" w14:textId="77777777" w:rsidR="00790245" w:rsidRDefault="00790245" w:rsidP="001D7D5F"/>
    <w:p w14:paraId="3FB985CE" w14:textId="77777777" w:rsidR="009B7582" w:rsidRPr="00BC022F" w:rsidRDefault="009B7582" w:rsidP="009B7582">
      <w:pPr>
        <w:pStyle w:val="Headinggg1"/>
      </w:pPr>
      <w:bookmarkStart w:id="3" w:name="_Ref120491269"/>
      <w:r w:rsidRPr="00A041D3">
        <w:t>Projektu iesniegumu vērtēšanas</w:t>
      </w:r>
      <w:r w:rsidRPr="00BC022F">
        <w:t xml:space="preserve"> kārtība</w:t>
      </w:r>
      <w:bookmarkEnd w:id="3"/>
    </w:p>
    <w:p w14:paraId="4B4F11C4" w14:textId="77777777" w:rsidR="009B7582" w:rsidRPr="007264A9" w:rsidRDefault="009B7582" w:rsidP="009B7582">
      <w:pPr>
        <w:pStyle w:val="Sarakstarindkopa"/>
        <w:numPr>
          <w:ilvl w:val="0"/>
          <w:numId w:val="3"/>
        </w:numPr>
        <w:spacing w:after="12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w:t>
      </w:r>
      <w:r w:rsidRPr="148606EB">
        <w:rPr>
          <w:rFonts w:eastAsia="Times New Roman" w:cs="Times New Roman"/>
          <w:color w:val="000000"/>
          <w:lang w:eastAsia="lv-LV"/>
        </w:rPr>
        <w:lastRenderedPageBreak/>
        <w:t xml:space="preserve">komisija), vērtēšanas komisijas sastāva izveidē ievērojot </w:t>
      </w:r>
      <w:r w:rsidRPr="148606EB">
        <w:rPr>
          <w:rFonts w:cs="Times New Roman"/>
          <w:color w:val="000000"/>
          <w:bdr w:val="none" w:sz="0" w:space="0" w:color="auto" w:frame="1"/>
        </w:rPr>
        <w:t xml:space="preserve">likuma </w:t>
      </w:r>
      <w:r w:rsidRPr="148606EB">
        <w:rPr>
          <w:rStyle w:val="normaltextrun"/>
          <w:rFonts w:cs="Times New Roman"/>
          <w:color w:val="000000"/>
          <w:bdr w:val="none" w:sz="0" w:space="0" w:color="auto" w:frame="1"/>
        </w:rPr>
        <w:t xml:space="preserve">“Par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Pr="148606EB">
        <w:rPr>
          <w:rStyle w:val="Vresatsau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r>
        <w:rPr>
          <w:rFonts w:cs="Times New Roman"/>
          <w:color w:val="000000"/>
          <w:bdr w:val="none" w:sz="0" w:space="0" w:color="auto" w:frame="1"/>
        </w:rPr>
        <w:t>.</w:t>
      </w:r>
    </w:p>
    <w:p w14:paraId="3369758E" w14:textId="77777777" w:rsidR="009B7582" w:rsidRPr="0069165A" w:rsidRDefault="009B7582" w:rsidP="009B7582">
      <w:pPr>
        <w:pStyle w:val="Sarakstarindkopa"/>
        <w:numPr>
          <w:ilvl w:val="0"/>
          <w:numId w:val="3"/>
        </w:numPr>
        <w:tabs>
          <w:tab w:val="left" w:pos="284"/>
        </w:tabs>
        <w:spacing w:after="120"/>
        <w:contextualSpacing w:val="0"/>
        <w:outlineLvl w:val="3"/>
        <w:rPr>
          <w:rFonts w:cs="Times New Roman"/>
          <w:szCs w:val="24"/>
        </w:rPr>
      </w:pPr>
      <w:r w:rsidRPr="7D7B96FA">
        <w:rPr>
          <w:rFonts w:eastAsia="Times New Roman" w:cs="Times New Roman"/>
          <w:color w:val="000000" w:themeColor="text1"/>
          <w:lang w:eastAsia="lv-LV"/>
        </w:rPr>
        <w:t xml:space="preserve">Vērtēšanas komisijas locekļi ir atbildīgi par projektu iesniegumu savlaicīgu, objektīvu un rūpīgu izvērtēšanu </w:t>
      </w:r>
      <w:r w:rsidRPr="0069165A">
        <w:rPr>
          <w:rFonts w:eastAsia="Times New Roman" w:cs="Times New Roman"/>
          <w:color w:val="000000" w:themeColor="text1"/>
          <w:lang w:eastAsia="lv-LV"/>
        </w:rPr>
        <w:t xml:space="preserve">atbilstoši Latvijas Republikas un Eiropas Savienības normatīvajiem aktiem, kā arī ir atbildīgi par objektivitātes un konfidencialitātes ievērošanu. </w:t>
      </w:r>
    </w:p>
    <w:p w14:paraId="6FCF8AE5" w14:textId="77777777" w:rsidR="009B7582" w:rsidRPr="0069165A" w:rsidRDefault="009B7582" w:rsidP="009B7582">
      <w:pPr>
        <w:pStyle w:val="Sarakstarindkopa"/>
        <w:tabs>
          <w:tab w:val="left" w:pos="284"/>
        </w:tabs>
        <w:ind w:left="454" w:firstLine="0"/>
        <w:contextualSpacing w:val="0"/>
        <w:outlineLvl w:val="3"/>
        <w:rPr>
          <w:rFonts w:eastAsia="Times New Roman"/>
          <w:szCs w:val="24"/>
        </w:rPr>
      </w:pPr>
      <w:r w:rsidRPr="00F72EA8">
        <w:rPr>
          <w:rFonts w:eastAsia="Times New Roman" w:cs="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r w:rsidRPr="0069165A" w:rsidDel="00BB6D81">
        <w:rPr>
          <w:rFonts w:cs="Times New Roman"/>
        </w:rPr>
        <w:t xml:space="preserve"> </w:t>
      </w:r>
    </w:p>
    <w:p w14:paraId="1D07FAE6" w14:textId="19718F80" w:rsidR="003F58B2" w:rsidRPr="003F58B2" w:rsidRDefault="003F58B2" w:rsidP="003F58B2">
      <w:pPr>
        <w:pStyle w:val="Sarakstarindkopa"/>
        <w:numPr>
          <w:ilvl w:val="0"/>
          <w:numId w:val="3"/>
        </w:numPr>
        <w:tabs>
          <w:tab w:val="left" w:pos="284"/>
        </w:tabs>
        <w:spacing w:after="120"/>
        <w:outlineLvl w:val="3"/>
        <w:rPr>
          <w:rFonts w:cs="Times New Roman"/>
          <w:szCs w:val="24"/>
        </w:rPr>
      </w:pPr>
      <w:r w:rsidRPr="003F58B2">
        <w:rPr>
          <w:rFonts w:eastAsia="Times New Roman" w:cs="Times New Roman"/>
          <w:color w:val="000000" w:themeColor="text1"/>
          <w:szCs w:val="24"/>
          <w:lang w:eastAsia="lv-LV"/>
        </w:rPr>
        <w:t>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3F58B2">
        <w:rPr>
          <w:rFonts w:eastAsia="Times New Roman" w:cs="Times New Roman"/>
          <w:color w:val="000000" w:themeColor="text1"/>
          <w:lang w:eastAsia="lv-LV"/>
        </w:rPr>
        <w:t>atlases nolikuma</w:t>
      </w:r>
      <w:r w:rsidRPr="003F58B2">
        <w:rPr>
          <w:rFonts w:eastAsia="Times New Roman" w:cs="Times New Roman"/>
          <w:color w:val="FF0000"/>
          <w:lang w:eastAsia="lv-LV"/>
        </w:rPr>
        <w:t xml:space="preserve"> </w:t>
      </w:r>
      <w:r w:rsidRPr="003F58B2">
        <w:rPr>
          <w:rFonts w:eastAsia="Times New Roman" w:cs="Times New Roman"/>
          <w:lang w:eastAsia="lv-LV"/>
        </w:rPr>
        <w:t>2. </w:t>
      </w:r>
      <w:r w:rsidRPr="003F58B2">
        <w:rPr>
          <w:rFonts w:eastAsia="Times New Roman" w:cs="Times New Roman"/>
          <w:color w:val="000000" w:themeColor="text1"/>
          <w:lang w:eastAsia="lv-LV"/>
        </w:rPr>
        <w:t>pielikums</w:t>
      </w:r>
      <w:r w:rsidRPr="003F58B2">
        <w:rPr>
          <w:rFonts w:eastAsia="Times New Roman" w:cs="Times New Roman"/>
          <w:color w:val="000000" w:themeColor="text1"/>
          <w:szCs w:val="24"/>
          <w:lang w:eastAsia="lv-LV"/>
        </w:rPr>
        <w:t xml:space="preserve">) un Projektu portālā </w:t>
      </w:r>
      <w:r w:rsidRPr="003F58B2">
        <w:rPr>
          <w:rFonts w:cs="Times New Roman"/>
          <w:szCs w:val="24"/>
        </w:rPr>
        <w:t>aizpildot projekta iesnieguma vērtēšanas veidlapu.</w:t>
      </w:r>
    </w:p>
    <w:p w14:paraId="78BAABC9" w14:textId="35F21414" w:rsidR="009B7582" w:rsidRPr="00D334AB" w:rsidRDefault="009B7582" w:rsidP="00D334AB">
      <w:pPr>
        <w:pStyle w:val="Sarakstarindkopa"/>
        <w:numPr>
          <w:ilvl w:val="0"/>
          <w:numId w:val="3"/>
        </w:numPr>
        <w:spacing w:after="120"/>
        <w:contextualSpacing w:val="0"/>
        <w:rPr>
          <w:rFonts w:cs="Times New Roman"/>
        </w:rPr>
      </w:pPr>
      <w:r w:rsidRPr="00A041D3">
        <w:rPr>
          <w:rFonts w:cs="Times New Roman"/>
        </w:rPr>
        <w:t>Pirms</w:t>
      </w:r>
      <w:r w:rsidR="006913BD">
        <w:rPr>
          <w:rFonts w:cs="Times New Roman"/>
        </w:rPr>
        <w:t xml:space="preserve"> </w:t>
      </w:r>
      <w:r w:rsidRPr="00A041D3">
        <w:rPr>
          <w:rFonts w:cs="Times New Roman"/>
        </w:rPr>
        <w:t>vērtēšanas uzsākšanas komisija pārbauda projekta iesniedzēja</w:t>
      </w:r>
      <w:r w:rsidR="00352860">
        <w:rPr>
          <w:rStyle w:val="Vresatsauce"/>
          <w:rFonts w:cs="Times New Roman"/>
        </w:rPr>
        <w:footnoteReference w:id="3"/>
      </w:r>
      <w:r w:rsidRPr="00A041D3">
        <w:rPr>
          <w:rFonts w:cs="Times New Roman"/>
        </w:rPr>
        <w:t xml:space="preserve"> </w:t>
      </w:r>
      <w:r w:rsidR="00654EA6" w:rsidRPr="4344AED4">
        <w:rPr>
          <w:rFonts w:cs="Times New Roman"/>
        </w:rPr>
        <w:t xml:space="preserve">un </w:t>
      </w:r>
      <w:r w:rsidR="00654EA6" w:rsidRPr="002C29CE">
        <w:rPr>
          <w:rFonts w:cs="Times New Roman"/>
        </w:rPr>
        <w:t>sadarbības partnera, ja tāds projektā ir paredzēts</w:t>
      </w:r>
      <w:r w:rsidR="00062116">
        <w:rPr>
          <w:rFonts w:cs="Times New Roman"/>
        </w:rPr>
        <w:t>,</w:t>
      </w:r>
      <w:r w:rsidR="00654EA6" w:rsidRPr="002C29CE">
        <w:rPr>
          <w:rFonts w:cs="Times New Roman"/>
        </w:rPr>
        <w:t xml:space="preserve"> </w:t>
      </w:r>
      <w:r w:rsidRPr="00A041D3">
        <w:rPr>
          <w:rFonts w:cs="Times New Roman"/>
        </w:rPr>
        <w:t>atbilstību Likuma 22. pantā noteiktajiem izslēgšanas noteikumiem, ievērojot MK noteikumos Nr. 408</w:t>
      </w:r>
      <w:bookmarkStart w:id="4" w:name="_Ref164954280"/>
      <w:r w:rsidRPr="00A041D3">
        <w:rPr>
          <w:rStyle w:val="Vresatsauce"/>
          <w:rFonts w:cs="Times New Roman"/>
        </w:rPr>
        <w:footnoteReference w:id="4"/>
      </w:r>
      <w:bookmarkEnd w:id="4"/>
      <w:r w:rsidRPr="00A041D3">
        <w:rPr>
          <w:rFonts w:cs="Times New Roman"/>
        </w:rPr>
        <w:t xml:space="preserve"> noteikto kārtību, un veic projekta iesniedzēja</w:t>
      </w:r>
      <w:r w:rsidR="00120C95">
        <w:rPr>
          <w:rFonts w:cs="Times New Roman"/>
        </w:rPr>
        <w:t xml:space="preserve"> </w:t>
      </w:r>
      <w:r w:rsidR="00120C95" w:rsidRPr="002C29CE">
        <w:rPr>
          <w:rFonts w:cs="Times New Roman"/>
        </w:rPr>
        <w:t>un sadarbības partnera, ja tāds projektā ir paredzēts,</w:t>
      </w:r>
      <w:r w:rsidRPr="00A041D3">
        <w:rPr>
          <w:rFonts w:cs="Times New Roman"/>
        </w:rPr>
        <w:t xml:space="preserve"> pārbaudi atbilstoši Starptautisko un Latvijas Republikas nacionālo sankciju likuma 11.</w:t>
      </w:r>
      <w:bookmarkStart w:id="5" w:name="_Ref164858942"/>
      <w:r w:rsidRPr="00A041D3">
        <w:rPr>
          <w:rFonts w:cs="Times New Roman"/>
          <w:vertAlign w:val="superscript"/>
        </w:rPr>
        <w:t>2</w:t>
      </w:r>
      <w:bookmarkEnd w:id="5"/>
      <w:r w:rsidRPr="00A041D3">
        <w:rPr>
          <w:rFonts w:cs="Times New Roman"/>
        </w:rPr>
        <w:t> pantam. Ja projekta iesniedzējs atbilst kādam no minētajos normatīvajos</w:t>
      </w:r>
      <w:r w:rsidRPr="7D7B96FA">
        <w:rPr>
          <w:rFonts w:cs="Times New Roman"/>
        </w:rPr>
        <w:t xml:space="preserve"> aktos noteiktajiem nosacījumiem, lai projekta iesniedzēju izslēgtu no dalības projektu iesniegumu atlasē, projekta iesniegums uzskatāms par noraidītu.</w:t>
      </w:r>
      <w:r w:rsidR="00262B64">
        <w:rPr>
          <w:rFonts w:cs="Times New Roman"/>
        </w:rPr>
        <w:t xml:space="preserve"> </w:t>
      </w:r>
      <w:r w:rsidR="00262B64" w:rsidRPr="008804C0">
        <w:rPr>
          <w:rFonts w:cs="Times New Roman"/>
        </w:rPr>
        <w:t xml:space="preserve">Ja </w:t>
      </w:r>
      <w:r w:rsidR="00262B64" w:rsidRPr="4344AED4">
        <w:rPr>
          <w:rFonts w:cs="Times New Roman"/>
        </w:rPr>
        <w:t>projekta iesniedzējs neatbilst, taču sadarbības partneris atbilst kādam no minētajos normatīvajos aktos noteiktajiem nosacījumiem, lai projekta iesniedzēju izslēgtu no dalības projekta iesnieguma atlasē, projekta iesniegums nav uzskatāms par noraidītu, bet šī nolikuma</w:t>
      </w:r>
      <w:r w:rsidR="00D334AB">
        <w:rPr>
          <w:rFonts w:cs="Times New Roman"/>
        </w:rPr>
        <w:t xml:space="preserve"> 3</w:t>
      </w:r>
      <w:r w:rsidR="006A485E">
        <w:rPr>
          <w:rFonts w:cs="Times New Roman"/>
        </w:rPr>
        <w:t>1</w:t>
      </w:r>
      <w:r w:rsidR="00262B64" w:rsidRPr="00AB1230">
        <w:rPr>
          <w:rFonts w:cs="Times New Roman"/>
        </w:rPr>
        <w:t xml:space="preserve">. punktā </w:t>
      </w:r>
      <w:r w:rsidR="00262B64" w:rsidRPr="4344AED4">
        <w:rPr>
          <w:rFonts w:cs="Times New Roman"/>
        </w:rPr>
        <w:t>noteiktajā atzinumā iekļauj nosacījumu izslēgt attiecīgo sadarbības partneri no dalības projektā.</w:t>
      </w:r>
    </w:p>
    <w:p w14:paraId="2C5D3010" w14:textId="77777777" w:rsidR="009B7582" w:rsidRPr="001A6BA7" w:rsidRDefault="009B7582" w:rsidP="009B7582">
      <w:pPr>
        <w:pStyle w:val="Sarakstarindkopa"/>
        <w:numPr>
          <w:ilvl w:val="0"/>
          <w:numId w:val="3"/>
        </w:numPr>
        <w:tabs>
          <w:tab w:val="left" w:pos="284"/>
        </w:tabs>
        <w:spacing w:after="120"/>
        <w:outlineLvl w:val="3"/>
        <w:rPr>
          <w:rFonts w:cs="Times New Roman"/>
          <w:szCs w:val="24"/>
        </w:rPr>
      </w:pPr>
      <w:bookmarkStart w:id="6" w:name="_Ref120489080"/>
      <w:r w:rsidRPr="001A6BA7">
        <w:rPr>
          <w:rFonts w:cs="Times New Roman"/>
        </w:rPr>
        <w:t xml:space="preserve">Projekta iesnieguma atbilstību projektu vērtēšanas kritērijiem vērtē, vispirms izvērtējot visus neprecizējamos kritērijus. Gadījumā, ja projekta iesniegums kādā no secīgi vērtētajiem neprecizējamiem kritērijiem saņem vērtējumu “Nē”, vērtēšanu neturpina, vērtēšanas veidlapā pārējiem kritērijiem norādot “Netiek vērtēts”. Ja projekta iesniegums atbilst neprecizējamiem kritērijiem, vērtē precizējamos kritērijus šādā secībā: </w:t>
      </w:r>
      <w:bookmarkEnd w:id="6"/>
    </w:p>
    <w:p w14:paraId="0E099AFA" w14:textId="77777777" w:rsidR="009B7582" w:rsidRPr="0072309D" w:rsidRDefault="009B7582" w:rsidP="009B7582">
      <w:pPr>
        <w:pStyle w:val="Sarakstarindkopa"/>
        <w:numPr>
          <w:ilvl w:val="1"/>
          <w:numId w:val="3"/>
        </w:numPr>
        <w:tabs>
          <w:tab w:val="left" w:pos="284"/>
        </w:tabs>
        <w:spacing w:after="120"/>
        <w:outlineLvl w:val="3"/>
        <w:rPr>
          <w:rFonts w:cs="Times New Roman"/>
          <w:szCs w:val="24"/>
        </w:rPr>
      </w:pPr>
      <w:r w:rsidRPr="001A6BA7">
        <w:rPr>
          <w:rFonts w:cs="Times New Roman"/>
        </w:rPr>
        <w:t>vienotie kritēriji (vērtē balsstiesīgie sadarbības</w:t>
      </w:r>
      <w:r w:rsidRPr="7D7B96FA">
        <w:rPr>
          <w:rFonts w:cs="Times New Roman"/>
        </w:rPr>
        <w:t xml:space="preserve"> iestādes pārstāvji, kas ietverti vērtēšanas komisijā), </w:t>
      </w:r>
    </w:p>
    <w:p w14:paraId="218B0F09" w14:textId="77777777" w:rsidR="009B7582" w:rsidRPr="0072309D" w:rsidRDefault="009B7582" w:rsidP="009B7582">
      <w:pPr>
        <w:pStyle w:val="Sarakstarindkopa"/>
        <w:numPr>
          <w:ilvl w:val="1"/>
          <w:numId w:val="3"/>
        </w:numPr>
        <w:tabs>
          <w:tab w:val="left" w:pos="284"/>
        </w:tabs>
        <w:spacing w:after="120"/>
        <w:outlineLvl w:val="3"/>
        <w:rPr>
          <w:rFonts w:cs="Times New Roman"/>
          <w:szCs w:val="24"/>
        </w:rPr>
      </w:pPr>
      <w:r w:rsidRPr="7D7B96FA">
        <w:rPr>
          <w:rFonts w:cs="Times New Roman"/>
        </w:rPr>
        <w:t>vienotie izvēles kritēriji (vērtē balsstiesīgie sadarbības iestādes pārstāvji, kas ietverti vērtēšanas komisijā),</w:t>
      </w:r>
    </w:p>
    <w:p w14:paraId="6ECC982B" w14:textId="77777777" w:rsidR="009B7582" w:rsidRPr="0072309D" w:rsidRDefault="009B7582" w:rsidP="009B7582">
      <w:pPr>
        <w:pStyle w:val="Sarakstarindkopa"/>
        <w:numPr>
          <w:ilvl w:val="1"/>
          <w:numId w:val="3"/>
        </w:numPr>
        <w:tabs>
          <w:tab w:val="left" w:pos="284"/>
        </w:tabs>
        <w:spacing w:after="120"/>
        <w:outlineLvl w:val="3"/>
        <w:rPr>
          <w:rFonts w:cs="Times New Roman"/>
          <w:szCs w:val="24"/>
        </w:rPr>
      </w:pPr>
      <w:r w:rsidRPr="7D7B96FA">
        <w:rPr>
          <w:rFonts w:cs="Times New Roman"/>
        </w:rPr>
        <w:t>specifiskie atbilstības kritēriji (vērtē visi balsstiesīgie vērtēšanas komisijas locekļi).</w:t>
      </w:r>
    </w:p>
    <w:p w14:paraId="39F6A9E6" w14:textId="77777777" w:rsidR="009B7582" w:rsidRPr="0031550B" w:rsidRDefault="009B7582" w:rsidP="009B7582">
      <w:pPr>
        <w:pStyle w:val="Sarakstarindkopa"/>
        <w:tabs>
          <w:tab w:val="left" w:pos="284"/>
        </w:tabs>
        <w:ind w:left="1077" w:firstLine="0"/>
        <w:outlineLvl w:val="3"/>
        <w:rPr>
          <w:rFonts w:cs="Times New Roman"/>
          <w:color w:val="FF0000"/>
          <w:szCs w:val="24"/>
        </w:rPr>
      </w:pPr>
    </w:p>
    <w:p w14:paraId="46E0B532" w14:textId="77777777" w:rsidR="009B7582" w:rsidRDefault="009B7582" w:rsidP="009B7582">
      <w:pPr>
        <w:pStyle w:val="Sarakstarindkopa"/>
        <w:numPr>
          <w:ilvl w:val="0"/>
          <w:numId w:val="3"/>
        </w:numPr>
        <w:spacing w:after="120"/>
        <w:ind w:left="426" w:hanging="426"/>
        <w:contextualSpacing w:val="0"/>
        <w:outlineLvl w:val="3"/>
        <w:rPr>
          <w:rFonts w:eastAsia="Times New Roman" w:cs="Times New Roman"/>
          <w:bCs/>
          <w:color w:val="000000"/>
          <w:szCs w:val="24"/>
          <w:lang w:eastAsia="lv-LV"/>
        </w:rPr>
      </w:pPr>
      <w:bookmarkStart w:id="7" w:name="_Ref120491837"/>
      <w:r w:rsidRPr="7D7B96FA">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7"/>
    </w:p>
    <w:p w14:paraId="3594146F" w14:textId="68259DC9" w:rsidR="009B7582" w:rsidRPr="00070F78" w:rsidRDefault="009B7582" w:rsidP="009B7582">
      <w:pPr>
        <w:pStyle w:val="Sarakstarindkopa"/>
        <w:numPr>
          <w:ilvl w:val="0"/>
          <w:numId w:val="3"/>
        </w:numPr>
        <w:spacing w:after="120"/>
        <w:ind w:left="426" w:hanging="426"/>
        <w:contextualSpacing w:val="0"/>
        <w:outlineLvl w:val="3"/>
        <w:rPr>
          <w:rFonts w:eastAsia="Times New Roman" w:cs="Times New Roman"/>
          <w:bCs/>
          <w:color w:val="000000"/>
          <w:szCs w:val="24"/>
          <w:lang w:eastAsia="lv-LV"/>
        </w:rPr>
      </w:pPr>
      <w:bookmarkStart w:id="8" w:name="_Ref120491666"/>
      <w:r w:rsidRPr="7D7B96FA">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w:t>
      </w:r>
      <w:r w:rsidRPr="001A6BA7">
        <w:rPr>
          <w:rFonts w:eastAsia="Times New Roman" w:cs="Times New Roman"/>
          <w:color w:val="000000" w:themeColor="text1"/>
          <w:lang w:eastAsia="lv-LV"/>
        </w:rPr>
        <w:t>izpildei tika izvirzīti papildu nosacījumi, kā arī kritērijiem, kuru vērtējumu maina precizētajā projekta iesniegumā ietvertā informācija, un aizpilda projekta iesnieguma vērtēšanas veidlapu</w:t>
      </w:r>
      <w:bookmarkEnd w:id="8"/>
      <w:r w:rsidRPr="001A6BA7">
        <w:rPr>
          <w:rFonts w:eastAsia="Times New Roman" w:cs="Times New Roman"/>
          <w:color w:val="000000" w:themeColor="text1"/>
          <w:lang w:eastAsia="lv-LV"/>
        </w:rPr>
        <w:t xml:space="preserve"> Projektu portālā</w:t>
      </w:r>
      <w:r w:rsidR="006A485E">
        <w:rPr>
          <w:rFonts w:eastAsia="Times New Roman" w:cs="Times New Roman"/>
          <w:color w:val="000000" w:themeColor="text1"/>
          <w:lang w:eastAsia="lv-LV"/>
        </w:rPr>
        <w:t>.</w:t>
      </w:r>
    </w:p>
    <w:p w14:paraId="0CE0B4ED" w14:textId="77777777" w:rsidR="009B7582" w:rsidRPr="00BC022F" w:rsidRDefault="009B7582" w:rsidP="009B7582">
      <w:pPr>
        <w:pStyle w:val="Headinggg1"/>
      </w:pPr>
      <w:r w:rsidRPr="00BC022F">
        <w:lastRenderedPageBreak/>
        <w:t>Lēmuma pieņemšanas un paziņošanas kārtība</w:t>
      </w:r>
    </w:p>
    <w:p w14:paraId="2389B055" w14:textId="77777777" w:rsidR="009B7582" w:rsidRPr="00BC022F" w:rsidRDefault="009B7582" w:rsidP="009B7582">
      <w:pPr>
        <w:pStyle w:val="naisf"/>
        <w:numPr>
          <w:ilvl w:val="0"/>
          <w:numId w:val="3"/>
        </w:numPr>
        <w:spacing w:before="0" w:beforeAutospacing="0" w:after="120" w:afterAutospacing="0"/>
      </w:pPr>
      <w:bookmarkStart w:id="9" w:name="_Ref120490735"/>
      <w:r>
        <w:t>Sadarbības iestāde, pamatojoties uz vērtēšanas komisijas sniegto atzinumu, pieņem lēmumu (turpmāk – lēmums) par:</w:t>
      </w:r>
      <w:bookmarkEnd w:id="9"/>
    </w:p>
    <w:p w14:paraId="743E6440" w14:textId="77777777" w:rsidR="009B7582" w:rsidRPr="00BC022F" w:rsidRDefault="009B7582" w:rsidP="009B7582">
      <w:pPr>
        <w:pStyle w:val="naisf"/>
        <w:numPr>
          <w:ilvl w:val="1"/>
          <w:numId w:val="3"/>
        </w:numPr>
        <w:spacing w:before="0" w:beforeAutospacing="0" w:after="120" w:afterAutospacing="0"/>
      </w:pPr>
      <w:bookmarkStart w:id="10" w:name="_Ref120521412"/>
      <w:r w:rsidRPr="00BC022F">
        <w:t>projekta iesnieguma apstiprināšanu;</w:t>
      </w:r>
      <w:bookmarkEnd w:id="10"/>
    </w:p>
    <w:p w14:paraId="1898CE02" w14:textId="77777777" w:rsidR="009B7582" w:rsidRPr="00BC022F" w:rsidRDefault="009B7582" w:rsidP="009B7582">
      <w:pPr>
        <w:pStyle w:val="naisf"/>
        <w:numPr>
          <w:ilvl w:val="1"/>
          <w:numId w:val="3"/>
        </w:numPr>
        <w:spacing w:before="0" w:beforeAutospacing="0" w:after="120" w:afterAutospacing="0"/>
      </w:pPr>
      <w:bookmarkStart w:id="11" w:name="_Ref120521415"/>
      <w:r w:rsidRPr="00BC022F">
        <w:t>projekta iesnieguma apstiprināšanu ar nosacījumu;</w:t>
      </w:r>
      <w:bookmarkEnd w:id="11"/>
    </w:p>
    <w:p w14:paraId="3923E5CA" w14:textId="77777777" w:rsidR="009B7582" w:rsidRPr="001A6BA7" w:rsidRDefault="009B7582" w:rsidP="009B7582">
      <w:pPr>
        <w:pStyle w:val="naisf"/>
        <w:numPr>
          <w:ilvl w:val="1"/>
          <w:numId w:val="3"/>
        </w:numPr>
        <w:spacing w:before="0" w:beforeAutospacing="0" w:after="120" w:afterAutospacing="0"/>
      </w:pPr>
      <w:r w:rsidRPr="00BC022F">
        <w:t xml:space="preserve">projekta </w:t>
      </w:r>
      <w:r w:rsidRPr="001A6BA7">
        <w:t>iesnieguma noraidīšanu.</w:t>
      </w:r>
    </w:p>
    <w:p w14:paraId="31333FAA" w14:textId="79D9BB41" w:rsidR="009B7582" w:rsidRPr="001A6BA7" w:rsidRDefault="009B7582" w:rsidP="009B7582">
      <w:pPr>
        <w:pStyle w:val="naisf"/>
        <w:numPr>
          <w:ilvl w:val="0"/>
          <w:numId w:val="3"/>
        </w:numPr>
        <w:spacing w:before="0" w:beforeAutospacing="0" w:after="120" w:afterAutospacing="0"/>
      </w:pPr>
      <w:r w:rsidRPr="001A6BA7">
        <w:t xml:space="preserve">Lēmumu par projekta iesnieguma apstiprināšanu, apstiprināšanu ar nosacījumu vai noraidīšanu sadarbības iestāde </w:t>
      </w:r>
      <w:r w:rsidRPr="00C9000C">
        <w:t xml:space="preserve">pieņem </w:t>
      </w:r>
      <w:r w:rsidR="005B52D5" w:rsidRPr="00C9000C">
        <w:t>3</w:t>
      </w:r>
      <w:r w:rsidRPr="00C9000C">
        <w:t xml:space="preserve"> mēneš</w:t>
      </w:r>
      <w:r w:rsidR="005B52D5" w:rsidRPr="00C9000C">
        <w:t>u</w:t>
      </w:r>
      <w:r w:rsidRPr="00C9000C">
        <w:t xml:space="preserve"> laikā pēc</w:t>
      </w:r>
      <w:r w:rsidRPr="001A6BA7">
        <w:t xml:space="preserve"> projektu iesniegumu iesniegšanas</w:t>
      </w:r>
      <w:r>
        <w:t xml:space="preserve"> </w:t>
      </w:r>
      <w:r w:rsidRPr="001A6BA7">
        <w:t>beigu datuma.</w:t>
      </w:r>
    </w:p>
    <w:p w14:paraId="161E28F6" w14:textId="4EC210E6" w:rsidR="009B7582" w:rsidRPr="001A6BA7" w:rsidRDefault="009B7582" w:rsidP="009B7582">
      <w:pPr>
        <w:pStyle w:val="Sarakstarindkopa"/>
        <w:numPr>
          <w:ilvl w:val="0"/>
          <w:numId w:val="3"/>
        </w:numPr>
        <w:tabs>
          <w:tab w:val="left" w:pos="284"/>
        </w:tabs>
        <w:spacing w:after="120"/>
        <w:outlineLvl w:val="3"/>
        <w:rPr>
          <w:rFonts w:cs="Times New Roman"/>
          <w:szCs w:val="24"/>
        </w:rPr>
      </w:pPr>
      <w:r w:rsidRPr="001A6BA7">
        <w:rPr>
          <w:rFonts w:cs="Times New Roman"/>
        </w:rPr>
        <w:t xml:space="preserve">Pirms nolikuma </w:t>
      </w:r>
      <w:r w:rsidRPr="001A6BA7">
        <w:rPr>
          <w:rFonts w:cs="Times New Roman"/>
        </w:rPr>
        <w:fldChar w:fldCharType="begin"/>
      </w:r>
      <w:r w:rsidRPr="001A6BA7">
        <w:rPr>
          <w:rFonts w:cs="Times New Roman"/>
        </w:rPr>
        <w:instrText xml:space="preserve"> REF _Ref120521412 \r \h  \* MERGEFORMAT </w:instrText>
      </w:r>
      <w:r w:rsidRPr="001A6BA7">
        <w:rPr>
          <w:rFonts w:cs="Times New Roman"/>
        </w:rPr>
      </w:r>
      <w:r w:rsidRPr="001A6BA7">
        <w:rPr>
          <w:rFonts w:cs="Times New Roman"/>
        </w:rPr>
        <w:fldChar w:fldCharType="separate"/>
      </w:r>
      <w:r w:rsidR="00866457">
        <w:rPr>
          <w:rFonts w:cs="Times New Roman"/>
        </w:rPr>
        <w:t>3</w:t>
      </w:r>
      <w:r w:rsidR="006A485E">
        <w:rPr>
          <w:rFonts w:cs="Times New Roman"/>
        </w:rPr>
        <w:t>3</w:t>
      </w:r>
      <w:r w:rsidRPr="001A6BA7">
        <w:rPr>
          <w:rFonts w:cs="Times New Roman"/>
        </w:rPr>
        <w:t>.1</w:t>
      </w:r>
      <w:r w:rsidRPr="001A6BA7">
        <w:rPr>
          <w:rFonts w:cs="Times New Roman"/>
        </w:rPr>
        <w:fldChar w:fldCharType="end"/>
      </w:r>
      <w:r w:rsidRPr="001A6BA7">
        <w:rPr>
          <w:rFonts w:cs="Times New Roman"/>
        </w:rPr>
        <w:t xml:space="preserve">. apakšpunktā noteiktā lēmuma pieņemšanas vai </w:t>
      </w:r>
      <w:r w:rsidRPr="001A6BA7">
        <w:rPr>
          <w:rFonts w:cs="Times New Roman"/>
        </w:rPr>
        <w:fldChar w:fldCharType="begin"/>
      </w:r>
      <w:r w:rsidRPr="001A6BA7">
        <w:rPr>
          <w:rFonts w:cs="Times New Roman"/>
        </w:rPr>
        <w:instrText xml:space="preserve"> REF _Ref120521482 \r \h  \* MERGEFORMAT </w:instrText>
      </w:r>
      <w:r w:rsidRPr="001A6BA7">
        <w:rPr>
          <w:rFonts w:cs="Times New Roman"/>
        </w:rPr>
      </w:r>
      <w:r w:rsidRPr="001A6BA7">
        <w:rPr>
          <w:rFonts w:cs="Times New Roman"/>
        </w:rPr>
        <w:fldChar w:fldCharType="separate"/>
      </w:r>
      <w:r w:rsidR="006A485E">
        <w:rPr>
          <w:rFonts w:cs="Times New Roman"/>
        </w:rPr>
        <w:t>40</w:t>
      </w:r>
      <w:r w:rsidRPr="001A6BA7">
        <w:rPr>
          <w:rFonts w:cs="Times New Roman"/>
        </w:rPr>
        <w:t>.1</w:t>
      </w:r>
      <w:r w:rsidRPr="001A6BA7">
        <w:rPr>
          <w:rFonts w:cs="Times New Roman"/>
        </w:rPr>
        <w:fldChar w:fldCharType="end"/>
      </w:r>
      <w:r w:rsidRPr="001A6BA7">
        <w:rPr>
          <w:rFonts w:cs="Times New Roman"/>
        </w:rPr>
        <w:t>. apakšpunktā noteiktā atzinuma izdošanas sadarbības iestāde atkārtoti pārbauda projekta iesniedzēja</w:t>
      </w:r>
      <w:r w:rsidR="0059227F">
        <w:rPr>
          <w:rFonts w:cs="Times New Roman"/>
          <w:vertAlign w:val="superscript"/>
        </w:rPr>
        <w:t>2</w:t>
      </w:r>
      <w:r w:rsidRPr="001A6BA7">
        <w:rPr>
          <w:rFonts w:cs="Times New Roman"/>
        </w:rPr>
        <w:t xml:space="preserve"> </w:t>
      </w:r>
      <w:r w:rsidR="006A485E">
        <w:rPr>
          <w:rFonts w:cs="Times New Roman"/>
        </w:rPr>
        <w:t>un sadarbības partnera</w:t>
      </w:r>
      <w:r w:rsidR="00A40569">
        <w:rPr>
          <w:rFonts w:cs="Times New Roman"/>
        </w:rPr>
        <w:t xml:space="preserve">, </w:t>
      </w:r>
      <w:r w:rsidR="00A40569" w:rsidRPr="002C29CE">
        <w:rPr>
          <w:rFonts w:cs="Times New Roman"/>
        </w:rPr>
        <w:t>ja tāds projektā ir paredzēts,</w:t>
      </w:r>
      <w:r w:rsidR="00A40569" w:rsidRPr="00A041D3">
        <w:rPr>
          <w:rFonts w:cs="Times New Roman"/>
        </w:rPr>
        <w:t xml:space="preserve"> </w:t>
      </w:r>
      <w:r w:rsidR="00A40569">
        <w:rPr>
          <w:rFonts w:cs="Times New Roman"/>
        </w:rPr>
        <w:t>a</w:t>
      </w:r>
      <w:r w:rsidR="00A40569" w:rsidRPr="001A6BA7">
        <w:rPr>
          <w:rFonts w:cs="Times New Roman"/>
        </w:rPr>
        <w:t>tbilstību</w:t>
      </w:r>
      <w:r w:rsidR="00A40569">
        <w:rPr>
          <w:rFonts w:cs="Times New Roman"/>
        </w:rPr>
        <w:t xml:space="preserve"> </w:t>
      </w:r>
      <w:r w:rsidRPr="001A6BA7">
        <w:rPr>
          <w:rFonts w:cs="Times New Roman"/>
        </w:rPr>
        <w:t>Likuma 22. pantā noteiktajiem izslēgšanas noteikumiem, ievērojot MK noteikumos Nr. 408</w:t>
      </w:r>
      <w:r>
        <w:rPr>
          <w:rFonts w:cs="Times New Roman"/>
        </w:rPr>
        <w:fldChar w:fldCharType="begin"/>
      </w:r>
      <w:r>
        <w:rPr>
          <w:rFonts w:cs="Times New Roman"/>
        </w:rPr>
        <w:instrText xml:space="preserve"> NOTEREF _Ref164954280 \f \h </w:instrText>
      </w:r>
      <w:r>
        <w:rPr>
          <w:rFonts w:cs="Times New Roman"/>
        </w:rPr>
      </w:r>
      <w:r>
        <w:rPr>
          <w:rFonts w:cs="Times New Roman"/>
        </w:rPr>
        <w:fldChar w:fldCharType="separate"/>
      </w:r>
      <w:r w:rsidRPr="0088767F">
        <w:rPr>
          <w:rStyle w:val="Vresatsauce"/>
        </w:rPr>
        <w:t>2</w:t>
      </w:r>
      <w:r>
        <w:rPr>
          <w:rFonts w:cs="Times New Roman"/>
        </w:rPr>
        <w:fldChar w:fldCharType="end"/>
      </w:r>
      <w:r w:rsidRPr="001A6BA7">
        <w:rPr>
          <w:rFonts w:cs="Times New Roman"/>
        </w:rPr>
        <w:t xml:space="preserve"> noteikto kārtību, un veic projekta iesniedzēja </w:t>
      </w:r>
      <w:r w:rsidR="00A40569">
        <w:rPr>
          <w:rFonts w:cs="Times New Roman"/>
        </w:rPr>
        <w:t xml:space="preserve">un sadarbības partnera, </w:t>
      </w:r>
      <w:r w:rsidR="00A40569" w:rsidRPr="002C29CE">
        <w:rPr>
          <w:rFonts w:cs="Times New Roman"/>
        </w:rPr>
        <w:t>ja tāds projektā ir paredzēts,</w:t>
      </w:r>
      <w:r w:rsidR="00A40569">
        <w:rPr>
          <w:rFonts w:cs="Times New Roman"/>
        </w:rPr>
        <w:t xml:space="preserve"> </w:t>
      </w:r>
      <w:r w:rsidRPr="001A6BA7">
        <w:rPr>
          <w:rFonts w:cs="Times New Roman"/>
        </w:rPr>
        <w:t>pārbaudi atbilstoši Starptautisko un Latvijas Republikas nacionālo sankciju likuma 11.</w:t>
      </w:r>
      <w:r w:rsidRPr="001A6BA7">
        <w:rPr>
          <w:rFonts w:cs="Times New Roman"/>
          <w:vertAlign w:val="superscript"/>
        </w:rPr>
        <w:t>2</w:t>
      </w:r>
      <w:r w:rsidRPr="001A6BA7">
        <w:rPr>
          <w:rFonts w:cs="Times New Roman"/>
        </w:rPr>
        <w:t xml:space="preserve"> pantam. Ja pirms </w:t>
      </w:r>
      <w:r w:rsidR="00A40569">
        <w:rPr>
          <w:rFonts w:cs="Times New Roman"/>
        </w:rPr>
        <w:t>40</w:t>
      </w:r>
      <w:r w:rsidRPr="001A6BA7">
        <w:rPr>
          <w:rFonts w:cs="Times New Roman"/>
        </w:rPr>
        <w:t>.1. apakšpunktā noteiktā atzinuma izdošanas projekta iesniedzējs</w:t>
      </w:r>
      <w:r w:rsidR="00A40569">
        <w:rPr>
          <w:rFonts w:cs="Times New Roman"/>
        </w:rPr>
        <w:t xml:space="preserve"> vai </w:t>
      </w:r>
      <w:r w:rsidR="00A40569" w:rsidRPr="003B31A9">
        <w:rPr>
          <w:rFonts w:cs="Times New Roman"/>
          <w:szCs w:val="24"/>
        </w:rPr>
        <w:t xml:space="preserve">sadarbības </w:t>
      </w:r>
      <w:r w:rsidR="00A40569" w:rsidRPr="00BC707B">
        <w:rPr>
          <w:rFonts w:cs="Times New Roman"/>
          <w:szCs w:val="24"/>
        </w:rPr>
        <w:t>partneris, ja tāds</w:t>
      </w:r>
      <w:r w:rsidR="00A40569" w:rsidRPr="0097182E">
        <w:rPr>
          <w:rFonts w:cs="Times New Roman"/>
          <w:szCs w:val="24"/>
        </w:rPr>
        <w:t xml:space="preserve"> projektā ir paredzēts</w:t>
      </w:r>
      <w:r w:rsidR="00A40569">
        <w:rPr>
          <w:rFonts w:cs="Times New Roman"/>
          <w:szCs w:val="24"/>
        </w:rPr>
        <w:t xml:space="preserve">, </w:t>
      </w:r>
      <w:r w:rsidRPr="001A6BA7">
        <w:rPr>
          <w:rFonts w:cs="Times New Roman"/>
        </w:rPr>
        <w:t xml:space="preserve">atbilst kādam no minētajos normatīvajos aktos noteiktajiem nosacījumiem, lai projekta iesniedzēju izslēgtu no dalības projektu iesniegumu atlasē, projekta iesniegums uzskatāms par noraidītu neatkarīgi no vērtēšanas komisijas </w:t>
      </w:r>
      <w:r w:rsidR="00C67CB0">
        <w:rPr>
          <w:rFonts w:cs="Times New Roman"/>
        </w:rPr>
        <w:t>3</w:t>
      </w:r>
      <w:r w:rsidR="00A40569">
        <w:rPr>
          <w:rFonts w:cs="Times New Roman"/>
        </w:rPr>
        <w:t>1</w:t>
      </w:r>
      <w:r w:rsidRPr="001A6BA7">
        <w:rPr>
          <w:rFonts w:cs="Times New Roman"/>
        </w:rPr>
        <w:t>. punktā noteiktā atzinuma.</w:t>
      </w:r>
    </w:p>
    <w:p w14:paraId="1E1634CB" w14:textId="77777777" w:rsidR="009B7582" w:rsidRPr="001A6BA7" w:rsidRDefault="009B7582" w:rsidP="009B7582">
      <w:pPr>
        <w:pStyle w:val="naisf"/>
        <w:numPr>
          <w:ilvl w:val="0"/>
          <w:numId w:val="3"/>
        </w:numPr>
        <w:spacing w:before="0" w:beforeAutospacing="0" w:after="120" w:afterAutospacing="0"/>
      </w:pPr>
      <w:r w:rsidRPr="001A6BA7">
        <w:t>Lēmumu par projekta iesnieguma apstiprināšanu sadarbības iestāde pieņem, ja tiek izpildīti visi turpmāk minētie nosacījumi:</w:t>
      </w:r>
    </w:p>
    <w:p w14:paraId="54F417E7" w14:textId="1667CFD8" w:rsidR="009B7582" w:rsidRPr="001A6BA7" w:rsidRDefault="009B7582" w:rsidP="009B7582">
      <w:pPr>
        <w:pStyle w:val="naisf"/>
        <w:numPr>
          <w:ilvl w:val="1"/>
          <w:numId w:val="3"/>
        </w:numPr>
        <w:spacing w:before="0" w:beforeAutospacing="0" w:after="120" w:afterAutospacing="0"/>
      </w:pPr>
      <w:r w:rsidRPr="001A6BA7">
        <w:t xml:space="preserve">uz projekta iesniedzēju </w:t>
      </w:r>
      <w:r w:rsidR="00B10D3C" w:rsidRPr="00097AEF">
        <w:t>un sadarbības partneri, ja tāds projektā ir paredzēts,</w:t>
      </w:r>
      <w:r w:rsidR="00B10D3C">
        <w:t xml:space="preserve"> </w:t>
      </w:r>
      <w:r w:rsidRPr="001A6BA7">
        <w:t>nav attiecināms neviens no Likuma 22. pantā minētajiem izslēgšanas noteikumiem;</w:t>
      </w:r>
    </w:p>
    <w:p w14:paraId="3345CFB0" w14:textId="01BEB1AC" w:rsidR="009B7582" w:rsidRPr="00BC022F" w:rsidRDefault="009B7582" w:rsidP="0412AECE">
      <w:pPr>
        <w:pStyle w:val="naisf"/>
        <w:numPr>
          <w:ilvl w:val="1"/>
          <w:numId w:val="3"/>
        </w:numPr>
        <w:spacing w:before="0" w:beforeAutospacing="0" w:after="120" w:afterAutospacing="0"/>
      </w:pPr>
      <w:r>
        <w:t>projekta iesniedzējam</w:t>
      </w:r>
      <w:r w:rsidR="00D86162">
        <w:t>, sadarbības partnerim, ja tāds projektā ir paredzēts</w:t>
      </w:r>
      <w:r w:rsidR="00785307">
        <w:t>,</w:t>
      </w:r>
      <w:r>
        <w:t xml:space="preserve"> un ar t</w:t>
      </w:r>
      <w:r w:rsidR="00D86162">
        <w:t>iem</w:t>
      </w:r>
      <w:r>
        <w:t xml:space="preserve"> saistītajām, Starptautisko un Latvijas Republikas nacionālo sankciju likuma 11.</w:t>
      </w:r>
      <w:r w:rsidRPr="0412AECE">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183D5374" w14:textId="77777777" w:rsidR="009B7582" w:rsidRPr="00BC022F" w:rsidRDefault="009B7582" w:rsidP="009B7582">
      <w:pPr>
        <w:pStyle w:val="naisf"/>
        <w:numPr>
          <w:ilvl w:val="1"/>
          <w:numId w:val="3"/>
        </w:numPr>
        <w:spacing w:before="0" w:beforeAutospacing="0" w:after="120" w:afterAutospacing="0"/>
      </w:pPr>
      <w:r w:rsidRPr="00BC022F">
        <w:t>projekta iesniegums atbilst projektu iesniegumu vērtēšanas kritērijiem.</w:t>
      </w:r>
    </w:p>
    <w:p w14:paraId="03B74BAE" w14:textId="77777777" w:rsidR="009B7582" w:rsidRPr="007B6745" w:rsidRDefault="009B7582" w:rsidP="009B7582">
      <w:pPr>
        <w:pStyle w:val="naisf"/>
        <w:numPr>
          <w:ilvl w:val="0"/>
          <w:numId w:val="3"/>
        </w:numPr>
        <w:spacing w:before="0" w:beforeAutospacing="0" w:after="120" w:afterAutospacing="0"/>
      </w:pPr>
      <w:r w:rsidRPr="007B6745">
        <w:t>Lēmumu var pieņemt par katru projektu atsevišķi, negaidot visu projektu vērtēšanas rezultātus.</w:t>
      </w:r>
    </w:p>
    <w:p w14:paraId="29DF1114" w14:textId="77777777" w:rsidR="009B7582" w:rsidRPr="00BC022F" w:rsidRDefault="009B7582" w:rsidP="009B7582">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6D9EEEF3" w14:textId="77777777" w:rsidR="009B7582" w:rsidRPr="00BC022F" w:rsidRDefault="009B7582" w:rsidP="009B7582">
      <w:pPr>
        <w:pStyle w:val="naisf"/>
        <w:numPr>
          <w:ilvl w:val="0"/>
          <w:numId w:val="3"/>
        </w:numPr>
        <w:spacing w:before="0" w:beforeAutospacing="0" w:after="120" w:afterAutospacing="0"/>
      </w:pPr>
      <w:r>
        <w:t xml:space="preserve">Lēmumu par projekta iesnieguma noraidīšanu sadarbības iestāde pieņem, ja iestājas vismaz viens no nosacījumiem: </w:t>
      </w:r>
    </w:p>
    <w:p w14:paraId="0541D372" w14:textId="77777777" w:rsidR="009B7582" w:rsidRDefault="009B7582" w:rsidP="009B7582">
      <w:pPr>
        <w:pStyle w:val="naisf"/>
        <w:numPr>
          <w:ilvl w:val="1"/>
          <w:numId w:val="3"/>
        </w:numPr>
        <w:spacing w:before="0" w:beforeAutospacing="0" w:after="120" w:afterAutospacing="0"/>
      </w:pPr>
      <w:r w:rsidRPr="00BC022F">
        <w:t>uz projekta iesniedzēju attiecas vismaz viens no Likuma 22. pantā minētajiem izslēgšanas noteikumiem</w:t>
      </w:r>
      <w:r>
        <w:t>;</w:t>
      </w:r>
    </w:p>
    <w:p w14:paraId="495976EF" w14:textId="77777777" w:rsidR="009B7582" w:rsidRPr="009930F5" w:rsidRDefault="009B7582" w:rsidP="009B7582">
      <w:pPr>
        <w:pStyle w:val="naisf"/>
        <w:numPr>
          <w:ilvl w:val="1"/>
          <w:numId w:val="3"/>
        </w:numPr>
        <w:spacing w:before="0" w:beforeAutospacing="0" w:after="120" w:afterAutospacing="0"/>
      </w:pPr>
      <w:r w:rsidRPr="007F7320">
        <w:t xml:space="preserve">attiecībā uz šo projekta iesniedzēju, tā valdes vai padomes locekli, patieso labuma guvēju, </w:t>
      </w:r>
      <w:proofErr w:type="spellStart"/>
      <w:r w:rsidRPr="007F7320">
        <w:t>pārstāvēttiesīgo</w:t>
      </w:r>
      <w:proofErr w:type="spellEnd"/>
      <w:r w:rsidRPr="007F7320">
        <w:t xml:space="preserve"> personu vai prokūristu, vai personu, kura ir pilnvarota </w:t>
      </w:r>
      <w:r w:rsidRPr="007F7320">
        <w:lastRenderedPageBreak/>
        <w:t>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t>;</w:t>
      </w:r>
    </w:p>
    <w:p w14:paraId="08348359" w14:textId="77777777" w:rsidR="009B7582" w:rsidRPr="007F7320" w:rsidRDefault="009B7582" w:rsidP="009B7582">
      <w:pPr>
        <w:pStyle w:val="naisf"/>
        <w:numPr>
          <w:ilvl w:val="1"/>
          <w:numId w:val="3"/>
        </w:numPr>
        <w:spacing w:before="0" w:beforeAutospacing="0" w:after="120" w:afterAutospacing="0"/>
      </w:pPr>
      <w:r w:rsidRPr="00BC022F">
        <w:t>projekta iesniedzējs nav uzaicināts iesniegt projekta iesniegumu</w:t>
      </w:r>
      <w:r>
        <w:t>.</w:t>
      </w:r>
    </w:p>
    <w:p w14:paraId="619F9C9C" w14:textId="77777777" w:rsidR="009B7582" w:rsidRPr="00BC022F" w:rsidRDefault="009B7582" w:rsidP="009B7582">
      <w:pPr>
        <w:pStyle w:val="naisf"/>
        <w:numPr>
          <w:ilvl w:val="0"/>
          <w:numId w:val="3"/>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vai 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14:paraId="4347FE1D" w14:textId="77777777" w:rsidR="009B7582" w:rsidRPr="00BC022F" w:rsidRDefault="009B7582" w:rsidP="009B7582">
      <w:pPr>
        <w:pStyle w:val="naisf"/>
        <w:numPr>
          <w:ilvl w:val="1"/>
          <w:numId w:val="3"/>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BEC7886" w14:textId="77777777" w:rsidR="009B7582" w:rsidRPr="00BC022F" w:rsidRDefault="009B7582" w:rsidP="009B7582">
      <w:pPr>
        <w:pStyle w:val="naisf"/>
        <w:numPr>
          <w:ilvl w:val="1"/>
          <w:numId w:val="3"/>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14:paraId="79D88C49" w14:textId="19CFC18D" w:rsidR="009B7582" w:rsidRPr="00BC022F" w:rsidRDefault="009B7582" w:rsidP="009B7582">
      <w:pPr>
        <w:pStyle w:val="Sarakstarindkopa"/>
        <w:numPr>
          <w:ilvl w:val="0"/>
          <w:numId w:val="3"/>
        </w:numPr>
        <w:spacing w:after="120"/>
        <w:contextualSpacing w:val="0"/>
        <w:rPr>
          <w:rFonts w:eastAsia="Times New Roman" w:cs="Times New Roman"/>
          <w:szCs w:val="24"/>
          <w:lang w:eastAsia="lv-LV"/>
        </w:rPr>
      </w:pPr>
      <w:r w:rsidRPr="7D7B96FA">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7D7B96FA">
        <w:rPr>
          <w:rFonts w:eastAsia="Times New Roman" w:cs="Times New Roman"/>
          <w:color w:val="FF0000"/>
          <w:lang w:eastAsia="lv-LV"/>
        </w:rPr>
        <w:t xml:space="preserve"> </w:t>
      </w:r>
      <w:r w:rsidRPr="7D7B96FA">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līguma</w:t>
      </w:r>
      <w:r w:rsidR="003F58B2">
        <w:rPr>
          <w:rFonts w:eastAsia="Times New Roman" w:cs="Times New Roman"/>
          <w:lang w:eastAsia="lv-LV"/>
        </w:rPr>
        <w:t>/vienošanās</w:t>
      </w:r>
      <w:r w:rsidRPr="7D7B96FA">
        <w:rPr>
          <w:rFonts w:eastAsia="Times New Roman" w:cs="Times New Roman"/>
          <w:lang w:eastAsia="lv-LV"/>
        </w:rPr>
        <w:t xml:space="preserve"> slēgšanas procedūru.</w:t>
      </w:r>
    </w:p>
    <w:p w14:paraId="038AC409" w14:textId="77777777" w:rsidR="009B7582" w:rsidRPr="00BC022F" w:rsidRDefault="009B7582" w:rsidP="009B7582">
      <w:pPr>
        <w:pStyle w:val="Sarakstarindkopa"/>
        <w:numPr>
          <w:ilvl w:val="0"/>
          <w:numId w:val="3"/>
        </w:numPr>
        <w:spacing w:after="120"/>
        <w:rPr>
          <w:rFonts w:eastAsia="Times New Roman" w:cs="Times New Roman"/>
          <w:szCs w:val="24"/>
          <w:lang w:eastAsia="lv-LV"/>
        </w:rPr>
      </w:pPr>
      <w:r w:rsidRPr="7D7B96FA">
        <w:rPr>
          <w:rFonts w:cs="Times New Roman"/>
        </w:rPr>
        <w:t xml:space="preserve">Informāciju par apstiprinātajiem projektu iesniegumiem sadarbības iestāde publicē tīmekļa vietnē </w:t>
      </w:r>
      <w:hyperlink r:id="rId23">
        <w:r w:rsidRPr="7D7B96FA">
          <w:rPr>
            <w:rStyle w:val="Hipersaite"/>
            <w:rFonts w:cs="Times New Roman"/>
          </w:rPr>
          <w:t>www.esfondi.lv</w:t>
        </w:r>
      </w:hyperlink>
      <w:r w:rsidRPr="7D7B96FA">
        <w:rPr>
          <w:rFonts w:cs="Times New Roman"/>
        </w:rPr>
        <w:t>.</w:t>
      </w:r>
    </w:p>
    <w:p w14:paraId="7D8F35F4" w14:textId="77777777" w:rsidR="009B7582" w:rsidRPr="001A6BA7" w:rsidRDefault="009B7582" w:rsidP="009B7582">
      <w:pPr>
        <w:pStyle w:val="Headinggg1"/>
      </w:pPr>
      <w:r w:rsidRPr="001A6BA7">
        <w:t>Papildu informācija</w:t>
      </w:r>
    </w:p>
    <w:p w14:paraId="7A15C3AE" w14:textId="77777777" w:rsidR="009B7582" w:rsidRPr="001A6BA7" w:rsidRDefault="009B7582" w:rsidP="009B7582">
      <w:pPr>
        <w:pStyle w:val="Sarakstarindkopa"/>
        <w:numPr>
          <w:ilvl w:val="0"/>
          <w:numId w:val="3"/>
        </w:numPr>
        <w:spacing w:after="120"/>
        <w:contextualSpacing w:val="0"/>
        <w:rPr>
          <w:rFonts w:eastAsia="Times New Roman"/>
          <w:bCs/>
          <w:color w:val="000000"/>
          <w:szCs w:val="24"/>
          <w:lang w:eastAsia="lv-LV"/>
        </w:rPr>
      </w:pPr>
      <w:r w:rsidRPr="001A6BA7">
        <w:rPr>
          <w:rFonts w:eastAsia="Times New Roman"/>
          <w:color w:val="000000" w:themeColor="text1"/>
          <w:lang w:eastAsia="lv-LV"/>
        </w:rPr>
        <w:t>Jautājumus par projekta iesnieguma sagatavošanu un iesniegšanu lūdzam:</w:t>
      </w:r>
    </w:p>
    <w:p w14:paraId="3000D5BC" w14:textId="39059513" w:rsidR="009B7582" w:rsidRPr="001A6BA7" w:rsidRDefault="009B7582" w:rsidP="009B7582">
      <w:pPr>
        <w:pStyle w:val="Sarakstarindkopa"/>
        <w:numPr>
          <w:ilvl w:val="1"/>
          <w:numId w:val="3"/>
        </w:numPr>
        <w:spacing w:before="120"/>
        <w:contextualSpacing w:val="0"/>
        <w:rPr>
          <w:rFonts w:eastAsia="Times New Roman"/>
          <w:bCs/>
          <w:color w:val="000000"/>
          <w:szCs w:val="24"/>
          <w:lang w:eastAsia="lv-LV"/>
        </w:rPr>
      </w:pPr>
      <w:r w:rsidRPr="001A6BA7">
        <w:rPr>
          <w:rFonts w:eastAsia="Times New Roman"/>
          <w:color w:val="000000" w:themeColor="text1"/>
          <w:lang w:eastAsia="lv-LV"/>
        </w:rPr>
        <w:t xml:space="preserve">sūtīt uz tīmekļa vietnē </w:t>
      </w:r>
      <w:hyperlink r:id="rId24" w:history="1">
        <w:r w:rsidR="004518EB" w:rsidRPr="00DA1272">
          <w:rPr>
            <w:rStyle w:val="Hipersaite"/>
          </w:rPr>
          <w:t>https://www.cfla.gov.lv/lv/4-1-1-3-k-1</w:t>
        </w:r>
      </w:hyperlink>
      <w:r w:rsidR="004518EB">
        <w:rPr>
          <w:color w:val="000000" w:themeColor="text1"/>
        </w:rPr>
        <w:t xml:space="preserve"> </w:t>
      </w:r>
      <w:r w:rsidRPr="001A6BA7">
        <w:rPr>
          <w:rFonts w:eastAsia="Times New Roman"/>
          <w:color w:val="000000" w:themeColor="text1"/>
          <w:lang w:eastAsia="lv-LV"/>
        </w:rPr>
        <w:t xml:space="preserve">norādītās kontaktpersonas elektroniskā pasta adresi vai </w:t>
      </w:r>
      <w:hyperlink r:id="rId25">
        <w:r w:rsidRPr="001A6BA7">
          <w:rPr>
            <w:rStyle w:val="Hipersaite"/>
            <w:rFonts w:eastAsia="Times New Roman"/>
            <w:lang w:eastAsia="lv-LV"/>
          </w:rPr>
          <w:t>pasts@cfla.gov.lv</w:t>
        </w:r>
      </w:hyperlink>
      <w:r w:rsidRPr="001A6BA7">
        <w:rPr>
          <w:rFonts w:eastAsia="Times New Roman"/>
          <w:color w:val="000000" w:themeColor="text1"/>
          <w:lang w:eastAsia="lv-LV"/>
        </w:rPr>
        <w:t xml:space="preserve">  vai </w:t>
      </w:r>
    </w:p>
    <w:p w14:paraId="46CB9226" w14:textId="5071E144" w:rsidR="009B7582" w:rsidRPr="00CF530A" w:rsidRDefault="009B7582" w:rsidP="00CF530A">
      <w:pPr>
        <w:pStyle w:val="Sarakstarindkopa"/>
        <w:numPr>
          <w:ilvl w:val="1"/>
          <w:numId w:val="3"/>
        </w:numPr>
        <w:spacing w:before="120"/>
        <w:rPr>
          <w:rFonts w:eastAsia="Times New Roman"/>
          <w:color w:val="000000"/>
          <w:szCs w:val="24"/>
          <w:lang w:eastAsia="lv-LV"/>
        </w:rPr>
      </w:pPr>
      <w:r w:rsidRPr="34D3A74B">
        <w:rPr>
          <w:rFonts w:eastAsia="Times New Roman"/>
          <w:color w:val="000000" w:themeColor="text1"/>
          <w:lang w:eastAsia="lv-LV"/>
        </w:rPr>
        <w:t xml:space="preserve">vērsties sadarbības iestādes Klientu apkalpošanas centrā (Meistaru ielā 10, Rīgā, vai zvanot pa tālruni +371 22099777). </w:t>
      </w:r>
    </w:p>
    <w:p w14:paraId="0AB2919A" w14:textId="77777777" w:rsidR="009B7582" w:rsidRPr="004C7CD6" w:rsidRDefault="009B7582" w:rsidP="009B7582">
      <w:pPr>
        <w:pStyle w:val="Sarakstarindkopa"/>
        <w:numPr>
          <w:ilvl w:val="0"/>
          <w:numId w:val="3"/>
        </w:numPr>
        <w:spacing w:after="120"/>
        <w:contextualSpacing w:val="0"/>
        <w:outlineLvl w:val="3"/>
        <w:rPr>
          <w:rFonts w:eastAsia="Times New Roman"/>
          <w:bCs/>
          <w:color w:val="000000"/>
          <w:szCs w:val="24"/>
          <w:lang w:eastAsia="lv-LV"/>
        </w:rPr>
      </w:pPr>
      <w:r w:rsidRPr="7D7B96FA">
        <w:rPr>
          <w:rFonts w:eastAsia="Times New Roman"/>
          <w:color w:val="000000" w:themeColor="text1"/>
          <w:lang w:eastAsia="lv-LV"/>
        </w:rPr>
        <w:t xml:space="preserve">Projekta iesniedzējs jautājumus par konkrēto projektu iesniegumu atlasi iesniedz ne vēlāk kā divas darbdienas līdz projektu iesniegumu iesniegšanas </w:t>
      </w:r>
      <w:r>
        <w:rPr>
          <w:rFonts w:eastAsia="Times New Roman"/>
          <w:color w:val="000000" w:themeColor="text1"/>
          <w:lang w:eastAsia="lv-LV"/>
        </w:rPr>
        <w:t xml:space="preserve">termiņa </w:t>
      </w:r>
      <w:r w:rsidRPr="7D7B96FA">
        <w:rPr>
          <w:rFonts w:eastAsia="Times New Roman"/>
          <w:color w:val="000000" w:themeColor="text1"/>
          <w:lang w:eastAsia="lv-LV"/>
        </w:rPr>
        <w:t xml:space="preserve">beigu </w:t>
      </w:r>
      <w:r>
        <w:rPr>
          <w:rFonts w:eastAsia="Times New Roman"/>
          <w:color w:val="000000" w:themeColor="text1"/>
          <w:lang w:eastAsia="lv-LV"/>
        </w:rPr>
        <w:t>datumam</w:t>
      </w:r>
      <w:r w:rsidRPr="7D7B96FA">
        <w:rPr>
          <w:rFonts w:eastAsia="Times New Roman"/>
          <w:color w:val="000000" w:themeColor="text1"/>
          <w:lang w:eastAsia="lv-LV"/>
        </w:rPr>
        <w:t>.</w:t>
      </w:r>
    </w:p>
    <w:p w14:paraId="7F887398" w14:textId="77777777" w:rsidR="009B7582" w:rsidRDefault="009B7582" w:rsidP="009B7582">
      <w:pPr>
        <w:pStyle w:val="Sarakstarindkopa"/>
        <w:numPr>
          <w:ilvl w:val="0"/>
          <w:numId w:val="3"/>
        </w:numPr>
        <w:spacing w:after="120"/>
        <w:contextualSpacing w:val="0"/>
        <w:outlineLvl w:val="3"/>
        <w:rPr>
          <w:rFonts w:eastAsia="Times New Roman"/>
          <w:bCs/>
          <w:color w:val="000000"/>
          <w:szCs w:val="24"/>
          <w:lang w:eastAsia="lv-LV"/>
        </w:rPr>
      </w:pPr>
      <w:r>
        <w:t>Atbildes</w:t>
      </w:r>
      <w:r w:rsidRPr="7D7B96FA">
        <w:rPr>
          <w:rFonts w:eastAsia="Times New Roman"/>
          <w:color w:val="000000" w:themeColor="text1"/>
          <w:lang w:eastAsia="lv-LV"/>
        </w:rPr>
        <w:t xml:space="preserve"> uz iesūtītajiem jautājumiem tiks nosūtītas elektroniski jautājuma uzdevējam.</w:t>
      </w:r>
    </w:p>
    <w:p w14:paraId="30C78654" w14:textId="03BB9BAA" w:rsidR="009B7582" w:rsidRPr="00613525" w:rsidRDefault="009B7582" w:rsidP="009B7582">
      <w:pPr>
        <w:pStyle w:val="Sarakstarindkopa"/>
        <w:numPr>
          <w:ilvl w:val="0"/>
          <w:numId w:val="3"/>
        </w:numPr>
        <w:spacing w:after="120"/>
        <w:outlineLvl w:val="3"/>
        <w:rPr>
          <w:rFonts w:eastAsia="Times New Roman"/>
          <w:color w:val="000000"/>
          <w:szCs w:val="24"/>
          <w:lang w:eastAsia="lv-LV"/>
        </w:rPr>
      </w:pPr>
      <w:r>
        <w:t>Tehniskais atbalsts par projekta iesnieguma aizpildīšanu Projektu portāla e-vidē tiek sniegts sadarbības iestādes oficiālajā darba laikā, aizpildot Projektu portālā pieteikumu</w:t>
      </w:r>
      <w:r>
        <w:rPr>
          <w:noProof/>
        </w:rPr>
        <w:drawing>
          <wp:inline distT="0" distB="0" distL="0" distR="0" wp14:anchorId="489E9B92" wp14:editId="07C2FEF1">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00F50242">
        <w:t> </w:t>
      </w:r>
      <w:r>
        <w:t xml:space="preserve">, rakstot uz </w:t>
      </w:r>
      <w:hyperlink r:id="rId27">
        <w:r w:rsidRPr="7D7B96FA">
          <w:rPr>
            <w:rStyle w:val="Hipersaite"/>
          </w:rPr>
          <w:t>vis@cfla.gov.lv</w:t>
        </w:r>
      </w:hyperlink>
      <w:r>
        <w:t xml:space="preserve"> vai zvanot uz +371 20003306.</w:t>
      </w:r>
    </w:p>
    <w:p w14:paraId="717924F2" w14:textId="77777777" w:rsidR="009B7582" w:rsidRPr="00731BBA" w:rsidRDefault="009B7582" w:rsidP="009B7582">
      <w:pPr>
        <w:pStyle w:val="Sarakstarindkopa"/>
        <w:ind w:left="454" w:firstLine="0"/>
        <w:outlineLvl w:val="3"/>
        <w:rPr>
          <w:rFonts w:eastAsia="Times New Roman"/>
          <w:color w:val="000000"/>
          <w:szCs w:val="24"/>
          <w:lang w:eastAsia="lv-LV"/>
        </w:rPr>
      </w:pPr>
    </w:p>
    <w:p w14:paraId="4F8B4F59" w14:textId="14D735A5" w:rsidR="009B7582" w:rsidRPr="004518EB" w:rsidRDefault="009B7582" w:rsidP="009B7582">
      <w:pPr>
        <w:pStyle w:val="Sarakstarindkopa"/>
        <w:numPr>
          <w:ilvl w:val="0"/>
          <w:numId w:val="3"/>
        </w:numPr>
        <w:spacing w:after="120"/>
        <w:rPr>
          <w:szCs w:val="24"/>
        </w:rPr>
      </w:pPr>
      <w:r w:rsidRPr="00C64DDB">
        <w:t>Aktuālā informācija par projektu iesniegumu atlasi un atbildes uz biežāk uzdotajiem jautājumiem ir pieejamas tīmekļa vietnē</w:t>
      </w:r>
      <w:r w:rsidR="00F50242">
        <w:t xml:space="preserve"> </w:t>
      </w:r>
      <w:hyperlink r:id="rId28" w:history="1">
        <w:r w:rsidR="004518EB" w:rsidRPr="00DA1272">
          <w:rPr>
            <w:rStyle w:val="Hipersaite"/>
          </w:rPr>
          <w:t>https://www.cfla.gov.lv/lv/4-1-1-3-k-1</w:t>
        </w:r>
      </w:hyperlink>
      <w:r w:rsidR="00751899" w:rsidRPr="004518EB">
        <w:rPr>
          <w:color w:val="000000" w:themeColor="text1"/>
        </w:rPr>
        <w:t>.</w:t>
      </w:r>
      <w:r w:rsidR="004518EB">
        <w:rPr>
          <w:color w:val="000000" w:themeColor="text1"/>
        </w:rPr>
        <w:t xml:space="preserve"> </w:t>
      </w:r>
    </w:p>
    <w:p w14:paraId="2E6FF7DA" w14:textId="07B45AFB" w:rsidR="009B7582" w:rsidRPr="00C64DDB" w:rsidRDefault="009B7582" w:rsidP="009B7582">
      <w:pPr>
        <w:pStyle w:val="Sarakstarindkopa"/>
        <w:numPr>
          <w:ilvl w:val="0"/>
          <w:numId w:val="3"/>
        </w:numPr>
        <w:spacing w:after="120"/>
        <w:contextualSpacing w:val="0"/>
        <w:rPr>
          <w:szCs w:val="24"/>
        </w:rPr>
      </w:pPr>
      <w:r w:rsidRPr="00C64DDB">
        <w:t>Līguma</w:t>
      </w:r>
      <w:r w:rsidR="002263A8">
        <w:t>/Vienošanās</w:t>
      </w:r>
      <w:r w:rsidRPr="00C64DDB">
        <w:t xml:space="preserve"> par projekta īstenošanu projekta teksts līguma</w:t>
      </w:r>
      <w:r w:rsidR="002263A8">
        <w:t>/vienošanās</w:t>
      </w:r>
      <w:r w:rsidRPr="00C64DDB">
        <w:t xml:space="preserve"> slēgšanas procesā var tikt precizēts atbilstoši projekta specifikai. </w:t>
      </w:r>
    </w:p>
    <w:p w14:paraId="18843CF7" w14:textId="77777777" w:rsidR="009B7582" w:rsidRPr="00BC022F" w:rsidRDefault="009B7582" w:rsidP="009B7582">
      <w:pPr>
        <w:pStyle w:val="Sarakstarindkopa"/>
        <w:numPr>
          <w:ilvl w:val="0"/>
          <w:numId w:val="3"/>
        </w:numPr>
        <w:spacing w:after="120"/>
        <w:rPr>
          <w:rFonts w:cs="Times New Roman"/>
          <w:szCs w:val="24"/>
        </w:rPr>
      </w:pPr>
      <w:r w:rsidRPr="00C64DDB">
        <w:rPr>
          <w:rFonts w:cs="Times New Roman"/>
        </w:rPr>
        <w:lastRenderedPageBreak/>
        <w:t>Saskaņā ar Likuma 26. pantu sadarbības iestāde ir tiesīga pieņemt lēmumu, ar kuru nosaka aizliegumu fiziskajai vai juridiskajai personai vai personai, kura ir attiecīgās juridiskās personas valdes vai padomes loceklis</w:t>
      </w:r>
      <w:r w:rsidRPr="7D7B96FA">
        <w:rPr>
          <w:rFonts w:cs="Times New Roman"/>
        </w:rPr>
        <w:t xml:space="preserve"> vai prokūrists, vai persona, kura ir pilnvarota pārstāvēt projekta iesniedzēju ar filiāli saistītās darbībās, piedalīties projektu iesniegumu atlasē uz laiku, kas nepārsniedz trīs gadus no lēmuma spēkā stāšanās dienas, ja šī persona:</w:t>
      </w:r>
    </w:p>
    <w:p w14:paraId="2423903F" w14:textId="77777777" w:rsidR="009B7582" w:rsidRPr="00BC022F" w:rsidRDefault="009B7582" w:rsidP="009B7582">
      <w:pPr>
        <w:pStyle w:val="Sarakstarindkopa"/>
        <w:numPr>
          <w:ilvl w:val="1"/>
          <w:numId w:val="3"/>
        </w:numPr>
        <w:spacing w:after="120"/>
        <w:contextualSpacing w:val="0"/>
        <w:rPr>
          <w:rFonts w:cs="Times New Roman"/>
          <w:szCs w:val="24"/>
        </w:rPr>
      </w:pPr>
      <w:r w:rsidRPr="7D7B96FA">
        <w:rPr>
          <w:rFonts w:cs="Times New Roman"/>
        </w:rPr>
        <w:t>apzināti sniegusi nepatiesu informāciju, kas ir būtiska projekta iesnieguma novērtēšanai;</w:t>
      </w:r>
    </w:p>
    <w:p w14:paraId="0361836D" w14:textId="77777777" w:rsidR="009B7582" w:rsidRPr="00BC022F" w:rsidRDefault="009B7582" w:rsidP="009B7582">
      <w:pPr>
        <w:pStyle w:val="Sarakstarindkopa"/>
        <w:numPr>
          <w:ilvl w:val="1"/>
          <w:numId w:val="3"/>
        </w:numPr>
        <w:spacing w:after="120"/>
        <w:contextualSpacing w:val="0"/>
        <w:rPr>
          <w:rFonts w:eastAsia="Times New Roman" w:cs="Times New Roman"/>
          <w:szCs w:val="24"/>
          <w:lang w:eastAsia="lv-LV"/>
        </w:rPr>
      </w:pPr>
      <w:r w:rsidRPr="7D7B96FA">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4EFBAB76" w14:textId="77777777" w:rsidR="009B7582" w:rsidRPr="00FE53EE" w:rsidRDefault="009B7582" w:rsidP="009B7582">
      <w:pPr>
        <w:pStyle w:val="Sarakstarindkopa"/>
        <w:numPr>
          <w:ilvl w:val="1"/>
          <w:numId w:val="3"/>
        </w:numPr>
        <w:spacing w:after="120"/>
        <w:contextualSpacing w:val="0"/>
        <w:rPr>
          <w:rFonts w:eastAsia="Times New Roman" w:cs="Times New Roman"/>
          <w:szCs w:val="24"/>
          <w:lang w:eastAsia="lv-LV"/>
        </w:rPr>
      </w:pPr>
      <w:r w:rsidRPr="7D7B96FA">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r>
        <w:rPr>
          <w:rFonts w:cs="Times New Roman"/>
        </w:rPr>
        <w:t xml:space="preserve"> </w:t>
      </w:r>
      <w:r w:rsidRPr="00FE53EE">
        <w:rPr>
          <w:rFonts w:cs="Times New Roman"/>
          <w:szCs w:val="24"/>
        </w:rPr>
        <w:t xml:space="preserve">Skaidrojošs materiāls par mākslīgu apstākļu Eiropas Savienības fondu atbalsta saņemšanai radīšanu un vērtēšanu pieejams sadarbības iestādes tīmekļa vietnē </w:t>
      </w:r>
      <w:hyperlink r:id="rId29" w:history="1">
        <w:r w:rsidRPr="00FE53EE">
          <w:rPr>
            <w:rStyle w:val="Hipersaite"/>
            <w:rFonts w:cs="Times New Roman"/>
            <w:szCs w:val="24"/>
          </w:rPr>
          <w:t>https://www.cfla.gov.lv/lv/maksligo-apstaklu-radisana-un-vertesana</w:t>
        </w:r>
      </w:hyperlink>
      <w:r w:rsidRPr="00FE53EE">
        <w:rPr>
          <w:rFonts w:cs="Times New Roman"/>
          <w:szCs w:val="24"/>
        </w:rPr>
        <w:t xml:space="preserve">. </w:t>
      </w:r>
    </w:p>
    <w:p w14:paraId="27EDB6EB" w14:textId="77777777" w:rsidR="009B7582" w:rsidRDefault="009B7582" w:rsidP="009B7582">
      <w:pPr>
        <w:spacing w:after="120"/>
        <w:ind w:firstLine="0"/>
        <w:rPr>
          <w:rFonts w:cs="Times New Roman"/>
          <w:b/>
          <w:szCs w:val="24"/>
        </w:rPr>
      </w:pPr>
    </w:p>
    <w:p w14:paraId="658F222C" w14:textId="77777777" w:rsidR="009B7582" w:rsidRDefault="009B7582" w:rsidP="009B7582">
      <w:pPr>
        <w:spacing w:after="120"/>
        <w:ind w:firstLine="0"/>
        <w:rPr>
          <w:rFonts w:cs="Times New Roman"/>
          <w:b/>
          <w:szCs w:val="24"/>
        </w:rPr>
      </w:pPr>
    </w:p>
    <w:p w14:paraId="3F1ED2CB" w14:textId="0546AA91" w:rsidR="009B7582" w:rsidRDefault="009B7582" w:rsidP="009B7582">
      <w:pPr>
        <w:spacing w:after="120"/>
        <w:ind w:firstLine="0"/>
        <w:rPr>
          <w:rFonts w:cs="Times New Roman"/>
          <w:b/>
        </w:rPr>
      </w:pPr>
      <w:r w:rsidRPr="4093C1F9">
        <w:rPr>
          <w:rFonts w:cs="Times New Roman"/>
          <w:b/>
        </w:rPr>
        <w:t>Pielikumi:</w:t>
      </w:r>
    </w:p>
    <w:tbl>
      <w:tblPr>
        <w:tblStyle w:val="Reatab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9B7582" w14:paraId="36A63194" w14:textId="77777777">
        <w:trPr>
          <w:trHeight w:val="402"/>
        </w:trPr>
        <w:tc>
          <w:tcPr>
            <w:tcW w:w="1985" w:type="dxa"/>
          </w:tcPr>
          <w:p w14:paraId="1C89834D" w14:textId="77777777" w:rsidR="009B7582" w:rsidRDefault="009B7582">
            <w:pPr>
              <w:spacing w:after="120"/>
              <w:ind w:left="0" w:firstLine="0"/>
              <w:rPr>
                <w:rFonts w:cs="Times New Roman"/>
                <w:color w:val="FF0000"/>
                <w:szCs w:val="24"/>
              </w:rPr>
            </w:pPr>
            <w:r>
              <w:rPr>
                <w:rFonts w:cs="Times New Roman"/>
                <w:szCs w:val="24"/>
              </w:rPr>
              <w:t>1. pielikums.</w:t>
            </w:r>
          </w:p>
        </w:tc>
        <w:tc>
          <w:tcPr>
            <w:tcW w:w="6939" w:type="dxa"/>
          </w:tcPr>
          <w:p w14:paraId="627ED45F" w14:textId="6D87F4AE" w:rsidR="009B7582" w:rsidRDefault="009B7582">
            <w:pPr>
              <w:spacing w:after="120"/>
              <w:ind w:left="0" w:firstLine="0"/>
              <w:rPr>
                <w:rFonts w:cs="Times New Roman"/>
                <w:color w:val="FF0000"/>
                <w:szCs w:val="24"/>
              </w:rPr>
            </w:pPr>
            <w:r w:rsidRPr="009E4F0F">
              <w:rPr>
                <w:rFonts w:eastAsia="Times New Roman" w:cs="Times New Roman"/>
                <w:szCs w:val="24"/>
                <w:lang w:eastAsia="lv-LV"/>
              </w:rPr>
              <w:t>Projekta iesnieguma</w:t>
            </w:r>
            <w:r w:rsidR="00AF6AA0">
              <w:rPr>
                <w:rFonts w:eastAsia="Times New Roman" w:cs="Times New Roman"/>
                <w:szCs w:val="24"/>
                <w:lang w:eastAsia="lv-LV"/>
              </w:rPr>
              <w:t xml:space="preserve"> </w:t>
            </w:r>
            <w:r w:rsidRPr="009E4F0F">
              <w:rPr>
                <w:rFonts w:eastAsia="Times New Roman" w:cs="Times New Roman"/>
                <w:szCs w:val="24"/>
                <w:lang w:eastAsia="lv-LV"/>
              </w:rPr>
              <w:t>aizpildīšanas metodika</w:t>
            </w:r>
            <w:r w:rsidR="00C40B04">
              <w:rPr>
                <w:rFonts w:eastAsia="Times New Roman" w:cs="Times New Roman"/>
                <w:szCs w:val="24"/>
                <w:lang w:eastAsia="lv-LV"/>
              </w:rPr>
              <w:t xml:space="preserve"> uz</w:t>
            </w:r>
            <w:r w:rsidR="003E700E">
              <w:rPr>
                <w:rFonts w:eastAsia="Times New Roman" w:cs="Times New Roman"/>
                <w:szCs w:val="24"/>
                <w:lang w:eastAsia="lv-LV"/>
              </w:rPr>
              <w:t xml:space="preserve"> </w:t>
            </w:r>
            <w:r w:rsidR="00C40B04">
              <w:rPr>
                <w:rFonts w:eastAsia="Times New Roman" w:cs="Times New Roman"/>
                <w:szCs w:val="24"/>
                <w:lang w:eastAsia="lv-LV"/>
              </w:rPr>
              <w:t>53</w:t>
            </w:r>
            <w:r w:rsidR="00C40B04" w:rsidRPr="009E4F0F">
              <w:rPr>
                <w:rFonts w:eastAsia="Times New Roman" w:cs="Times New Roman"/>
                <w:szCs w:val="24"/>
                <w:lang w:eastAsia="lv-LV"/>
              </w:rPr>
              <w:t xml:space="preserve"> lapām</w:t>
            </w:r>
            <w:r>
              <w:rPr>
                <w:rFonts w:eastAsia="Times New Roman" w:cs="Times New Roman"/>
                <w:szCs w:val="24"/>
                <w:lang w:eastAsia="lv-LV"/>
              </w:rPr>
              <w:t>.</w:t>
            </w:r>
          </w:p>
        </w:tc>
      </w:tr>
      <w:tr w:rsidR="009B7582" w14:paraId="1A992E38" w14:textId="77777777">
        <w:trPr>
          <w:trHeight w:val="300"/>
        </w:trPr>
        <w:tc>
          <w:tcPr>
            <w:tcW w:w="1985" w:type="dxa"/>
          </w:tcPr>
          <w:p w14:paraId="20C8D847" w14:textId="77777777" w:rsidR="009B7582" w:rsidRDefault="009B7582">
            <w:pPr>
              <w:spacing w:after="120"/>
              <w:ind w:left="0" w:firstLine="0"/>
              <w:rPr>
                <w:rFonts w:cs="Times New Roman"/>
                <w:color w:val="FF0000"/>
                <w:szCs w:val="24"/>
              </w:rPr>
            </w:pPr>
            <w:r>
              <w:rPr>
                <w:rFonts w:cs="Times New Roman"/>
                <w:szCs w:val="24"/>
              </w:rPr>
              <w:t xml:space="preserve">2. pielikums.  </w:t>
            </w:r>
          </w:p>
        </w:tc>
        <w:tc>
          <w:tcPr>
            <w:tcW w:w="6939" w:type="dxa"/>
            <w:shd w:val="clear" w:color="auto" w:fill="auto"/>
          </w:tcPr>
          <w:p w14:paraId="541DE9A4" w14:textId="03CE4157" w:rsidR="009B7582" w:rsidRPr="00492164" w:rsidRDefault="009B7582">
            <w:pPr>
              <w:spacing w:after="120"/>
              <w:ind w:left="0" w:firstLine="0"/>
              <w:rPr>
                <w:rFonts w:cs="Times New Roman"/>
                <w:szCs w:val="24"/>
              </w:rPr>
            </w:pPr>
            <w:r w:rsidRPr="00492164">
              <w:rPr>
                <w:rFonts w:eastAsia="Times New Roman" w:cs="Times New Roman"/>
                <w:szCs w:val="24"/>
                <w:lang w:eastAsia="lv-LV"/>
              </w:rPr>
              <w:t>Projektu iesniegumu vērtēšanas kritēriji un to piemērošanas metodika</w:t>
            </w:r>
            <w:r w:rsidR="00EC5321">
              <w:rPr>
                <w:rFonts w:eastAsia="Times New Roman" w:cs="Times New Roman"/>
                <w:szCs w:val="24"/>
                <w:lang w:eastAsia="lv-LV"/>
              </w:rPr>
              <w:t xml:space="preserve"> uz</w:t>
            </w:r>
            <w:r w:rsidR="003E700E">
              <w:rPr>
                <w:rFonts w:eastAsia="Times New Roman" w:cs="Times New Roman"/>
                <w:szCs w:val="24"/>
                <w:lang w:eastAsia="lv-LV"/>
              </w:rPr>
              <w:t xml:space="preserve"> </w:t>
            </w:r>
            <w:r w:rsidR="00EC5321" w:rsidRPr="009E4F0F">
              <w:rPr>
                <w:rFonts w:eastAsia="Times New Roman" w:cs="Times New Roman"/>
                <w:szCs w:val="24"/>
                <w:lang w:eastAsia="lv-LV"/>
              </w:rPr>
              <w:t>3</w:t>
            </w:r>
            <w:r w:rsidR="00EC5321">
              <w:rPr>
                <w:rFonts w:eastAsia="Times New Roman" w:cs="Times New Roman"/>
                <w:szCs w:val="24"/>
                <w:lang w:eastAsia="lv-LV"/>
              </w:rPr>
              <w:t>3</w:t>
            </w:r>
            <w:r w:rsidR="00EC5321" w:rsidRPr="009E4F0F">
              <w:rPr>
                <w:rFonts w:eastAsia="Times New Roman" w:cs="Times New Roman"/>
                <w:szCs w:val="24"/>
                <w:lang w:eastAsia="lv-LV"/>
              </w:rPr>
              <w:t xml:space="preserve"> lapām</w:t>
            </w:r>
            <w:r w:rsidRPr="00492164">
              <w:rPr>
                <w:rFonts w:eastAsia="Times New Roman" w:cs="Times New Roman"/>
                <w:szCs w:val="24"/>
                <w:lang w:eastAsia="lv-LV"/>
              </w:rPr>
              <w:t>.</w:t>
            </w:r>
          </w:p>
        </w:tc>
      </w:tr>
      <w:tr w:rsidR="009B7582" w14:paraId="6B576AEA" w14:textId="77777777">
        <w:trPr>
          <w:trHeight w:val="300"/>
        </w:trPr>
        <w:tc>
          <w:tcPr>
            <w:tcW w:w="1985" w:type="dxa"/>
          </w:tcPr>
          <w:p w14:paraId="018ED491" w14:textId="77777777" w:rsidR="009B7582" w:rsidRDefault="009B7582">
            <w:pPr>
              <w:spacing w:after="120"/>
              <w:ind w:left="0"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shd w:val="clear" w:color="auto" w:fill="auto"/>
          </w:tcPr>
          <w:p w14:paraId="5F7D7752" w14:textId="0BC11534" w:rsidR="009B7582" w:rsidRPr="00492164" w:rsidRDefault="009B7582">
            <w:pPr>
              <w:spacing w:after="120"/>
              <w:ind w:left="0" w:firstLine="0"/>
              <w:rPr>
                <w:rFonts w:eastAsia="Times New Roman" w:cs="Times New Roman"/>
                <w:lang w:eastAsia="lv-LV"/>
              </w:rPr>
            </w:pPr>
            <w:r w:rsidRPr="00492164">
              <w:rPr>
                <w:rFonts w:eastAsia="Times New Roman" w:cs="Times New Roman"/>
                <w:szCs w:val="24"/>
                <w:lang w:eastAsia="lv-LV"/>
              </w:rPr>
              <w:t>Līguma</w:t>
            </w:r>
            <w:r w:rsidR="002263A8">
              <w:rPr>
                <w:rFonts w:eastAsia="Times New Roman" w:cs="Times New Roman"/>
                <w:szCs w:val="24"/>
                <w:lang w:eastAsia="lv-LV"/>
              </w:rPr>
              <w:t>/vienošanās</w:t>
            </w:r>
            <w:r w:rsidRPr="00492164">
              <w:rPr>
                <w:rFonts w:eastAsia="Times New Roman" w:cs="Times New Roman"/>
                <w:szCs w:val="24"/>
                <w:lang w:eastAsia="lv-LV"/>
              </w:rPr>
              <w:t xml:space="preserve"> par projekta īstenošanu projekts</w:t>
            </w:r>
            <w:r w:rsidR="00BE69BA">
              <w:rPr>
                <w:rFonts w:eastAsia="Times New Roman" w:cs="Times New Roman"/>
                <w:szCs w:val="24"/>
                <w:lang w:eastAsia="lv-LV"/>
              </w:rPr>
              <w:t xml:space="preserve"> uz</w:t>
            </w:r>
            <w:r w:rsidR="003E700E">
              <w:rPr>
                <w:rFonts w:eastAsia="Times New Roman" w:cs="Times New Roman"/>
                <w:szCs w:val="24"/>
                <w:lang w:eastAsia="lv-LV"/>
              </w:rPr>
              <w:t xml:space="preserve"> </w:t>
            </w:r>
            <w:r w:rsidR="00BE69BA">
              <w:rPr>
                <w:rFonts w:eastAsia="Times New Roman" w:cs="Times New Roman"/>
                <w:szCs w:val="24"/>
                <w:lang w:eastAsia="lv-LV"/>
              </w:rPr>
              <w:t>24</w:t>
            </w:r>
            <w:r w:rsidR="00BE69BA" w:rsidRPr="009E4F0F">
              <w:rPr>
                <w:rFonts w:eastAsia="Times New Roman" w:cs="Times New Roman"/>
                <w:szCs w:val="24"/>
                <w:lang w:eastAsia="lv-LV"/>
              </w:rPr>
              <w:t xml:space="preserve"> lapām</w:t>
            </w:r>
            <w:r w:rsidRPr="00492164">
              <w:rPr>
                <w:rFonts w:eastAsia="Times New Roman" w:cs="Times New Roman"/>
                <w:szCs w:val="24"/>
                <w:lang w:eastAsia="lv-LV"/>
              </w:rPr>
              <w:t xml:space="preserve">. </w:t>
            </w:r>
          </w:p>
        </w:tc>
      </w:tr>
      <w:tr w:rsidR="00CA0FBA" w14:paraId="0AE0FE87" w14:textId="77777777" w:rsidTr="00CA0FBA">
        <w:trPr>
          <w:trHeight w:val="300"/>
        </w:trPr>
        <w:tc>
          <w:tcPr>
            <w:tcW w:w="1985" w:type="dxa"/>
          </w:tcPr>
          <w:p w14:paraId="07F4974E" w14:textId="331C3F52" w:rsidR="009101EA" w:rsidRPr="32B4CA6C" w:rsidRDefault="00CA0FBA" w:rsidP="00CA0FBA">
            <w:pPr>
              <w:spacing w:after="120"/>
              <w:ind w:left="0" w:firstLine="0"/>
              <w:jc w:val="left"/>
              <w:rPr>
                <w:rFonts w:eastAsia="Times New Roman" w:cs="Times New Roman"/>
                <w:lang w:eastAsia="lv-LV"/>
              </w:rPr>
            </w:pPr>
            <w:r>
              <w:rPr>
                <w:rFonts w:cs="Times New Roman"/>
              </w:rPr>
              <w:t>4</w:t>
            </w:r>
            <w:r w:rsidRPr="001819AA">
              <w:rPr>
                <w:rFonts w:cs="Times New Roman"/>
              </w:rPr>
              <w:t>. pielikums.</w:t>
            </w:r>
          </w:p>
        </w:tc>
        <w:tc>
          <w:tcPr>
            <w:tcW w:w="6939" w:type="dxa"/>
            <w:shd w:val="clear" w:color="auto" w:fill="auto"/>
          </w:tcPr>
          <w:p w14:paraId="4D5D2F00" w14:textId="1E5F4C83" w:rsidR="009101EA" w:rsidRPr="00F602C4" w:rsidRDefault="00CA0FBA" w:rsidP="00CA0FBA">
            <w:pPr>
              <w:spacing w:after="120"/>
              <w:ind w:left="0" w:firstLine="0"/>
              <w:jc w:val="left"/>
              <w:rPr>
                <w:rFonts w:eastAsia="Times New Roman" w:cs="Times New Roman"/>
                <w:lang w:eastAsia="lv-LV"/>
              </w:rPr>
            </w:pPr>
            <w:r w:rsidRPr="20CD2FDD">
              <w:rPr>
                <w:rFonts w:eastAsia="Times New Roman" w:cs="Times New Roman"/>
                <w:lang w:eastAsia="lv-LV"/>
              </w:rPr>
              <w:t>Infrastruktūras izmantošanas valsts apmaksāto pakalpojumu sniegšanai un citu darbību veikšanai proporcijas aprēķināšanas un aprēķina iekļaušanas projekta iesnieguma metodika primārās veselības aprūpes infrastruktūras attīstībai</w:t>
            </w:r>
            <w:r w:rsidR="00036445">
              <w:rPr>
                <w:rFonts w:eastAsia="Times New Roman" w:cs="Times New Roman"/>
                <w:lang w:eastAsia="lv-LV"/>
              </w:rPr>
              <w:t xml:space="preserve"> </w:t>
            </w:r>
            <w:r w:rsidR="001A24F7">
              <w:rPr>
                <w:rFonts w:eastAsia="Times New Roman" w:cs="Times New Roman"/>
                <w:lang w:eastAsia="lv-LV"/>
              </w:rPr>
              <w:t>ar diviem</w:t>
            </w:r>
            <w:r w:rsidR="00FB2133">
              <w:rPr>
                <w:rFonts w:eastAsia="Times New Roman" w:cs="Times New Roman"/>
                <w:lang w:eastAsia="lv-LV"/>
              </w:rPr>
              <w:t xml:space="preserve"> tā</w:t>
            </w:r>
            <w:r w:rsidR="001A24F7">
              <w:rPr>
                <w:rFonts w:eastAsia="Times New Roman" w:cs="Times New Roman"/>
                <w:lang w:eastAsia="lv-LV"/>
              </w:rPr>
              <w:t xml:space="preserve"> pielikumiem </w:t>
            </w:r>
            <w:r w:rsidR="00036445">
              <w:rPr>
                <w:rFonts w:eastAsia="Times New Roman" w:cs="Times New Roman"/>
                <w:szCs w:val="24"/>
                <w:lang w:eastAsia="lv-LV"/>
              </w:rPr>
              <w:t>uz</w:t>
            </w:r>
            <w:r w:rsidR="003E700E">
              <w:rPr>
                <w:rFonts w:eastAsia="Times New Roman" w:cs="Times New Roman"/>
                <w:szCs w:val="24"/>
                <w:lang w:eastAsia="lv-LV"/>
              </w:rPr>
              <w:t xml:space="preserve"> </w:t>
            </w:r>
            <w:r w:rsidR="00442A41">
              <w:rPr>
                <w:rFonts w:eastAsia="Times New Roman" w:cs="Times New Roman"/>
                <w:szCs w:val="24"/>
                <w:lang w:eastAsia="lv-LV"/>
              </w:rPr>
              <w:t>20</w:t>
            </w:r>
            <w:r w:rsidR="003E700E">
              <w:rPr>
                <w:rFonts w:eastAsia="Times New Roman" w:cs="Times New Roman"/>
                <w:szCs w:val="24"/>
                <w:lang w:eastAsia="lv-LV"/>
              </w:rPr>
              <w:t xml:space="preserve"> </w:t>
            </w:r>
            <w:r w:rsidR="00036445" w:rsidRPr="009E4F0F">
              <w:rPr>
                <w:rFonts w:eastAsia="Times New Roman" w:cs="Times New Roman"/>
                <w:szCs w:val="24"/>
                <w:lang w:eastAsia="lv-LV"/>
              </w:rPr>
              <w:t>lapām</w:t>
            </w:r>
            <w:r w:rsidRPr="20CD2FDD">
              <w:rPr>
                <w:rFonts w:eastAsia="Times New Roman" w:cs="Times New Roman"/>
                <w:lang w:eastAsia="lv-LV"/>
              </w:rPr>
              <w:t>.</w:t>
            </w:r>
          </w:p>
        </w:tc>
      </w:tr>
      <w:tr w:rsidR="00CA0FBA" w14:paraId="741AB05E" w14:textId="77777777">
        <w:trPr>
          <w:trHeight w:val="300"/>
        </w:trPr>
        <w:tc>
          <w:tcPr>
            <w:tcW w:w="1985" w:type="dxa"/>
          </w:tcPr>
          <w:p w14:paraId="13AD8E6B" w14:textId="31288AF4" w:rsidR="00CA0FBA" w:rsidRDefault="00CA0FBA" w:rsidP="00CA0FBA">
            <w:pPr>
              <w:spacing w:after="120"/>
              <w:ind w:left="0" w:firstLine="0"/>
              <w:rPr>
                <w:rFonts w:cs="Times New Roman"/>
              </w:rPr>
            </w:pPr>
            <w:r>
              <w:rPr>
                <w:rFonts w:cs="Times New Roman"/>
              </w:rPr>
              <w:t>5</w:t>
            </w:r>
            <w:r w:rsidRPr="001819AA">
              <w:rPr>
                <w:rFonts w:cs="Times New Roman"/>
              </w:rPr>
              <w:t>. pielikums.</w:t>
            </w:r>
          </w:p>
          <w:p w14:paraId="043D58A5" w14:textId="4AE785FF" w:rsidR="00CA0FBA" w:rsidRDefault="00CA0FBA" w:rsidP="00CA0FBA">
            <w:pPr>
              <w:spacing w:after="120"/>
              <w:ind w:left="0" w:firstLine="0"/>
              <w:rPr>
                <w:rFonts w:cs="Times New Roman"/>
                <w:color w:val="FF0000"/>
                <w:szCs w:val="24"/>
              </w:rPr>
            </w:pPr>
            <w:r>
              <w:rPr>
                <w:rFonts w:cs="Times New Roman"/>
                <w:szCs w:val="24"/>
              </w:rPr>
              <w:t>6</w:t>
            </w:r>
            <w:r w:rsidRPr="00CA0406">
              <w:rPr>
                <w:rFonts w:cs="Times New Roman"/>
                <w:szCs w:val="24"/>
              </w:rPr>
              <w:t>. pielikums.</w:t>
            </w:r>
          </w:p>
        </w:tc>
        <w:tc>
          <w:tcPr>
            <w:tcW w:w="6939" w:type="dxa"/>
            <w:shd w:val="clear" w:color="auto" w:fill="auto"/>
          </w:tcPr>
          <w:p w14:paraId="407E6724" w14:textId="44D3A181" w:rsidR="00CA0FBA" w:rsidRDefault="00CA0FBA" w:rsidP="00CA0FBA">
            <w:pPr>
              <w:spacing w:after="120"/>
              <w:ind w:left="0" w:firstLine="0"/>
              <w:rPr>
                <w:rFonts w:cs="Times New Roman"/>
              </w:rPr>
            </w:pPr>
            <w:r w:rsidRPr="00D16E0A">
              <w:rPr>
                <w:rFonts w:cs="Times New Roman"/>
              </w:rPr>
              <w:t>Izmaksu un ieguvumu analīzes modelis (</w:t>
            </w:r>
            <w:r w:rsidRPr="003E700E">
              <w:rPr>
                <w:rFonts w:cs="Times New Roman"/>
                <w:i/>
                <w:iCs/>
              </w:rPr>
              <w:t>MS Excel</w:t>
            </w:r>
            <w:r w:rsidRPr="00D16E0A">
              <w:rPr>
                <w:rFonts w:cs="Times New Roman"/>
              </w:rPr>
              <w:t xml:space="preserve"> datne)</w:t>
            </w:r>
            <w:r w:rsidR="00A130B2">
              <w:rPr>
                <w:rFonts w:cs="Times New Roman"/>
              </w:rPr>
              <w:t xml:space="preserve"> </w:t>
            </w:r>
            <w:r w:rsidR="00A130B2" w:rsidRPr="00A130B2">
              <w:rPr>
                <w:rFonts w:cs="Times New Roman"/>
              </w:rPr>
              <w:t xml:space="preserve">uz </w:t>
            </w:r>
            <w:r w:rsidR="003E700E">
              <w:rPr>
                <w:rFonts w:cs="Times New Roman"/>
              </w:rPr>
              <w:t xml:space="preserve"> </w:t>
            </w:r>
            <w:r w:rsidR="00A130B2">
              <w:rPr>
                <w:rFonts w:cs="Times New Roman"/>
              </w:rPr>
              <w:t>26</w:t>
            </w:r>
            <w:r w:rsidR="003E700E">
              <w:rPr>
                <w:rFonts w:cs="Times New Roman"/>
              </w:rPr>
              <w:t> </w:t>
            </w:r>
            <w:r w:rsidR="00A130B2" w:rsidRPr="00A130B2">
              <w:rPr>
                <w:rFonts w:cs="Times New Roman"/>
              </w:rPr>
              <w:t>lapām</w:t>
            </w:r>
            <w:r w:rsidRPr="00D16E0A">
              <w:rPr>
                <w:rFonts w:cs="Times New Roman"/>
              </w:rPr>
              <w:t>.</w:t>
            </w:r>
          </w:p>
          <w:p w14:paraId="4C47A891" w14:textId="23D288A4" w:rsidR="00CA0FBA" w:rsidRPr="00492164" w:rsidRDefault="00CA0FBA" w:rsidP="00CA0FBA">
            <w:pPr>
              <w:spacing w:after="120"/>
              <w:ind w:left="0" w:firstLine="0"/>
              <w:rPr>
                <w:rFonts w:cs="Times New Roman"/>
              </w:rPr>
            </w:pPr>
            <w:r w:rsidRPr="00D16E0A">
              <w:rPr>
                <w:rFonts w:cs="Times New Roman"/>
              </w:rPr>
              <w:t>Izmaksu un ieguvumu analīzes modeļa aizpildīšanas metodika</w:t>
            </w:r>
            <w:r>
              <w:rPr>
                <w:rFonts w:cs="Times New Roman"/>
              </w:rPr>
              <w:t xml:space="preserve"> (</w:t>
            </w:r>
            <w:r w:rsidRPr="003E700E">
              <w:rPr>
                <w:rFonts w:cs="Times New Roman"/>
                <w:i/>
                <w:iCs/>
              </w:rPr>
              <w:t>Word</w:t>
            </w:r>
            <w:r w:rsidR="003E700E">
              <w:rPr>
                <w:rFonts w:cs="Times New Roman"/>
              </w:rPr>
              <w:t> </w:t>
            </w:r>
            <w:r>
              <w:rPr>
                <w:rFonts w:cs="Times New Roman"/>
              </w:rPr>
              <w:t>datne)</w:t>
            </w:r>
            <w:r w:rsidR="00495BC5">
              <w:rPr>
                <w:rFonts w:cs="Times New Roman"/>
              </w:rPr>
              <w:t xml:space="preserve"> </w:t>
            </w:r>
            <w:r w:rsidR="00495BC5" w:rsidRPr="00495BC5">
              <w:rPr>
                <w:rFonts w:cs="Times New Roman"/>
              </w:rPr>
              <w:t xml:space="preserve">uz  </w:t>
            </w:r>
            <w:r w:rsidR="00495BC5">
              <w:rPr>
                <w:rFonts w:cs="Times New Roman"/>
              </w:rPr>
              <w:t>18</w:t>
            </w:r>
            <w:r w:rsidR="00495BC5" w:rsidRPr="00495BC5">
              <w:rPr>
                <w:rFonts w:cs="Times New Roman"/>
              </w:rPr>
              <w:t xml:space="preserve"> lapām</w:t>
            </w:r>
            <w:r>
              <w:rPr>
                <w:rFonts w:cs="Times New Roman"/>
              </w:rPr>
              <w:t>.</w:t>
            </w:r>
          </w:p>
        </w:tc>
      </w:tr>
      <w:tr w:rsidR="003D662C" w14:paraId="1E92C354" w14:textId="77777777" w:rsidTr="003F04E4">
        <w:trPr>
          <w:trHeight w:val="300"/>
        </w:trPr>
        <w:tc>
          <w:tcPr>
            <w:tcW w:w="1985" w:type="dxa"/>
          </w:tcPr>
          <w:p w14:paraId="70B8F2A3" w14:textId="5FDB7193" w:rsidR="003D662C" w:rsidRDefault="003D662C" w:rsidP="003D662C">
            <w:pPr>
              <w:spacing w:after="120"/>
              <w:ind w:left="0" w:firstLine="0"/>
              <w:rPr>
                <w:rFonts w:cs="Times New Roman"/>
              </w:rPr>
            </w:pPr>
            <w:r>
              <w:rPr>
                <w:rFonts w:cs="Times New Roman"/>
              </w:rPr>
              <w:t>7.pielikums.</w:t>
            </w:r>
          </w:p>
        </w:tc>
        <w:tc>
          <w:tcPr>
            <w:tcW w:w="6939" w:type="dxa"/>
          </w:tcPr>
          <w:p w14:paraId="02414F7B" w14:textId="00A0FC8F" w:rsidR="003D662C" w:rsidRPr="746D8927" w:rsidRDefault="003D662C" w:rsidP="003D662C">
            <w:pPr>
              <w:spacing w:after="120"/>
              <w:ind w:left="0" w:firstLine="0"/>
              <w:rPr>
                <w:rFonts w:cs="Times New Roman"/>
              </w:rPr>
            </w:pPr>
            <w:r w:rsidRPr="007C63DE">
              <w:rPr>
                <w:rFonts w:cs="Times New Roman"/>
              </w:rPr>
              <w:t>Projekta budžeta kopsavilkuma pielikums</w:t>
            </w:r>
            <w:r>
              <w:rPr>
                <w:rFonts w:cs="Times New Roman"/>
              </w:rPr>
              <w:t xml:space="preserve"> </w:t>
            </w:r>
            <w:r w:rsidRPr="00D16E0A">
              <w:rPr>
                <w:rFonts w:cs="Times New Roman"/>
              </w:rPr>
              <w:t>(</w:t>
            </w:r>
            <w:r w:rsidRPr="003E700E">
              <w:rPr>
                <w:rFonts w:cs="Times New Roman"/>
                <w:i/>
                <w:iCs/>
              </w:rPr>
              <w:t>MS Excel</w:t>
            </w:r>
            <w:r w:rsidRPr="00D16E0A">
              <w:rPr>
                <w:rFonts w:cs="Times New Roman"/>
              </w:rPr>
              <w:t xml:space="preserve"> datne)</w:t>
            </w:r>
            <w:r>
              <w:rPr>
                <w:rFonts w:cs="Times New Roman"/>
              </w:rPr>
              <w:t xml:space="preserve"> </w:t>
            </w:r>
            <w:r w:rsidRPr="00BA06DE">
              <w:rPr>
                <w:rFonts w:cs="Times New Roman"/>
                <w:szCs w:val="24"/>
              </w:rPr>
              <w:t>uz 1 lapas</w:t>
            </w:r>
            <w:r>
              <w:rPr>
                <w:rFonts w:cs="Times New Roman"/>
                <w:szCs w:val="24"/>
              </w:rPr>
              <w:t>.</w:t>
            </w:r>
          </w:p>
        </w:tc>
      </w:tr>
      <w:tr w:rsidR="003D662C" w14:paraId="114A314F" w14:textId="77777777" w:rsidTr="003F04E4">
        <w:trPr>
          <w:trHeight w:val="300"/>
        </w:trPr>
        <w:tc>
          <w:tcPr>
            <w:tcW w:w="1985" w:type="dxa"/>
          </w:tcPr>
          <w:p w14:paraId="1C4C8D24" w14:textId="4EDCCF67" w:rsidR="003D662C" w:rsidRPr="001819AA" w:rsidRDefault="003D662C" w:rsidP="003D662C">
            <w:pPr>
              <w:spacing w:after="120"/>
              <w:ind w:left="0" w:firstLine="0"/>
              <w:rPr>
                <w:rFonts w:cs="Times New Roman"/>
              </w:rPr>
            </w:pPr>
            <w:r>
              <w:rPr>
                <w:rFonts w:cs="Times New Roman"/>
              </w:rPr>
              <w:t>8.pielikums.</w:t>
            </w:r>
          </w:p>
        </w:tc>
        <w:tc>
          <w:tcPr>
            <w:tcW w:w="6939" w:type="dxa"/>
          </w:tcPr>
          <w:p w14:paraId="3FCF5DB1" w14:textId="21F629B6" w:rsidR="003D662C" w:rsidRPr="0065577A" w:rsidRDefault="003D662C" w:rsidP="003D662C">
            <w:pPr>
              <w:spacing w:after="120"/>
              <w:ind w:left="0" w:firstLine="0"/>
              <w:rPr>
                <w:rFonts w:cs="Times New Roman"/>
              </w:rPr>
            </w:pPr>
            <w:r w:rsidRPr="746D8927">
              <w:rPr>
                <w:rFonts w:cs="Times New Roman"/>
              </w:rPr>
              <w:t xml:space="preserve">Vispārējas tautsaimnieciskas nozīmes pakalpojuma sniegšanas pilnvarojuma uzlicēja (Nacionālais veselības dienests)  apliecinājumu, ka tas kontrolēs un pārskatīs </w:t>
            </w:r>
            <w:r>
              <w:rPr>
                <w:rFonts w:cs="Times New Roman"/>
              </w:rPr>
              <w:t xml:space="preserve">SAM </w:t>
            </w:r>
            <w:r w:rsidRPr="746D8927">
              <w:rPr>
                <w:rFonts w:cs="Times New Roman"/>
              </w:rPr>
              <w:t>MK noteikumu </w:t>
            </w:r>
            <w:hyperlink r:id="rId30" w:anchor="p16.6">
              <w:r w:rsidRPr="746D8927">
                <w:rPr>
                  <w:rFonts w:cs="Times New Roman"/>
                </w:rPr>
                <w:t>14.6.</w:t>
              </w:r>
            </w:hyperlink>
            <w:r w:rsidRPr="746D8927">
              <w:rPr>
                <w:rFonts w:cs="Times New Roman"/>
              </w:rPr>
              <w:t> apakšpunktā minētos deleģēšanas līgumā paredzētos atlīdzības (kompensācijas) maksājumus, kā arī novērsīs un atgūs deleģēšanas līgumā paredzēto atlīdzības (kompensācijas) maksājumu pārmaksu</w:t>
            </w:r>
            <w:r w:rsidR="00FE7C74">
              <w:rPr>
                <w:rFonts w:cs="Times New Roman"/>
              </w:rPr>
              <w:t xml:space="preserve"> </w:t>
            </w:r>
            <w:r w:rsidR="00FE7C74" w:rsidRPr="00FE7C74">
              <w:rPr>
                <w:rFonts w:cs="Times New Roman"/>
              </w:rPr>
              <w:t>uz</w:t>
            </w:r>
            <w:r w:rsidR="003E700E">
              <w:rPr>
                <w:rFonts w:cs="Times New Roman"/>
              </w:rPr>
              <w:t xml:space="preserve"> </w:t>
            </w:r>
            <w:r w:rsidR="00FE7C74">
              <w:rPr>
                <w:rFonts w:cs="Times New Roman"/>
              </w:rPr>
              <w:t>2</w:t>
            </w:r>
            <w:r w:rsidR="00FE7C74" w:rsidRPr="00FE7C74">
              <w:rPr>
                <w:rFonts w:cs="Times New Roman"/>
              </w:rPr>
              <w:t xml:space="preserve"> lapām</w:t>
            </w:r>
            <w:r w:rsidRPr="746D8927">
              <w:rPr>
                <w:rFonts w:cs="Times New Roman"/>
              </w:rPr>
              <w:t xml:space="preserve">. </w:t>
            </w:r>
          </w:p>
        </w:tc>
      </w:tr>
      <w:tr w:rsidR="003D662C" w14:paraId="49CA45BE" w14:textId="77777777" w:rsidTr="003F04E4">
        <w:trPr>
          <w:trHeight w:val="300"/>
        </w:trPr>
        <w:tc>
          <w:tcPr>
            <w:tcW w:w="1985" w:type="dxa"/>
          </w:tcPr>
          <w:p w14:paraId="79F29CD0" w14:textId="080D79DD" w:rsidR="003D662C" w:rsidRDefault="003D662C" w:rsidP="003D662C">
            <w:pPr>
              <w:spacing w:after="120"/>
              <w:ind w:left="0" w:firstLine="0"/>
              <w:rPr>
                <w:rFonts w:cs="Times New Roman"/>
              </w:rPr>
            </w:pPr>
            <w:r>
              <w:rPr>
                <w:rFonts w:cs="Times New Roman"/>
              </w:rPr>
              <w:t>9</w:t>
            </w:r>
            <w:r w:rsidRPr="00336410">
              <w:rPr>
                <w:rFonts w:cs="Times New Roman"/>
              </w:rPr>
              <w:t>. pielikums.</w:t>
            </w:r>
          </w:p>
        </w:tc>
        <w:tc>
          <w:tcPr>
            <w:tcW w:w="6939" w:type="dxa"/>
          </w:tcPr>
          <w:p w14:paraId="6B76DB5C" w14:textId="645DD4CB" w:rsidR="003D662C" w:rsidRPr="00A171CB" w:rsidRDefault="003D662C" w:rsidP="003D662C">
            <w:pPr>
              <w:ind w:left="0" w:firstLine="0"/>
              <w:rPr>
                <w:rFonts w:eastAsia="Times New Roman" w:cs="Times New Roman"/>
                <w:szCs w:val="24"/>
              </w:rPr>
            </w:pPr>
            <w:r w:rsidRPr="00336410">
              <w:rPr>
                <w:rFonts w:cs="Times New Roman"/>
              </w:rPr>
              <w:t>Apliecinājums</w:t>
            </w:r>
            <w:r w:rsidRPr="00336410">
              <w:rPr>
                <w:rFonts w:eastAsia="Times New Roman" w:cs="Times New Roman"/>
                <w:szCs w:val="24"/>
              </w:rPr>
              <w:t xml:space="preserve"> par plānoto un piešķirto valsts atbalstu par tām pašām attiecināmajām izmaksām</w:t>
            </w:r>
            <w:r w:rsidR="00DC3753">
              <w:rPr>
                <w:rFonts w:eastAsia="Times New Roman" w:cs="Times New Roman"/>
                <w:szCs w:val="24"/>
              </w:rPr>
              <w:t xml:space="preserve"> </w:t>
            </w:r>
            <w:r w:rsidR="00DC3753" w:rsidRPr="00DC3753">
              <w:rPr>
                <w:rFonts w:eastAsia="Times New Roman" w:cs="Times New Roman"/>
                <w:szCs w:val="24"/>
              </w:rPr>
              <w:t>uz</w:t>
            </w:r>
            <w:r w:rsidR="003E700E">
              <w:rPr>
                <w:rFonts w:eastAsia="Times New Roman" w:cs="Times New Roman"/>
                <w:szCs w:val="24"/>
              </w:rPr>
              <w:t xml:space="preserve"> </w:t>
            </w:r>
            <w:r w:rsidR="00DC3753">
              <w:rPr>
                <w:rFonts w:eastAsia="Times New Roman" w:cs="Times New Roman"/>
                <w:szCs w:val="24"/>
              </w:rPr>
              <w:t>1</w:t>
            </w:r>
            <w:r w:rsidR="00DC3753" w:rsidRPr="00DC3753">
              <w:rPr>
                <w:rFonts w:eastAsia="Times New Roman" w:cs="Times New Roman"/>
                <w:szCs w:val="24"/>
              </w:rPr>
              <w:t xml:space="preserve"> lap</w:t>
            </w:r>
            <w:r w:rsidR="00DC3753">
              <w:rPr>
                <w:rFonts w:eastAsia="Times New Roman" w:cs="Times New Roman"/>
                <w:szCs w:val="24"/>
              </w:rPr>
              <w:t>as</w:t>
            </w:r>
            <w:r w:rsidRPr="00336410">
              <w:rPr>
                <w:rFonts w:eastAsia="Times New Roman" w:cs="Times New Roman"/>
                <w:szCs w:val="24"/>
              </w:rPr>
              <w:t xml:space="preserve">. </w:t>
            </w:r>
          </w:p>
        </w:tc>
      </w:tr>
      <w:tr w:rsidR="003D662C" w14:paraId="576DB987" w14:textId="77777777" w:rsidTr="003F04E4">
        <w:trPr>
          <w:trHeight w:val="300"/>
        </w:trPr>
        <w:tc>
          <w:tcPr>
            <w:tcW w:w="1985" w:type="dxa"/>
          </w:tcPr>
          <w:p w14:paraId="7C87ECE7" w14:textId="0808C5CA" w:rsidR="003D662C" w:rsidRPr="008823A4" w:rsidRDefault="003D662C" w:rsidP="003D662C">
            <w:pPr>
              <w:spacing w:after="120"/>
              <w:ind w:left="0" w:firstLine="0"/>
              <w:rPr>
                <w:rFonts w:cs="Times New Roman"/>
              </w:rPr>
            </w:pPr>
            <w:r>
              <w:rPr>
                <w:rFonts w:cs="Times New Roman"/>
              </w:rPr>
              <w:lastRenderedPageBreak/>
              <w:t>10</w:t>
            </w:r>
            <w:r w:rsidRPr="008823A4">
              <w:rPr>
                <w:rFonts w:cs="Times New Roman"/>
              </w:rPr>
              <w:t>.pielikums</w:t>
            </w:r>
          </w:p>
          <w:p w14:paraId="47E8463B" w14:textId="77777777" w:rsidR="003D662C" w:rsidRPr="008823A4" w:rsidRDefault="003D662C" w:rsidP="003D662C">
            <w:pPr>
              <w:spacing w:after="120"/>
              <w:ind w:firstLine="0"/>
              <w:rPr>
                <w:rFonts w:cs="Times New Roman"/>
              </w:rPr>
            </w:pPr>
          </w:p>
        </w:tc>
        <w:tc>
          <w:tcPr>
            <w:tcW w:w="6939" w:type="dxa"/>
          </w:tcPr>
          <w:p w14:paraId="34DB2D83" w14:textId="485AD497" w:rsidR="003D662C" w:rsidRPr="008823A4" w:rsidRDefault="003D662C" w:rsidP="003D662C">
            <w:pPr>
              <w:ind w:left="0" w:firstLine="0"/>
            </w:pPr>
            <w:r w:rsidRPr="008823A4">
              <w:t>Apliecinājums, ka saimnieciskās darbības veicējs neatbilst grūtībās nonākuša saimnieciskas darbības veicēja pazīmēm (sadarbības partneris)</w:t>
            </w:r>
            <w:r w:rsidR="00C87169">
              <w:t xml:space="preserve"> </w:t>
            </w:r>
            <w:r w:rsidR="00C87169" w:rsidRPr="00C87169">
              <w:t>uz</w:t>
            </w:r>
            <w:r w:rsidR="00111003">
              <w:t xml:space="preserve"> </w:t>
            </w:r>
            <w:r w:rsidR="00C87169">
              <w:t>1</w:t>
            </w:r>
            <w:r w:rsidR="00C87169" w:rsidRPr="00C87169">
              <w:t xml:space="preserve"> lap</w:t>
            </w:r>
            <w:r w:rsidR="00C87169">
              <w:t>as</w:t>
            </w:r>
            <w:r w:rsidRPr="008823A4">
              <w:t>.</w:t>
            </w:r>
          </w:p>
        </w:tc>
      </w:tr>
      <w:tr w:rsidR="003D662C" w14:paraId="3F66936E" w14:textId="77777777" w:rsidTr="003F04E4">
        <w:trPr>
          <w:trHeight w:val="300"/>
        </w:trPr>
        <w:tc>
          <w:tcPr>
            <w:tcW w:w="1985" w:type="dxa"/>
          </w:tcPr>
          <w:p w14:paraId="77EDD8F4" w14:textId="20603267" w:rsidR="003D662C" w:rsidRPr="00A570B0" w:rsidRDefault="003D662C" w:rsidP="003D662C">
            <w:pPr>
              <w:spacing w:after="120"/>
              <w:ind w:left="0" w:firstLine="0"/>
              <w:rPr>
                <w:rFonts w:cs="Times New Roman"/>
              </w:rPr>
            </w:pPr>
            <w:r w:rsidRPr="00A570B0">
              <w:rPr>
                <w:rFonts w:cs="Times New Roman"/>
              </w:rPr>
              <w:t>1</w:t>
            </w:r>
            <w:r>
              <w:rPr>
                <w:rFonts w:cs="Times New Roman"/>
              </w:rPr>
              <w:t>1</w:t>
            </w:r>
            <w:r w:rsidRPr="00A570B0">
              <w:rPr>
                <w:rFonts w:cs="Times New Roman"/>
              </w:rPr>
              <w:t>.pielikums</w:t>
            </w:r>
          </w:p>
        </w:tc>
        <w:tc>
          <w:tcPr>
            <w:tcW w:w="6939" w:type="dxa"/>
          </w:tcPr>
          <w:p w14:paraId="7AA8F908" w14:textId="3528A748" w:rsidR="003D662C" w:rsidRPr="00A570B0" w:rsidRDefault="003D662C" w:rsidP="003D662C">
            <w:pPr>
              <w:ind w:left="0" w:firstLine="0"/>
            </w:pPr>
            <w:r w:rsidRPr="00A570B0">
              <w:t>Apliecinājums par informētību attiecībā uz interešu konflikta jautājumu regulējumu  un to integrāciju iekšējās kontroles sistēmā (sadarbības partneris)</w:t>
            </w:r>
            <w:r w:rsidR="00284408">
              <w:t xml:space="preserve"> </w:t>
            </w:r>
            <w:r w:rsidR="00284408" w:rsidRPr="00284408">
              <w:t>uz</w:t>
            </w:r>
            <w:r w:rsidR="00111003">
              <w:t xml:space="preserve"> </w:t>
            </w:r>
            <w:r w:rsidR="00284408">
              <w:t>2</w:t>
            </w:r>
            <w:r w:rsidR="00284408" w:rsidRPr="00284408">
              <w:t xml:space="preserve"> lapām</w:t>
            </w:r>
            <w:r w:rsidRPr="00A570B0">
              <w:t>.</w:t>
            </w:r>
          </w:p>
        </w:tc>
      </w:tr>
      <w:tr w:rsidR="003D662C" w14:paraId="21BC6904" w14:textId="77777777" w:rsidTr="003F04E4">
        <w:trPr>
          <w:trHeight w:val="300"/>
        </w:trPr>
        <w:tc>
          <w:tcPr>
            <w:tcW w:w="1985" w:type="dxa"/>
          </w:tcPr>
          <w:p w14:paraId="51DB30AD" w14:textId="632C1919" w:rsidR="003D662C" w:rsidRPr="00336410" w:rsidRDefault="003D662C" w:rsidP="003D662C">
            <w:pPr>
              <w:spacing w:after="120"/>
              <w:ind w:left="0" w:firstLine="0"/>
              <w:rPr>
                <w:rFonts w:cs="Times New Roman"/>
              </w:rPr>
            </w:pPr>
            <w:r>
              <w:rPr>
                <w:rFonts w:cs="Times New Roman"/>
              </w:rPr>
              <w:t>12</w:t>
            </w:r>
            <w:r w:rsidRPr="00316443">
              <w:rPr>
                <w:rFonts w:cs="Times New Roman"/>
              </w:rPr>
              <w:t>.pielikums</w:t>
            </w:r>
          </w:p>
        </w:tc>
        <w:tc>
          <w:tcPr>
            <w:tcW w:w="6939" w:type="dxa"/>
          </w:tcPr>
          <w:p w14:paraId="60E73A82" w14:textId="0DD7AB8A" w:rsidR="003D662C" w:rsidRPr="00336410" w:rsidRDefault="003D662C" w:rsidP="003D662C">
            <w:pPr>
              <w:ind w:left="0" w:firstLine="0"/>
              <w:rPr>
                <w:rFonts w:cs="Times New Roman"/>
              </w:rPr>
            </w:pPr>
            <w:r w:rsidRPr="00316443">
              <w:rPr>
                <w:rFonts w:eastAsia="Times New Roman" w:cs="Times New Roman"/>
                <w:szCs w:val="24"/>
              </w:rPr>
              <w:t>Medicīnas tehnoloģiju un iekārtu saraksts un izmaksu atšifrējums</w:t>
            </w:r>
            <w:r w:rsidR="00E14DFE">
              <w:rPr>
                <w:rFonts w:eastAsia="Times New Roman" w:cs="Times New Roman"/>
                <w:szCs w:val="24"/>
              </w:rPr>
              <w:t xml:space="preserve"> </w:t>
            </w:r>
            <w:r w:rsidR="00E14DFE" w:rsidRPr="00D16E0A">
              <w:rPr>
                <w:rFonts w:cs="Times New Roman"/>
              </w:rPr>
              <w:t>(</w:t>
            </w:r>
            <w:r w:rsidR="00E14DFE" w:rsidRPr="00442A41">
              <w:rPr>
                <w:rFonts w:cs="Times New Roman"/>
                <w:i/>
                <w:iCs/>
              </w:rPr>
              <w:t>MS</w:t>
            </w:r>
            <w:r w:rsidR="00111003">
              <w:rPr>
                <w:rFonts w:cs="Times New Roman"/>
                <w:i/>
                <w:iCs/>
              </w:rPr>
              <w:t xml:space="preserve">  </w:t>
            </w:r>
            <w:r w:rsidR="00E14DFE" w:rsidRPr="00442A41">
              <w:rPr>
                <w:rFonts w:cs="Times New Roman"/>
                <w:i/>
                <w:iCs/>
              </w:rPr>
              <w:t>Excel</w:t>
            </w:r>
            <w:r w:rsidR="00E14DFE" w:rsidRPr="00D16E0A">
              <w:rPr>
                <w:rFonts w:cs="Times New Roman"/>
              </w:rPr>
              <w:t xml:space="preserve"> datne)</w:t>
            </w:r>
            <w:r w:rsidR="00E14DFE">
              <w:rPr>
                <w:rFonts w:cs="Times New Roman"/>
              </w:rPr>
              <w:t xml:space="preserve"> </w:t>
            </w:r>
            <w:r w:rsidR="00E14DFE" w:rsidRPr="00A130B2">
              <w:rPr>
                <w:rFonts w:cs="Times New Roman"/>
              </w:rPr>
              <w:t>uz</w:t>
            </w:r>
            <w:r w:rsidR="00111003">
              <w:rPr>
                <w:rFonts w:cs="Times New Roman"/>
              </w:rPr>
              <w:t xml:space="preserve"> </w:t>
            </w:r>
            <w:r w:rsidR="00E14DFE">
              <w:rPr>
                <w:rFonts w:cs="Times New Roman"/>
              </w:rPr>
              <w:t>2</w:t>
            </w:r>
            <w:r w:rsidR="00E14DFE" w:rsidRPr="00A130B2">
              <w:rPr>
                <w:rFonts w:cs="Times New Roman"/>
              </w:rPr>
              <w:t xml:space="preserve"> lapām</w:t>
            </w:r>
            <w:r w:rsidR="00111003">
              <w:rPr>
                <w:rFonts w:cs="Times New Roman"/>
              </w:rPr>
              <w:t>.</w:t>
            </w:r>
          </w:p>
        </w:tc>
      </w:tr>
    </w:tbl>
    <w:p w14:paraId="3A87DE0F" w14:textId="77777777" w:rsidR="009B7582" w:rsidRDefault="009B7582" w:rsidP="009B7582">
      <w:pPr>
        <w:ind w:firstLine="0"/>
        <w:rPr>
          <w:i/>
          <w:iCs/>
          <w:sz w:val="20"/>
          <w:szCs w:val="20"/>
        </w:rPr>
      </w:pPr>
    </w:p>
    <w:p w14:paraId="095EC1C4" w14:textId="77777777" w:rsidR="009B7582" w:rsidRPr="00E44E2A" w:rsidRDefault="009B7582" w:rsidP="009B7582">
      <w:pPr>
        <w:ind w:firstLine="0"/>
        <w:rPr>
          <w:i/>
          <w:iCs/>
          <w:sz w:val="20"/>
          <w:szCs w:val="20"/>
        </w:rPr>
      </w:pPr>
    </w:p>
    <w:p w14:paraId="133C274A" w14:textId="77777777" w:rsidR="009B7582" w:rsidRDefault="009B7582" w:rsidP="009B7582">
      <w:pPr>
        <w:ind w:firstLine="0"/>
        <w:rPr>
          <w:i/>
          <w:iCs/>
          <w:sz w:val="20"/>
          <w:szCs w:val="20"/>
        </w:rPr>
      </w:pPr>
    </w:p>
    <w:p w14:paraId="1E1914FA" w14:textId="77777777" w:rsidR="001175B3" w:rsidRPr="00E44E2A" w:rsidRDefault="001175B3" w:rsidP="001175B3">
      <w:pPr>
        <w:ind w:firstLine="0"/>
        <w:rPr>
          <w:i/>
          <w:iCs/>
          <w:sz w:val="20"/>
          <w:szCs w:val="20"/>
        </w:rPr>
      </w:pPr>
      <w:r>
        <w:rPr>
          <w:i/>
          <w:iCs/>
          <w:sz w:val="20"/>
          <w:szCs w:val="20"/>
        </w:rPr>
        <w:t>T</w:t>
      </w:r>
      <w:r w:rsidRPr="00E44E2A">
        <w:rPr>
          <w:i/>
          <w:iCs/>
          <w:sz w:val="20"/>
          <w:szCs w:val="20"/>
        </w:rPr>
        <w:t>. </w:t>
      </w:r>
      <w:r>
        <w:rPr>
          <w:i/>
          <w:iCs/>
          <w:sz w:val="20"/>
          <w:szCs w:val="20"/>
        </w:rPr>
        <w:t xml:space="preserve">Ornicāne </w:t>
      </w:r>
      <w:r w:rsidRPr="00C20E5C">
        <w:rPr>
          <w:i/>
          <w:iCs/>
          <w:sz w:val="20"/>
          <w:szCs w:val="20"/>
        </w:rPr>
        <w:t>29909065</w:t>
      </w:r>
    </w:p>
    <w:p w14:paraId="43467EA1" w14:textId="77777777" w:rsidR="001175B3" w:rsidRPr="00B37BE9" w:rsidRDefault="001175B3" w:rsidP="001175B3">
      <w:pPr>
        <w:ind w:firstLine="0"/>
        <w:rPr>
          <w:i/>
          <w:iCs/>
          <w:sz w:val="20"/>
          <w:szCs w:val="20"/>
        </w:rPr>
      </w:pPr>
      <w:hyperlink r:id="rId31" w:history="1">
        <w:r w:rsidRPr="001B7059">
          <w:rPr>
            <w:rStyle w:val="Hipersaite"/>
            <w:i/>
            <w:iCs/>
            <w:sz w:val="20"/>
            <w:szCs w:val="20"/>
          </w:rPr>
          <w:t>tatjana.ornicane@cfla.gov.lv</w:t>
        </w:r>
      </w:hyperlink>
      <w:r>
        <w:rPr>
          <w:i/>
          <w:iCs/>
          <w:sz w:val="20"/>
          <w:szCs w:val="20"/>
        </w:rPr>
        <w:t xml:space="preserve"> </w:t>
      </w:r>
    </w:p>
    <w:p w14:paraId="62EA2BC5" w14:textId="77777777" w:rsidR="001175B3" w:rsidRDefault="001175B3" w:rsidP="006E36BD">
      <w:pPr>
        <w:ind w:firstLine="0"/>
        <w:rPr>
          <w:i/>
          <w:iCs/>
          <w:sz w:val="20"/>
          <w:szCs w:val="20"/>
        </w:rPr>
      </w:pPr>
    </w:p>
    <w:p w14:paraId="565C7D43" w14:textId="4CBF5344" w:rsidR="006E36BD" w:rsidRPr="00E44E2A" w:rsidRDefault="006E36BD" w:rsidP="006E36BD">
      <w:pPr>
        <w:ind w:firstLine="0"/>
        <w:rPr>
          <w:i/>
          <w:iCs/>
          <w:sz w:val="20"/>
          <w:szCs w:val="20"/>
        </w:rPr>
      </w:pPr>
      <w:r w:rsidRPr="00E44E2A">
        <w:rPr>
          <w:i/>
          <w:iCs/>
          <w:sz w:val="20"/>
          <w:szCs w:val="20"/>
        </w:rPr>
        <w:t>K. </w:t>
      </w:r>
      <w:proofErr w:type="spellStart"/>
      <w:r w:rsidRPr="00E44E2A">
        <w:rPr>
          <w:i/>
          <w:iCs/>
          <w:sz w:val="20"/>
          <w:szCs w:val="20"/>
        </w:rPr>
        <w:t>Visikovska</w:t>
      </w:r>
      <w:proofErr w:type="spellEnd"/>
      <w:r w:rsidRPr="00E44E2A">
        <w:rPr>
          <w:i/>
          <w:iCs/>
          <w:sz w:val="20"/>
          <w:szCs w:val="20"/>
        </w:rPr>
        <w:t xml:space="preserve"> 20019248   </w:t>
      </w:r>
    </w:p>
    <w:p w14:paraId="05BC065F" w14:textId="353E48FC" w:rsidR="009B7582" w:rsidRDefault="006E36BD" w:rsidP="006E36BD">
      <w:pPr>
        <w:ind w:firstLine="0"/>
        <w:rPr>
          <w:i/>
          <w:iCs/>
          <w:sz w:val="20"/>
          <w:szCs w:val="20"/>
        </w:rPr>
      </w:pPr>
      <w:hyperlink r:id="rId32" w:tgtFrame="_blank" w:history="1">
        <w:r w:rsidRPr="00E44E2A">
          <w:rPr>
            <w:rStyle w:val="Hipersaite"/>
            <w:i/>
            <w:iCs/>
            <w:sz w:val="20"/>
            <w:szCs w:val="20"/>
          </w:rPr>
          <w:t>karina.visikovska@cfla.gov.lv</w:t>
        </w:r>
      </w:hyperlink>
    </w:p>
    <w:p w14:paraId="194D1EBD" w14:textId="77777777" w:rsidR="009B7582" w:rsidRDefault="009B7582" w:rsidP="009B7582">
      <w:pPr>
        <w:ind w:firstLine="0"/>
        <w:rPr>
          <w:i/>
          <w:iCs/>
          <w:sz w:val="20"/>
          <w:szCs w:val="20"/>
        </w:rPr>
      </w:pPr>
    </w:p>
    <w:p w14:paraId="1FF5A12A" w14:textId="77777777" w:rsidR="009B7582" w:rsidRPr="001D7D5F" w:rsidRDefault="009B7582" w:rsidP="001D7D5F"/>
    <w:sectPr w:rsidR="009B7582" w:rsidRPr="001D7D5F" w:rsidSect="001D7D5F">
      <w:headerReference w:type="default" r:id="rId33"/>
      <w:footerReference w:type="default" r:id="rId3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8CED" w14:textId="77777777" w:rsidR="002B4A7D" w:rsidRDefault="002B4A7D" w:rsidP="009B7582">
      <w:r>
        <w:separator/>
      </w:r>
    </w:p>
  </w:endnote>
  <w:endnote w:type="continuationSeparator" w:id="0">
    <w:p w14:paraId="4E03F6F7" w14:textId="77777777" w:rsidR="002B4A7D" w:rsidRDefault="002B4A7D" w:rsidP="009B7582">
      <w:r>
        <w:continuationSeparator/>
      </w:r>
    </w:p>
  </w:endnote>
  <w:endnote w:type="continuationNotice" w:id="1">
    <w:p w14:paraId="1ACB0196" w14:textId="77777777" w:rsidR="002B4A7D" w:rsidRDefault="002B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3335" w14:textId="77777777" w:rsidR="00AE013A" w:rsidRDefault="00AE01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0AB0" w14:textId="77777777" w:rsidR="002B4A7D" w:rsidRDefault="002B4A7D" w:rsidP="009B7582">
      <w:r>
        <w:separator/>
      </w:r>
    </w:p>
  </w:footnote>
  <w:footnote w:type="continuationSeparator" w:id="0">
    <w:p w14:paraId="4FACFF2D" w14:textId="77777777" w:rsidR="002B4A7D" w:rsidRDefault="002B4A7D" w:rsidP="009B7582">
      <w:r>
        <w:continuationSeparator/>
      </w:r>
    </w:p>
  </w:footnote>
  <w:footnote w:type="continuationNotice" w:id="1">
    <w:p w14:paraId="6506ED82" w14:textId="77777777" w:rsidR="002B4A7D" w:rsidRDefault="002B4A7D"/>
  </w:footnote>
  <w:footnote w:id="2">
    <w:p w14:paraId="5EBB214A" w14:textId="7D6E1F47" w:rsidR="009B7582" w:rsidRPr="006B3ADB" w:rsidRDefault="009B7582" w:rsidP="009B7582">
      <w:pPr>
        <w:ind w:firstLine="0"/>
        <w:rPr>
          <w:rFonts w:cs="Times New Roman"/>
          <w:sz w:val="18"/>
          <w:szCs w:val="18"/>
        </w:rPr>
      </w:pPr>
      <w:r w:rsidRPr="006B3ADB">
        <w:rPr>
          <w:rStyle w:val="Vresatsauce"/>
          <w:rFonts w:cs="Times New Roman"/>
          <w:sz w:val="18"/>
          <w:szCs w:val="18"/>
        </w:rPr>
        <w:footnoteRef/>
      </w:r>
      <w:r w:rsidRPr="006B3ADB">
        <w:rPr>
          <w:rFonts w:cs="Times New Roman"/>
          <w:sz w:val="18"/>
          <w:szCs w:val="18"/>
        </w:rPr>
        <w:t xml:space="preserve"> </w:t>
      </w:r>
      <w:r w:rsidRPr="006B3ADB">
        <w:rPr>
          <w:rFonts w:cs="Times New Roman"/>
          <w:sz w:val="18"/>
          <w:szCs w:val="18"/>
          <w:shd w:val="clear" w:color="auto" w:fill="FFFFFF"/>
        </w:rPr>
        <w:t xml:space="preserve">Eiropas Parlamenta un Padomes 2024. gada 23. septembra </w:t>
      </w:r>
      <w:r w:rsidR="000851A3">
        <w:rPr>
          <w:rFonts w:cs="Times New Roman"/>
          <w:sz w:val="18"/>
          <w:szCs w:val="18"/>
          <w:shd w:val="clear" w:color="auto" w:fill="FFFFFF"/>
        </w:rPr>
        <w:t>R</w:t>
      </w:r>
      <w:r w:rsidR="000851A3" w:rsidRPr="006B3ADB">
        <w:rPr>
          <w:rFonts w:cs="Times New Roman"/>
          <w:sz w:val="18"/>
          <w:szCs w:val="18"/>
          <w:shd w:val="clear" w:color="auto" w:fill="FFFFFF"/>
        </w:rPr>
        <w:t xml:space="preserve">egula </w:t>
      </w:r>
      <w:r w:rsidRPr="006B3ADB">
        <w:rPr>
          <w:rFonts w:cs="Times New Roman"/>
          <w:sz w:val="18"/>
          <w:szCs w:val="18"/>
          <w:shd w:val="clear" w:color="auto" w:fill="FFFFFF"/>
        </w:rPr>
        <w:t>(ES, Euratom) 2024/2509 par finanšu noteikumiem, ko piemēro Savienības vispārējam budžetam</w:t>
      </w:r>
      <w:r>
        <w:rPr>
          <w:rFonts w:cs="Times New Roman"/>
          <w:sz w:val="18"/>
          <w:szCs w:val="18"/>
          <w:shd w:val="clear" w:color="auto" w:fill="FFFFFF"/>
        </w:rPr>
        <w:t xml:space="preserve"> </w:t>
      </w:r>
      <w:r w:rsidR="0059407C">
        <w:rPr>
          <w:rFonts w:cs="Times New Roman"/>
          <w:sz w:val="18"/>
          <w:szCs w:val="18"/>
          <w:shd w:val="clear" w:color="auto" w:fill="FFFFFF"/>
        </w:rPr>
        <w:t xml:space="preserve">(pārstrādāta redakcija) </w:t>
      </w:r>
      <w:r>
        <w:rPr>
          <w:rFonts w:cs="Times New Roman"/>
          <w:sz w:val="18"/>
          <w:szCs w:val="18"/>
          <w:shd w:val="clear" w:color="auto" w:fill="FFFFFF"/>
        </w:rPr>
        <w:t xml:space="preserve">(pieejama tīmekļa vietnē </w:t>
      </w:r>
      <w:hyperlink r:id="rId1" w:history="1">
        <w:r w:rsidRPr="009F59B2">
          <w:rPr>
            <w:rStyle w:val="Hipersaite"/>
            <w:rFonts w:cs="Times New Roman"/>
            <w:sz w:val="18"/>
            <w:szCs w:val="18"/>
            <w:shd w:val="clear" w:color="auto" w:fill="FFFFFF"/>
          </w:rPr>
          <w:t>https://eur-lex.europa.eu/legal-content/LV/TXT/?uri=CELEX:32024R2509</w:t>
        </w:r>
      </w:hyperlink>
      <w:r>
        <w:rPr>
          <w:rFonts w:cs="Times New Roman"/>
          <w:sz w:val="18"/>
          <w:szCs w:val="18"/>
          <w:shd w:val="clear" w:color="auto" w:fill="FFFFFF"/>
        </w:rPr>
        <w:t xml:space="preserve">). </w:t>
      </w:r>
    </w:p>
  </w:footnote>
  <w:footnote w:id="3">
    <w:p w14:paraId="22F908BA" w14:textId="5B5D2453" w:rsidR="00352860" w:rsidRPr="00352860" w:rsidRDefault="00352860" w:rsidP="008902F3">
      <w:pPr>
        <w:pStyle w:val="Vresteksts"/>
        <w:ind w:firstLine="0"/>
      </w:pPr>
      <w:r>
        <w:rPr>
          <w:rStyle w:val="Vresatsauce"/>
        </w:rPr>
        <w:footnoteRef/>
      </w:r>
      <w:r>
        <w:t xml:space="preserve"> </w:t>
      </w:r>
      <w:r>
        <w:t xml:space="preserve">Ja </w:t>
      </w:r>
      <w:r w:rsidR="00A21200">
        <w:t xml:space="preserve">projekta iesniedzējs ir </w:t>
      </w:r>
      <w:r>
        <w:t>juridiska persona</w:t>
      </w:r>
      <w:r w:rsidR="00EF42D8">
        <w:t xml:space="preserve">. </w:t>
      </w:r>
    </w:p>
  </w:footnote>
  <w:footnote w:id="4">
    <w:p w14:paraId="4BF9077F" w14:textId="77777777" w:rsidR="009B7582" w:rsidRPr="00EB3BC5" w:rsidRDefault="009B7582" w:rsidP="009B7582">
      <w:pPr>
        <w:pStyle w:val="Vresteksts"/>
        <w:ind w:firstLine="0"/>
        <w:rPr>
          <w:sz w:val="18"/>
          <w:szCs w:val="18"/>
        </w:rPr>
      </w:pPr>
      <w:r w:rsidRPr="006B3ADB">
        <w:rPr>
          <w:rStyle w:val="Vresatsauce"/>
          <w:sz w:val="18"/>
          <w:szCs w:val="18"/>
        </w:rPr>
        <w:footnoteRef/>
      </w:r>
      <w:r w:rsidRPr="006B3ADB">
        <w:rPr>
          <w:sz w:val="18"/>
          <w:szCs w:val="18"/>
        </w:rPr>
        <w:t xml:space="preserve"> </w:t>
      </w:r>
      <w:r w:rsidRPr="006B3ADB">
        <w:rPr>
          <w:rFonts w:cs="Times New Roman"/>
          <w:sz w:val="18"/>
          <w:szCs w:val="18"/>
        </w:rPr>
        <w:t xml:space="preserve">Ministru kabineta 2023.gada 13.jūlija noteikumi Nr.408 “Kārtība, kādā Eiropas Savienības fondu vadībā iesaistītās institūcijas nodrošina šo fondu ieviešanu 2021.–2027. gada plānošanas periodā” (turpmāk – MK noteikumi Nr.408) (pieejami tīmekļa vietnē </w:t>
      </w:r>
      <w:hyperlink r:id="rId2" w:history="1">
        <w:r w:rsidRPr="006B3ADB">
          <w:rPr>
            <w:rStyle w:val="Hipersaite"/>
            <w:rFonts w:cs="Times New Roman"/>
            <w:sz w:val="18"/>
            <w:szCs w:val="18"/>
          </w:rPr>
          <w:t>https://likumi.lv/ta/id/343827</w:t>
        </w:r>
      </w:hyperlink>
      <w:r w:rsidRPr="006B3ADB">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5397" w14:textId="77777777" w:rsidR="00AE013A" w:rsidRDefault="00AE013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32276C"/>
    <w:multiLevelType w:val="hybridMultilevel"/>
    <w:tmpl w:val="40462F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944340341">
    <w:abstractNumId w:val="1"/>
  </w:num>
  <w:num w:numId="2" w16cid:durableId="2056810416">
    <w:abstractNumId w:val="0"/>
  </w:num>
  <w:num w:numId="3" w16cid:durableId="403066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F"/>
    <w:rsid w:val="00000554"/>
    <w:rsid w:val="00004861"/>
    <w:rsid w:val="00031962"/>
    <w:rsid w:val="00036445"/>
    <w:rsid w:val="000432C8"/>
    <w:rsid w:val="00053444"/>
    <w:rsid w:val="00053C4D"/>
    <w:rsid w:val="00062116"/>
    <w:rsid w:val="00075D5C"/>
    <w:rsid w:val="00084B31"/>
    <w:rsid w:val="000851A3"/>
    <w:rsid w:val="00090571"/>
    <w:rsid w:val="000927EF"/>
    <w:rsid w:val="00097CA6"/>
    <w:rsid w:val="000A4E59"/>
    <w:rsid w:val="000D1B33"/>
    <w:rsid w:val="000E06D6"/>
    <w:rsid w:val="000E4057"/>
    <w:rsid w:val="000F6C3E"/>
    <w:rsid w:val="00102768"/>
    <w:rsid w:val="001031FA"/>
    <w:rsid w:val="00111003"/>
    <w:rsid w:val="00112175"/>
    <w:rsid w:val="001175B3"/>
    <w:rsid w:val="00120C95"/>
    <w:rsid w:val="00142DBA"/>
    <w:rsid w:val="001607C0"/>
    <w:rsid w:val="001610BF"/>
    <w:rsid w:val="001862D3"/>
    <w:rsid w:val="001A24F7"/>
    <w:rsid w:val="001A50A6"/>
    <w:rsid w:val="001B7983"/>
    <w:rsid w:val="001C1D25"/>
    <w:rsid w:val="001D5311"/>
    <w:rsid w:val="001D7D5F"/>
    <w:rsid w:val="001E1183"/>
    <w:rsid w:val="001F39C1"/>
    <w:rsid w:val="00212B48"/>
    <w:rsid w:val="00220AC4"/>
    <w:rsid w:val="002263A8"/>
    <w:rsid w:val="00226C50"/>
    <w:rsid w:val="00227364"/>
    <w:rsid w:val="002353C5"/>
    <w:rsid w:val="00247013"/>
    <w:rsid w:val="002544F6"/>
    <w:rsid w:val="00262B64"/>
    <w:rsid w:val="00277386"/>
    <w:rsid w:val="0027790D"/>
    <w:rsid w:val="00282EC6"/>
    <w:rsid w:val="00284408"/>
    <w:rsid w:val="002909D5"/>
    <w:rsid w:val="002A58FF"/>
    <w:rsid w:val="002B4A7D"/>
    <w:rsid w:val="002B73EE"/>
    <w:rsid w:val="002C2836"/>
    <w:rsid w:val="002C4ED8"/>
    <w:rsid w:val="002D48FB"/>
    <w:rsid w:val="002E6168"/>
    <w:rsid w:val="002E7543"/>
    <w:rsid w:val="002E7661"/>
    <w:rsid w:val="0030229B"/>
    <w:rsid w:val="00304480"/>
    <w:rsid w:val="00320CFE"/>
    <w:rsid w:val="00323069"/>
    <w:rsid w:val="00323277"/>
    <w:rsid w:val="00325A18"/>
    <w:rsid w:val="003269BE"/>
    <w:rsid w:val="00327778"/>
    <w:rsid w:val="003400B5"/>
    <w:rsid w:val="00343AB1"/>
    <w:rsid w:val="00347886"/>
    <w:rsid w:val="00347D5E"/>
    <w:rsid w:val="00351B7F"/>
    <w:rsid w:val="00352860"/>
    <w:rsid w:val="00354943"/>
    <w:rsid w:val="00354DD5"/>
    <w:rsid w:val="003579ED"/>
    <w:rsid w:val="00367686"/>
    <w:rsid w:val="003733E4"/>
    <w:rsid w:val="00380A55"/>
    <w:rsid w:val="00386813"/>
    <w:rsid w:val="00390F0D"/>
    <w:rsid w:val="003A60BE"/>
    <w:rsid w:val="003A694F"/>
    <w:rsid w:val="003B209A"/>
    <w:rsid w:val="003C1B79"/>
    <w:rsid w:val="003C3DE5"/>
    <w:rsid w:val="003C6728"/>
    <w:rsid w:val="003D662C"/>
    <w:rsid w:val="003E421E"/>
    <w:rsid w:val="003E700E"/>
    <w:rsid w:val="003F04E4"/>
    <w:rsid w:val="003F58B2"/>
    <w:rsid w:val="003F6954"/>
    <w:rsid w:val="003F785D"/>
    <w:rsid w:val="00401307"/>
    <w:rsid w:val="0041587C"/>
    <w:rsid w:val="00430CF5"/>
    <w:rsid w:val="00442A3B"/>
    <w:rsid w:val="00442A41"/>
    <w:rsid w:val="00444D57"/>
    <w:rsid w:val="004518EB"/>
    <w:rsid w:val="00453633"/>
    <w:rsid w:val="00453676"/>
    <w:rsid w:val="004679AA"/>
    <w:rsid w:val="00475EE0"/>
    <w:rsid w:val="004776FD"/>
    <w:rsid w:val="00495BC5"/>
    <w:rsid w:val="004976FA"/>
    <w:rsid w:val="004A05D9"/>
    <w:rsid w:val="004A316F"/>
    <w:rsid w:val="004B582D"/>
    <w:rsid w:val="004C2841"/>
    <w:rsid w:val="004D3C4B"/>
    <w:rsid w:val="004F52C2"/>
    <w:rsid w:val="00514A68"/>
    <w:rsid w:val="005232B7"/>
    <w:rsid w:val="005260C8"/>
    <w:rsid w:val="005333AC"/>
    <w:rsid w:val="0053630C"/>
    <w:rsid w:val="00542100"/>
    <w:rsid w:val="005423B2"/>
    <w:rsid w:val="005728AA"/>
    <w:rsid w:val="0059227F"/>
    <w:rsid w:val="0059407C"/>
    <w:rsid w:val="005966A7"/>
    <w:rsid w:val="005B5229"/>
    <w:rsid w:val="005B52D5"/>
    <w:rsid w:val="005D5D2F"/>
    <w:rsid w:val="005E23F8"/>
    <w:rsid w:val="005F1676"/>
    <w:rsid w:val="00600156"/>
    <w:rsid w:val="00604402"/>
    <w:rsid w:val="006158D6"/>
    <w:rsid w:val="006338C3"/>
    <w:rsid w:val="00633F92"/>
    <w:rsid w:val="00650A44"/>
    <w:rsid w:val="00654EA6"/>
    <w:rsid w:val="00680109"/>
    <w:rsid w:val="006808B7"/>
    <w:rsid w:val="006823E3"/>
    <w:rsid w:val="006913BD"/>
    <w:rsid w:val="0069185D"/>
    <w:rsid w:val="00693C7B"/>
    <w:rsid w:val="006A46DF"/>
    <w:rsid w:val="006A485E"/>
    <w:rsid w:val="006B17D7"/>
    <w:rsid w:val="006C083F"/>
    <w:rsid w:val="006C15A0"/>
    <w:rsid w:val="006C29EC"/>
    <w:rsid w:val="006E36BD"/>
    <w:rsid w:val="006E4E5A"/>
    <w:rsid w:val="006E5E56"/>
    <w:rsid w:val="0072601F"/>
    <w:rsid w:val="00730C51"/>
    <w:rsid w:val="00733CEB"/>
    <w:rsid w:val="007348FB"/>
    <w:rsid w:val="007357C9"/>
    <w:rsid w:val="00742955"/>
    <w:rsid w:val="0075124D"/>
    <w:rsid w:val="00751899"/>
    <w:rsid w:val="00751B55"/>
    <w:rsid w:val="00755B86"/>
    <w:rsid w:val="00766B51"/>
    <w:rsid w:val="007737D1"/>
    <w:rsid w:val="00776BD6"/>
    <w:rsid w:val="00780082"/>
    <w:rsid w:val="00781F2E"/>
    <w:rsid w:val="00785307"/>
    <w:rsid w:val="00790245"/>
    <w:rsid w:val="00793D7C"/>
    <w:rsid w:val="007A4BDE"/>
    <w:rsid w:val="007B1EF2"/>
    <w:rsid w:val="007B70D3"/>
    <w:rsid w:val="007C63DE"/>
    <w:rsid w:val="007D0180"/>
    <w:rsid w:val="007F0CE1"/>
    <w:rsid w:val="00803339"/>
    <w:rsid w:val="008035FF"/>
    <w:rsid w:val="00843029"/>
    <w:rsid w:val="008450D7"/>
    <w:rsid w:val="008520DA"/>
    <w:rsid w:val="00853A15"/>
    <w:rsid w:val="00857535"/>
    <w:rsid w:val="00866457"/>
    <w:rsid w:val="00881FE8"/>
    <w:rsid w:val="008823A4"/>
    <w:rsid w:val="0088281F"/>
    <w:rsid w:val="00882DA5"/>
    <w:rsid w:val="008902F3"/>
    <w:rsid w:val="008C0C5B"/>
    <w:rsid w:val="008C6BAC"/>
    <w:rsid w:val="008C7D45"/>
    <w:rsid w:val="008D110D"/>
    <w:rsid w:val="008D1709"/>
    <w:rsid w:val="008D2ADC"/>
    <w:rsid w:val="008E1296"/>
    <w:rsid w:val="008E6611"/>
    <w:rsid w:val="009016A4"/>
    <w:rsid w:val="009101EA"/>
    <w:rsid w:val="00912EAA"/>
    <w:rsid w:val="00916FAE"/>
    <w:rsid w:val="00932034"/>
    <w:rsid w:val="00934CC6"/>
    <w:rsid w:val="009477ED"/>
    <w:rsid w:val="0095048A"/>
    <w:rsid w:val="00953D0D"/>
    <w:rsid w:val="0096630E"/>
    <w:rsid w:val="00966950"/>
    <w:rsid w:val="00975496"/>
    <w:rsid w:val="0098680C"/>
    <w:rsid w:val="009A13FD"/>
    <w:rsid w:val="009B7582"/>
    <w:rsid w:val="009C48DC"/>
    <w:rsid w:val="009C71AE"/>
    <w:rsid w:val="009D071A"/>
    <w:rsid w:val="009D21D5"/>
    <w:rsid w:val="009D40E8"/>
    <w:rsid w:val="009D59EB"/>
    <w:rsid w:val="009E0FAB"/>
    <w:rsid w:val="009F08BB"/>
    <w:rsid w:val="009F39A0"/>
    <w:rsid w:val="009F40E4"/>
    <w:rsid w:val="009F51F0"/>
    <w:rsid w:val="00A01D90"/>
    <w:rsid w:val="00A12B2A"/>
    <w:rsid w:val="00A130B2"/>
    <w:rsid w:val="00A171CB"/>
    <w:rsid w:val="00A21200"/>
    <w:rsid w:val="00A22D15"/>
    <w:rsid w:val="00A22D59"/>
    <w:rsid w:val="00A30727"/>
    <w:rsid w:val="00A35804"/>
    <w:rsid w:val="00A40569"/>
    <w:rsid w:val="00A45728"/>
    <w:rsid w:val="00A50347"/>
    <w:rsid w:val="00A52958"/>
    <w:rsid w:val="00A56133"/>
    <w:rsid w:val="00A570B0"/>
    <w:rsid w:val="00A61B4A"/>
    <w:rsid w:val="00A63CC3"/>
    <w:rsid w:val="00A7034D"/>
    <w:rsid w:val="00A7569A"/>
    <w:rsid w:val="00A75AD6"/>
    <w:rsid w:val="00A85FF1"/>
    <w:rsid w:val="00A9086D"/>
    <w:rsid w:val="00A9599A"/>
    <w:rsid w:val="00AA3A70"/>
    <w:rsid w:val="00AA5ACB"/>
    <w:rsid w:val="00AE013A"/>
    <w:rsid w:val="00AE58F3"/>
    <w:rsid w:val="00AE6D7C"/>
    <w:rsid w:val="00AF6AA0"/>
    <w:rsid w:val="00B02FA8"/>
    <w:rsid w:val="00B06FF2"/>
    <w:rsid w:val="00B10D3C"/>
    <w:rsid w:val="00B121F7"/>
    <w:rsid w:val="00B26607"/>
    <w:rsid w:val="00B30BA8"/>
    <w:rsid w:val="00B341CD"/>
    <w:rsid w:val="00B54E75"/>
    <w:rsid w:val="00B61795"/>
    <w:rsid w:val="00B64976"/>
    <w:rsid w:val="00B714D5"/>
    <w:rsid w:val="00B72704"/>
    <w:rsid w:val="00B73DD4"/>
    <w:rsid w:val="00B915E6"/>
    <w:rsid w:val="00BA6325"/>
    <w:rsid w:val="00BB22AA"/>
    <w:rsid w:val="00BB4AD1"/>
    <w:rsid w:val="00BB7BD1"/>
    <w:rsid w:val="00BC2709"/>
    <w:rsid w:val="00BE2E90"/>
    <w:rsid w:val="00BE3FA6"/>
    <w:rsid w:val="00BE68D5"/>
    <w:rsid w:val="00BE69BA"/>
    <w:rsid w:val="00C02C5B"/>
    <w:rsid w:val="00C103CD"/>
    <w:rsid w:val="00C13FFF"/>
    <w:rsid w:val="00C20E5C"/>
    <w:rsid w:val="00C21321"/>
    <w:rsid w:val="00C36DC1"/>
    <w:rsid w:val="00C40B04"/>
    <w:rsid w:val="00C44141"/>
    <w:rsid w:val="00C4489D"/>
    <w:rsid w:val="00C518BF"/>
    <w:rsid w:val="00C6027D"/>
    <w:rsid w:val="00C624E0"/>
    <w:rsid w:val="00C67CB0"/>
    <w:rsid w:val="00C75BD7"/>
    <w:rsid w:val="00C83B05"/>
    <w:rsid w:val="00C87169"/>
    <w:rsid w:val="00C9000C"/>
    <w:rsid w:val="00CA0FBA"/>
    <w:rsid w:val="00CA4C7A"/>
    <w:rsid w:val="00CA4DAC"/>
    <w:rsid w:val="00CB076A"/>
    <w:rsid w:val="00CB4B38"/>
    <w:rsid w:val="00CB4F6C"/>
    <w:rsid w:val="00CB4FEB"/>
    <w:rsid w:val="00CD1220"/>
    <w:rsid w:val="00CD2233"/>
    <w:rsid w:val="00CD6745"/>
    <w:rsid w:val="00CD793C"/>
    <w:rsid w:val="00CE1D9A"/>
    <w:rsid w:val="00CE20F7"/>
    <w:rsid w:val="00CE5674"/>
    <w:rsid w:val="00CF20A4"/>
    <w:rsid w:val="00CF530A"/>
    <w:rsid w:val="00CF7544"/>
    <w:rsid w:val="00D011BD"/>
    <w:rsid w:val="00D04852"/>
    <w:rsid w:val="00D04C10"/>
    <w:rsid w:val="00D10EF4"/>
    <w:rsid w:val="00D133EB"/>
    <w:rsid w:val="00D161B8"/>
    <w:rsid w:val="00D23B0B"/>
    <w:rsid w:val="00D32560"/>
    <w:rsid w:val="00D334AB"/>
    <w:rsid w:val="00D34DD0"/>
    <w:rsid w:val="00D40175"/>
    <w:rsid w:val="00D67EBA"/>
    <w:rsid w:val="00D73D1E"/>
    <w:rsid w:val="00D86162"/>
    <w:rsid w:val="00D878A9"/>
    <w:rsid w:val="00D91AE7"/>
    <w:rsid w:val="00D9522D"/>
    <w:rsid w:val="00DB1960"/>
    <w:rsid w:val="00DB43BF"/>
    <w:rsid w:val="00DC3753"/>
    <w:rsid w:val="00DD5639"/>
    <w:rsid w:val="00DE4A68"/>
    <w:rsid w:val="00E000AF"/>
    <w:rsid w:val="00E02CEA"/>
    <w:rsid w:val="00E14DFE"/>
    <w:rsid w:val="00E22FC0"/>
    <w:rsid w:val="00E26360"/>
    <w:rsid w:val="00E60DFF"/>
    <w:rsid w:val="00E8053A"/>
    <w:rsid w:val="00E87361"/>
    <w:rsid w:val="00E922E6"/>
    <w:rsid w:val="00EA344B"/>
    <w:rsid w:val="00EC5321"/>
    <w:rsid w:val="00EE6541"/>
    <w:rsid w:val="00EF0673"/>
    <w:rsid w:val="00EF3A10"/>
    <w:rsid w:val="00EF42D8"/>
    <w:rsid w:val="00F35531"/>
    <w:rsid w:val="00F47B8F"/>
    <w:rsid w:val="00F50242"/>
    <w:rsid w:val="00F54CCB"/>
    <w:rsid w:val="00F602C4"/>
    <w:rsid w:val="00F661CC"/>
    <w:rsid w:val="00F72EA8"/>
    <w:rsid w:val="00FA09B4"/>
    <w:rsid w:val="00FB2133"/>
    <w:rsid w:val="00FC02E2"/>
    <w:rsid w:val="00FC64DD"/>
    <w:rsid w:val="00FD54A3"/>
    <w:rsid w:val="00FE1CA4"/>
    <w:rsid w:val="00FE2691"/>
    <w:rsid w:val="00FE7C74"/>
    <w:rsid w:val="0412AECE"/>
    <w:rsid w:val="4093C1F9"/>
    <w:rsid w:val="57E465BC"/>
    <w:rsid w:val="64609F2A"/>
    <w:rsid w:val="6D2C09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A6C2"/>
  <w15:chartTrackingRefBased/>
  <w15:docId w15:val="{4976B5B3-FBFD-40D2-B37E-F2C035FF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3CC3"/>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1D7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D7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D7D5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D7D5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D7D5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D7D5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D7D5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D7D5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D7D5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D7D5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D7D5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D7D5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D7D5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D7D5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D7D5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D7D5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D7D5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D7D5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D7D5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D7D5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D7D5F"/>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D7D5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D7D5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D7D5F"/>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1D7D5F"/>
    <w:pPr>
      <w:ind w:left="720"/>
      <w:contextualSpacing/>
    </w:pPr>
  </w:style>
  <w:style w:type="character" w:styleId="Intensvsizclums">
    <w:name w:val="Intense Emphasis"/>
    <w:basedOn w:val="Noklusjumarindkopasfonts"/>
    <w:uiPriority w:val="21"/>
    <w:qFormat/>
    <w:rsid w:val="001D7D5F"/>
    <w:rPr>
      <w:i/>
      <w:iCs/>
      <w:color w:val="0F4761" w:themeColor="accent1" w:themeShade="BF"/>
    </w:rPr>
  </w:style>
  <w:style w:type="paragraph" w:styleId="Intensvscitts">
    <w:name w:val="Intense Quote"/>
    <w:basedOn w:val="Parasts"/>
    <w:next w:val="Parasts"/>
    <w:link w:val="IntensvscittsRakstz"/>
    <w:uiPriority w:val="30"/>
    <w:qFormat/>
    <w:rsid w:val="001D7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D7D5F"/>
    <w:rPr>
      <w:i/>
      <w:iCs/>
      <w:color w:val="0F4761" w:themeColor="accent1" w:themeShade="BF"/>
    </w:rPr>
  </w:style>
  <w:style w:type="character" w:styleId="Intensvaatsauce">
    <w:name w:val="Intense Reference"/>
    <w:basedOn w:val="Noklusjumarindkopasfonts"/>
    <w:uiPriority w:val="32"/>
    <w:qFormat/>
    <w:rsid w:val="001D7D5F"/>
    <w:rPr>
      <w:b/>
      <w:bCs/>
      <w:smallCaps/>
      <w:color w:val="0F4761" w:themeColor="accent1" w:themeShade="BF"/>
      <w:spacing w:val="5"/>
    </w:rPr>
  </w:style>
  <w:style w:type="table" w:styleId="Reatabula">
    <w:name w:val="Table Grid"/>
    <w:basedOn w:val="Parastatabula"/>
    <w:rsid w:val="001D7D5F"/>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3CC3"/>
    <w:rPr>
      <w:color w:val="0000FF"/>
      <w:u w:val="single"/>
    </w:rPr>
  </w:style>
  <w:style w:type="character" w:customStyle="1" w:styleId="normaltextrun">
    <w:name w:val="normaltextrun"/>
    <w:basedOn w:val="Noklusjumarindkopasfonts"/>
    <w:rsid w:val="001D7D5F"/>
  </w:style>
  <w:style w:type="character" w:customStyle="1" w:styleId="eop">
    <w:name w:val="eop"/>
    <w:basedOn w:val="Noklusjumarindkopasfonts"/>
    <w:rsid w:val="001D7D5F"/>
  </w:style>
  <w:style w:type="paragraph" w:customStyle="1" w:styleId="paragraph">
    <w:name w:val="paragraph"/>
    <w:basedOn w:val="Parasts"/>
    <w:rsid w:val="001D7D5F"/>
    <w:pPr>
      <w:spacing w:before="100" w:beforeAutospacing="1" w:after="100" w:afterAutospacing="1"/>
      <w:ind w:firstLine="0"/>
      <w:jc w:val="left"/>
    </w:pPr>
    <w:rPr>
      <w:rFonts w:eastAsia="Times New Roman" w:cs="Times New Roman"/>
      <w:szCs w:val="24"/>
      <w:lang w:eastAsia="lv-LV"/>
    </w:rPr>
  </w:style>
  <w:style w:type="character" w:styleId="Neatrisintapieminana">
    <w:name w:val="Unresolved Mention"/>
    <w:basedOn w:val="Noklusjumarindkopasfonts"/>
    <w:uiPriority w:val="99"/>
    <w:semiHidden/>
    <w:unhideWhenUsed/>
    <w:rsid w:val="00347D5E"/>
    <w:rPr>
      <w:color w:val="605E5C"/>
      <w:shd w:val="clear" w:color="auto" w:fill="E1DFDD"/>
    </w:r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348FB"/>
  </w:style>
  <w:style w:type="paragraph" w:customStyle="1" w:styleId="Headinggg1">
    <w:name w:val="Headinggg1"/>
    <w:basedOn w:val="Sarakstarindkopa"/>
    <w:qFormat/>
    <w:rsid w:val="00D878A9"/>
    <w:pPr>
      <w:numPr>
        <w:numId w:val="2"/>
      </w:numPr>
      <w:spacing w:before="360" w:after="240"/>
      <w:contextualSpacing w:val="0"/>
      <w:jc w:val="center"/>
      <w:outlineLvl w:val="3"/>
    </w:pPr>
    <w:rPr>
      <w:rFonts w:eastAsia="Times New Roman" w:cs="Times New Roman"/>
      <w:b/>
      <w:bCs/>
      <w:color w:val="000000"/>
      <w:sz w:val="28"/>
      <w:szCs w:val="28"/>
      <w:lang w:eastAsia="lv-LV"/>
    </w:rPr>
  </w:style>
  <w:style w:type="character" w:styleId="Izmantotahipersaite">
    <w:name w:val="FollowedHyperlink"/>
    <w:basedOn w:val="Noklusjumarindkopasfonts"/>
    <w:uiPriority w:val="99"/>
    <w:semiHidden/>
    <w:unhideWhenUsed/>
    <w:rsid w:val="008C0C5B"/>
    <w:rPr>
      <w:color w:val="96607D" w:themeColor="followedHyperlink"/>
      <w:u w:val="single"/>
    </w:rPr>
  </w:style>
  <w:style w:type="paragraph" w:customStyle="1" w:styleId="naisf">
    <w:name w:val="naisf"/>
    <w:basedOn w:val="Parasts"/>
    <w:rsid w:val="009B7582"/>
    <w:pPr>
      <w:spacing w:before="100" w:beforeAutospacing="1" w:after="100" w:afterAutospacing="1"/>
    </w:pPr>
    <w:rPr>
      <w:rFonts w:eastAsia="Times New Roman" w:cs="Times New Roman"/>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9B758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B7582"/>
    <w:rPr>
      <w:rFonts w:ascii="Times New Roman" w:hAnsi="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B7582"/>
    <w:rPr>
      <w:rFonts w:ascii="Times New Roman" w:hAnsi="Times New Roman"/>
      <w:sz w:val="24"/>
      <w:vertAlign w:val="superscript"/>
    </w:rPr>
  </w:style>
  <w:style w:type="paragraph" w:customStyle="1" w:styleId="CharCharCharChar">
    <w:name w:val="Char Char Char Char"/>
    <w:aliases w:val="Char2"/>
    <w:basedOn w:val="Parasts"/>
    <w:next w:val="Parasts"/>
    <w:link w:val="Vresatsauce"/>
    <w:uiPriority w:val="99"/>
    <w:rsid w:val="009B7582"/>
    <w:pPr>
      <w:spacing w:after="160" w:line="240" w:lineRule="exact"/>
      <w:ind w:firstLine="0"/>
      <w:textAlignment w:val="baseline"/>
    </w:pPr>
    <w:rPr>
      <w:kern w:val="2"/>
      <w:vertAlign w:val="superscript"/>
      <w14:ligatures w14:val="standardContextual"/>
    </w:rPr>
  </w:style>
  <w:style w:type="character" w:customStyle="1" w:styleId="ui-provider">
    <w:name w:val="ui-provider"/>
    <w:basedOn w:val="Noklusjumarindkopasfonts"/>
    <w:rsid w:val="00B72704"/>
  </w:style>
  <w:style w:type="paragraph" w:styleId="Paraststmeklis">
    <w:name w:val="Normal (Web)"/>
    <w:basedOn w:val="Parasts"/>
    <w:uiPriority w:val="99"/>
    <w:semiHidden/>
    <w:unhideWhenUsed/>
    <w:rsid w:val="000E4057"/>
    <w:pPr>
      <w:spacing w:before="100" w:beforeAutospacing="1" w:after="100" w:afterAutospacing="1"/>
      <w:ind w:firstLine="0"/>
      <w:jc w:val="left"/>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EE6541"/>
    <w:rPr>
      <w:sz w:val="16"/>
      <w:szCs w:val="16"/>
    </w:rPr>
  </w:style>
  <w:style w:type="paragraph" w:styleId="Komentrateksts">
    <w:name w:val="annotation text"/>
    <w:basedOn w:val="Parasts"/>
    <w:link w:val="KomentratekstsRakstz"/>
    <w:uiPriority w:val="99"/>
    <w:unhideWhenUsed/>
    <w:rsid w:val="00EE6541"/>
    <w:rPr>
      <w:sz w:val="20"/>
      <w:szCs w:val="20"/>
    </w:rPr>
  </w:style>
  <w:style w:type="character" w:customStyle="1" w:styleId="KomentratekstsRakstz">
    <w:name w:val="Komentāra teksts Rakstz."/>
    <w:basedOn w:val="Noklusjumarindkopasfonts"/>
    <w:link w:val="Komentrateksts"/>
    <w:uiPriority w:val="99"/>
    <w:rsid w:val="00EE6541"/>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EE6541"/>
    <w:rPr>
      <w:b/>
      <w:bCs/>
    </w:rPr>
  </w:style>
  <w:style w:type="character" w:customStyle="1" w:styleId="KomentratmaRakstz">
    <w:name w:val="Komentāra tēma Rakstz."/>
    <w:basedOn w:val="KomentratekstsRakstz"/>
    <w:link w:val="Komentratma"/>
    <w:uiPriority w:val="99"/>
    <w:semiHidden/>
    <w:rsid w:val="00EE6541"/>
    <w:rPr>
      <w:rFonts w:ascii="Times New Roman" w:hAnsi="Times New Roman"/>
      <w:b/>
      <w:bCs/>
      <w:kern w:val="0"/>
      <w:sz w:val="20"/>
      <w:szCs w:val="20"/>
      <w14:ligatures w14:val="none"/>
    </w:rPr>
  </w:style>
  <w:style w:type="paragraph" w:styleId="Galvene">
    <w:name w:val="header"/>
    <w:basedOn w:val="Parasts"/>
    <w:link w:val="GalveneRakstz"/>
    <w:uiPriority w:val="99"/>
    <w:unhideWhenUsed/>
    <w:rsid w:val="009F08BB"/>
    <w:pPr>
      <w:tabs>
        <w:tab w:val="center" w:pos="4513"/>
        <w:tab w:val="right" w:pos="9026"/>
      </w:tabs>
    </w:pPr>
  </w:style>
  <w:style w:type="character" w:customStyle="1" w:styleId="GalveneRakstz">
    <w:name w:val="Galvene Rakstz."/>
    <w:basedOn w:val="Noklusjumarindkopasfonts"/>
    <w:link w:val="Galvene"/>
    <w:uiPriority w:val="99"/>
    <w:rsid w:val="009F08BB"/>
    <w:rPr>
      <w:rFonts w:ascii="Times New Roman" w:hAnsi="Times New Roman"/>
      <w:kern w:val="0"/>
      <w:sz w:val="24"/>
      <w14:ligatures w14:val="none"/>
    </w:rPr>
  </w:style>
  <w:style w:type="paragraph" w:styleId="Kjene">
    <w:name w:val="footer"/>
    <w:basedOn w:val="Parasts"/>
    <w:link w:val="KjeneRakstz"/>
    <w:uiPriority w:val="99"/>
    <w:unhideWhenUsed/>
    <w:rsid w:val="009F08BB"/>
    <w:pPr>
      <w:tabs>
        <w:tab w:val="center" w:pos="4513"/>
        <w:tab w:val="right" w:pos="9026"/>
      </w:tabs>
    </w:pPr>
  </w:style>
  <w:style w:type="character" w:customStyle="1" w:styleId="KjeneRakstz">
    <w:name w:val="Kājene Rakstz."/>
    <w:basedOn w:val="Noklusjumarindkopasfonts"/>
    <w:link w:val="Kjene"/>
    <w:uiPriority w:val="99"/>
    <w:rsid w:val="009F08BB"/>
    <w:rPr>
      <w:rFonts w:ascii="Times New Roman" w:hAnsi="Times New Roman"/>
      <w:kern w:val="0"/>
      <w:sz w:val="24"/>
      <w14:ligatures w14:val="none"/>
    </w:rPr>
  </w:style>
  <w:style w:type="paragraph" w:styleId="Prskatjums">
    <w:name w:val="Revision"/>
    <w:hidden/>
    <w:uiPriority w:val="99"/>
    <w:semiHidden/>
    <w:rsid w:val="00C36DC1"/>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356203" TargetMode="External"/><Relationship Id="rId25" Type="http://schemas.openxmlformats.org/officeDocument/2006/relationships/hyperlink" Target="mailto:pasts@cfla.gov.lv"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dec/2012/21/oj/?locale=LV" TargetMode="External"/><Relationship Id="rId20" Type="http://schemas.openxmlformats.org/officeDocument/2006/relationships/hyperlink" Target="https://www.cfla.gov.lv/lv/par-e-vidi" TargetMode="External"/><Relationship Id="rId29" Type="http://schemas.openxmlformats.org/officeDocument/2006/relationships/hyperlink" Target="https://www.cfla.gov.lv/lv/maksligo-apstaklu-radisana-un-verte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1-1-3-k-1" TargetMode="External"/><Relationship Id="rId32" Type="http://schemas.openxmlformats.org/officeDocument/2006/relationships/hyperlink" Target="mailto:karina.visikovska@cfla.gov.lv"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ww.esfondi.lv" TargetMode="External"/><Relationship Id="rId28" Type="http://schemas.openxmlformats.org/officeDocument/2006/relationships/hyperlink" Target="https://www.cfla.gov.lv/lv/4-1-1-3-k-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hyperlink" Target="mailto:tatjana.ornicane@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fm.gov.lv/lv/makroekonomiskie-pienemumi-un-prognozes" TargetMode="External"/><Relationship Id="rId27" Type="http://schemas.openxmlformats.org/officeDocument/2006/relationships/hyperlink" Target="mailto:vis@cfla.gov.lv" TargetMode="External"/><Relationship Id="rId30" Type="http://schemas.openxmlformats.org/officeDocument/2006/relationships/hyperlink" Target="https://likumi.lv/ta/id/344734-eiropas-savienibas-kohezijas-politikas-programmas-2021-2027-gadam-4-1-1-specifiska-atbalsta-merka-nodrosinat-vienlidzigu"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43827" TargetMode="External"/><Relationship Id="rId1" Type="http://schemas.openxmlformats.org/officeDocument/2006/relationships/hyperlink" Target="https://eur-lex.europa.eu/legal-content/LV/TXT/?uri=CELEX: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9DAEC-0CF8-4A23-AA1D-341157D43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F6F6-31CC-4E39-A668-188598F2B5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F2FB2A9-FEF2-4E63-A1FC-FEE7745C24B3}">
  <ds:schemaRefs>
    <ds:schemaRef ds:uri="http://schemas.openxmlformats.org/officeDocument/2006/bibliography"/>
  </ds:schemaRefs>
</ds:datastoreItem>
</file>

<file path=customXml/itemProps4.xml><?xml version="1.0" encoding="utf-8"?>
<ds:datastoreItem xmlns:ds="http://schemas.openxmlformats.org/officeDocument/2006/customXml" ds:itemID="{7EDADEF5-D80E-41E0-948C-9F6381FF6D51}">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15716</Words>
  <Characters>8959</Characters>
  <Application>Microsoft Office Word</Application>
  <DocSecurity>0</DocSecurity>
  <Lines>74</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Dagnija Zīverte</cp:lastModifiedBy>
  <cp:revision>25</cp:revision>
  <dcterms:created xsi:type="dcterms:W3CDTF">2024-12-03T08:46:00Z</dcterms:created>
  <dcterms:modified xsi:type="dcterms:W3CDTF">2025-02-28T12:46:00Z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