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3D49" w14:textId="77777777" w:rsidR="00B9463A" w:rsidRPr="006A36CC" w:rsidRDefault="007764F1" w:rsidP="00B9463A">
      <w:pPr>
        <w:spacing w:after="0" w:line="240" w:lineRule="auto"/>
        <w:jc w:val="right"/>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Pielikums</w:t>
      </w:r>
    </w:p>
    <w:p w14:paraId="37D1ECB1" w14:textId="77777777" w:rsidR="00B9463A" w:rsidRPr="006A36CC" w:rsidRDefault="007764F1" w:rsidP="00B9463A">
      <w:pPr>
        <w:spacing w:after="0" w:line="240" w:lineRule="auto"/>
        <w:jc w:val="right"/>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Izglītības un zinātnes ministrijas</w:t>
      </w:r>
    </w:p>
    <w:p w14:paraId="0B720D9B" w14:textId="77777777" w:rsidR="00B9463A" w:rsidRPr="006A36CC" w:rsidRDefault="007764F1" w:rsidP="00B9463A">
      <w:pPr>
        <w:spacing w:after="0" w:line="240" w:lineRule="auto"/>
        <w:jc w:val="right"/>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(datumu skatīt laika zīmogā)</w:t>
      </w:r>
    </w:p>
    <w:p w14:paraId="3180BBD7" w14:textId="0F61B7B6" w:rsidR="00B9463A" w:rsidRPr="006A36CC" w:rsidRDefault="007764F1" w:rsidP="00B9463A">
      <w:pPr>
        <w:spacing w:after="0" w:line="240" w:lineRule="auto"/>
        <w:jc w:val="right"/>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rīkojumam Nr.</w:t>
      </w:r>
      <w:r w:rsidR="00A5390E" w:rsidRPr="006A36CC">
        <w:rPr>
          <w:rFonts w:ascii="Times New Roman" w:eastAsia="Times New Roman" w:hAnsi="Times New Roman" w:cs="Times New Roman"/>
          <w:sz w:val="24"/>
          <w:szCs w:val="24"/>
        </w:rPr>
        <w:t xml:space="preserve"> </w:t>
      </w:r>
      <w:r w:rsidR="00B154AD" w:rsidRPr="006A36CC">
        <w:rPr>
          <w:rFonts w:ascii="Times New Roman" w:eastAsia="Times New Roman" w:hAnsi="Times New Roman" w:cs="Times New Roman"/>
          <w:noProof/>
          <w:sz w:val="24"/>
          <w:szCs w:val="24"/>
        </w:rPr>
        <w:t>---------------</w:t>
      </w:r>
    </w:p>
    <w:p w14:paraId="32B2FA5A" w14:textId="77777777" w:rsidR="00B9463A" w:rsidRPr="006A36CC" w:rsidRDefault="00B9463A" w:rsidP="00B9463A">
      <w:pPr>
        <w:spacing w:after="0" w:line="240" w:lineRule="auto"/>
        <w:jc w:val="right"/>
        <w:rPr>
          <w:rFonts w:ascii="Times New Roman" w:eastAsia="Times New Roman" w:hAnsi="Times New Roman" w:cs="Times New Roman"/>
          <w:sz w:val="24"/>
          <w:szCs w:val="24"/>
        </w:rPr>
      </w:pPr>
    </w:p>
    <w:p w14:paraId="387A2A52" w14:textId="77777777" w:rsidR="00424DFA" w:rsidRPr="006A36CC" w:rsidRDefault="00424DFA" w:rsidP="00B9463A">
      <w:pPr>
        <w:spacing w:after="0" w:line="240" w:lineRule="auto"/>
        <w:rPr>
          <w:rFonts w:ascii="Times New Roman" w:eastAsia="Times New Roman" w:hAnsi="Times New Roman" w:cs="Times New Roman"/>
          <w:sz w:val="24"/>
          <w:szCs w:val="24"/>
        </w:rPr>
      </w:pPr>
    </w:p>
    <w:p w14:paraId="41B66494" w14:textId="77777777" w:rsidR="00424DFA" w:rsidRPr="006A36CC" w:rsidRDefault="00424DFA" w:rsidP="00424DFA">
      <w:pPr>
        <w:spacing w:after="0" w:line="240" w:lineRule="auto"/>
        <w:jc w:val="right"/>
        <w:rPr>
          <w:rFonts w:ascii="Times New Roman" w:eastAsia="Times New Roman" w:hAnsi="Times New Roman" w:cs="Times New Roman"/>
          <w:sz w:val="24"/>
          <w:szCs w:val="24"/>
        </w:rPr>
      </w:pPr>
    </w:p>
    <w:p w14:paraId="0D3D64F9" w14:textId="77777777" w:rsidR="00424DFA" w:rsidRPr="006A36CC" w:rsidRDefault="007764F1" w:rsidP="00424DFA">
      <w:pPr>
        <w:spacing w:after="0" w:line="240" w:lineRule="auto"/>
        <w:jc w:val="right"/>
        <w:rPr>
          <w:rFonts w:ascii="Times New Roman" w:eastAsia="Times New Roman" w:hAnsi="Times New Roman" w:cs="Times New Roman"/>
          <w:bCs/>
          <w:sz w:val="24"/>
          <w:szCs w:val="24"/>
        </w:rPr>
      </w:pPr>
      <w:r w:rsidRPr="006A36CC">
        <w:rPr>
          <w:rFonts w:ascii="Times New Roman" w:eastAsia="Times New Roman" w:hAnsi="Times New Roman" w:cs="Times New Roman"/>
          <w:bCs/>
          <w:sz w:val="24"/>
          <w:szCs w:val="24"/>
        </w:rPr>
        <w:t>Apstiprināta</w:t>
      </w:r>
    </w:p>
    <w:p w14:paraId="07576AD2" w14:textId="77777777" w:rsidR="00424DFA" w:rsidRPr="006A36CC" w:rsidRDefault="007764F1" w:rsidP="00424DFA">
      <w:pPr>
        <w:spacing w:after="0" w:line="240" w:lineRule="auto"/>
        <w:jc w:val="right"/>
        <w:rPr>
          <w:rFonts w:ascii="Times New Roman" w:eastAsia="Times New Roman" w:hAnsi="Times New Roman" w:cs="Times New Roman"/>
          <w:bCs/>
          <w:sz w:val="24"/>
          <w:szCs w:val="24"/>
        </w:rPr>
      </w:pPr>
      <w:r w:rsidRPr="006A36CC">
        <w:rPr>
          <w:rFonts w:ascii="Times New Roman" w:eastAsia="Times New Roman" w:hAnsi="Times New Roman" w:cs="Times New Roman"/>
          <w:bCs/>
          <w:sz w:val="24"/>
          <w:szCs w:val="24"/>
        </w:rPr>
        <w:t>ar Izglītības un zinātnes ministrijas</w:t>
      </w:r>
    </w:p>
    <w:p w14:paraId="3FA99CE8" w14:textId="7B7301A1" w:rsidR="00424DFA" w:rsidRPr="006A36CC" w:rsidRDefault="007764F1" w:rsidP="00424DFA">
      <w:pPr>
        <w:spacing w:after="0" w:line="240" w:lineRule="auto"/>
        <w:jc w:val="right"/>
        <w:rPr>
          <w:rFonts w:ascii="Times New Roman" w:eastAsia="Times New Roman" w:hAnsi="Times New Roman" w:cs="Times New Roman"/>
          <w:bCs/>
          <w:sz w:val="24"/>
          <w:szCs w:val="24"/>
        </w:rPr>
      </w:pPr>
      <w:r w:rsidRPr="006A36CC">
        <w:rPr>
          <w:rFonts w:ascii="Times New Roman" w:eastAsia="Times New Roman" w:hAnsi="Times New Roman" w:cs="Times New Roman"/>
          <w:bCs/>
          <w:sz w:val="24"/>
          <w:szCs w:val="24"/>
        </w:rPr>
        <w:t>202</w:t>
      </w:r>
      <w:r w:rsidR="0072343F" w:rsidRPr="006A36CC">
        <w:rPr>
          <w:rFonts w:ascii="Times New Roman" w:eastAsia="Times New Roman" w:hAnsi="Times New Roman" w:cs="Times New Roman"/>
          <w:bCs/>
          <w:sz w:val="24"/>
          <w:szCs w:val="24"/>
        </w:rPr>
        <w:t>5</w:t>
      </w:r>
      <w:r w:rsidRPr="006A36CC">
        <w:rPr>
          <w:rFonts w:ascii="Times New Roman" w:eastAsia="Times New Roman" w:hAnsi="Times New Roman" w:cs="Times New Roman"/>
          <w:bCs/>
          <w:sz w:val="24"/>
          <w:szCs w:val="24"/>
        </w:rPr>
        <w:t xml:space="preserve">. gada “   ” _____    </w:t>
      </w:r>
    </w:p>
    <w:p w14:paraId="2FA0C345" w14:textId="205AB137" w:rsidR="00424DFA" w:rsidRPr="006A36CC" w:rsidRDefault="007764F1" w:rsidP="00424DFA">
      <w:pPr>
        <w:spacing w:after="0"/>
        <w:ind w:left="284"/>
        <w:jc w:val="right"/>
        <w:rPr>
          <w:rFonts w:ascii="Times New Roman" w:eastAsia="Times New Roman" w:hAnsi="Times New Roman" w:cs="Times New Roman"/>
          <w:sz w:val="24"/>
          <w:szCs w:val="24"/>
        </w:rPr>
      </w:pPr>
      <w:r w:rsidRPr="006A36CC">
        <w:rPr>
          <w:rFonts w:ascii="Times New Roman" w:eastAsia="Times New Roman" w:hAnsi="Times New Roman" w:cs="Times New Roman"/>
          <w:bCs/>
          <w:sz w:val="24"/>
          <w:szCs w:val="24"/>
        </w:rPr>
        <w:t xml:space="preserve">rīkojumu Nr. </w:t>
      </w:r>
      <w:r w:rsidR="00B154AD" w:rsidRPr="006A36CC">
        <w:rPr>
          <w:rFonts w:ascii="Times New Roman" w:eastAsia="Times New Roman" w:hAnsi="Times New Roman" w:cs="Times New Roman"/>
          <w:noProof/>
          <w:sz w:val="24"/>
          <w:szCs w:val="24"/>
        </w:rPr>
        <w:t>-------------</w:t>
      </w:r>
    </w:p>
    <w:p w14:paraId="07650324" w14:textId="51A0A486" w:rsidR="3C65DE5B" w:rsidRPr="006A36CC" w:rsidRDefault="3C65DE5B" w:rsidP="3C65DE5B">
      <w:pPr>
        <w:jc w:val="right"/>
        <w:rPr>
          <w:rFonts w:ascii="Times New Roman" w:eastAsia="Times New Roman" w:hAnsi="Times New Roman" w:cs="Times New Roman"/>
          <w:sz w:val="24"/>
          <w:szCs w:val="24"/>
        </w:rPr>
      </w:pPr>
    </w:p>
    <w:p w14:paraId="7A3E8844" w14:textId="77777777" w:rsidR="002F665A" w:rsidRPr="006A36CC" w:rsidRDefault="002F665A" w:rsidP="3C65DE5B">
      <w:pPr>
        <w:jc w:val="right"/>
        <w:rPr>
          <w:rFonts w:ascii="Times New Roman" w:eastAsia="Times New Roman" w:hAnsi="Times New Roman" w:cs="Times New Roman"/>
          <w:sz w:val="24"/>
          <w:szCs w:val="24"/>
        </w:rPr>
      </w:pPr>
    </w:p>
    <w:p w14:paraId="35D1A0BD" w14:textId="65792B35" w:rsidR="0072343F" w:rsidRPr="006A36CC" w:rsidRDefault="007764F1" w:rsidP="0072343F">
      <w:pPr>
        <w:spacing w:after="0" w:line="240" w:lineRule="auto"/>
        <w:jc w:val="center"/>
        <w:rPr>
          <w:rFonts w:ascii="Times New Roman" w:eastAsia="Times New Roman" w:hAnsi="Times New Roman" w:cs="Times New Roman"/>
          <w:b/>
          <w:sz w:val="24"/>
          <w:szCs w:val="24"/>
        </w:rPr>
      </w:pPr>
      <w:bookmarkStart w:id="0" w:name="_Hlk189552526"/>
      <w:bookmarkStart w:id="1" w:name="_Hlk188966988"/>
      <w:r w:rsidRPr="006A36CC">
        <w:rPr>
          <w:rFonts w:ascii="Times New Roman" w:eastAsia="Times New Roman" w:hAnsi="Times New Roman" w:cs="Times New Roman"/>
          <w:b/>
          <w:sz w:val="24"/>
          <w:szCs w:val="24"/>
        </w:rPr>
        <w:t xml:space="preserve">Metodika </w:t>
      </w:r>
      <w:bookmarkStart w:id="2" w:name="_Hlk189552118"/>
      <w:r w:rsidRPr="006A36CC">
        <w:rPr>
          <w:rFonts w:ascii="Times New Roman" w:eastAsia="Times New Roman" w:hAnsi="Times New Roman" w:cs="Times New Roman"/>
          <w:b/>
          <w:sz w:val="24"/>
          <w:szCs w:val="24"/>
        </w:rPr>
        <w:t>papildinošas saimnieciskās darbības uzraudzības nodrošināšanai</w:t>
      </w:r>
      <w:r w:rsidR="00AD6BD2" w:rsidRPr="006A36CC">
        <w:rPr>
          <w:rFonts w:ascii="Times New Roman" w:hAnsi="Times New Roman" w:cs="Times New Roman"/>
          <w:sz w:val="24"/>
          <w:szCs w:val="24"/>
        </w:rPr>
        <w:t xml:space="preserve"> </w:t>
      </w:r>
      <w:bookmarkStart w:id="3" w:name="_Hlk188964392"/>
      <w:r w:rsidR="00B154AD" w:rsidRPr="006A36CC">
        <w:rPr>
          <w:rFonts w:ascii="Times New Roman" w:eastAsia="Times New Roman" w:hAnsi="Times New Roman" w:cs="Times New Roman"/>
          <w:b/>
          <w:sz w:val="24"/>
          <w:szCs w:val="24"/>
        </w:rPr>
        <w:t xml:space="preserve">Eiropas Savienības kohēzijas politikas programmas 2021. – 2027. gadam </w:t>
      </w:r>
      <w:r w:rsidR="0072343F" w:rsidRPr="006A36CC">
        <w:rPr>
          <w:rFonts w:ascii="Times New Roman" w:eastAsia="Times New Roman" w:hAnsi="Times New Roman" w:cs="Times New Roman"/>
          <w:b/>
          <w:sz w:val="24"/>
          <w:szCs w:val="24"/>
        </w:rPr>
        <w:t>6</w:t>
      </w:r>
      <w:r w:rsidR="00B154AD" w:rsidRPr="006A36CC">
        <w:rPr>
          <w:rFonts w:ascii="Times New Roman" w:eastAsia="Times New Roman" w:hAnsi="Times New Roman" w:cs="Times New Roman"/>
          <w:b/>
          <w:sz w:val="24"/>
          <w:szCs w:val="24"/>
        </w:rPr>
        <w:t>.1.1. specifiskā atbalsta mērķa „</w:t>
      </w:r>
      <w:r w:rsidR="0072343F" w:rsidRPr="006A36CC">
        <w:rPr>
          <w:rFonts w:ascii="Times New Roman" w:eastAsia="Times New Roman" w:hAnsi="Times New Roman" w:cs="Times New Roman"/>
          <w:b/>
          <w:sz w:val="24"/>
          <w:szCs w:val="24"/>
        </w:rPr>
        <w:t>Pārejas uz klimatneitralitāti radīto ekonomisko, sociālo un vides seku</w:t>
      </w:r>
    </w:p>
    <w:p w14:paraId="1754A712" w14:textId="641328C9" w:rsidR="00DB6B4F" w:rsidRPr="006A36CC" w:rsidRDefault="0072343F" w:rsidP="0072343F">
      <w:pPr>
        <w:jc w:val="center"/>
        <w:rPr>
          <w:rFonts w:ascii="Times New Roman" w:eastAsia="Times New Roman" w:hAnsi="Times New Roman" w:cs="Times New Roman"/>
          <w:b/>
          <w:sz w:val="24"/>
          <w:szCs w:val="24"/>
        </w:rPr>
      </w:pPr>
      <w:r w:rsidRPr="006A36CC">
        <w:rPr>
          <w:rFonts w:ascii="Times New Roman" w:eastAsia="Times New Roman" w:hAnsi="Times New Roman" w:cs="Times New Roman"/>
          <w:b/>
          <w:sz w:val="24"/>
          <w:szCs w:val="24"/>
        </w:rPr>
        <w:t>mazināšana visvairāk skartajos reģionos</w:t>
      </w:r>
      <w:r w:rsidR="00B154AD" w:rsidRPr="006A36CC">
        <w:rPr>
          <w:rFonts w:ascii="Times New Roman" w:eastAsia="Times New Roman" w:hAnsi="Times New Roman" w:cs="Times New Roman"/>
          <w:b/>
          <w:sz w:val="24"/>
          <w:szCs w:val="24"/>
        </w:rPr>
        <w:t xml:space="preserve">” </w:t>
      </w:r>
      <w:r w:rsidRPr="006A36CC">
        <w:rPr>
          <w:rFonts w:ascii="Times New Roman" w:eastAsia="Times New Roman" w:hAnsi="Times New Roman" w:cs="Times New Roman"/>
          <w:b/>
          <w:sz w:val="24"/>
          <w:szCs w:val="24"/>
        </w:rPr>
        <w:t>6</w:t>
      </w:r>
      <w:r w:rsidR="00B154AD" w:rsidRPr="006A36CC">
        <w:rPr>
          <w:rFonts w:ascii="Times New Roman" w:eastAsia="Times New Roman" w:hAnsi="Times New Roman" w:cs="Times New Roman"/>
          <w:b/>
          <w:sz w:val="24"/>
          <w:szCs w:val="24"/>
        </w:rPr>
        <w:t>.1.1.</w:t>
      </w:r>
      <w:r w:rsidRPr="006A36CC">
        <w:rPr>
          <w:rFonts w:ascii="Times New Roman" w:eastAsia="Times New Roman" w:hAnsi="Times New Roman" w:cs="Times New Roman"/>
          <w:b/>
          <w:sz w:val="24"/>
          <w:szCs w:val="24"/>
        </w:rPr>
        <w:t>2</w:t>
      </w:r>
      <w:r w:rsidR="00B154AD" w:rsidRPr="006A36CC">
        <w:rPr>
          <w:rFonts w:ascii="Times New Roman" w:eastAsia="Times New Roman" w:hAnsi="Times New Roman" w:cs="Times New Roman"/>
          <w:b/>
          <w:sz w:val="24"/>
          <w:szCs w:val="24"/>
        </w:rPr>
        <w:t>. pasākuma „</w:t>
      </w:r>
      <w:r w:rsidRPr="006A36CC">
        <w:rPr>
          <w:rFonts w:ascii="Times New Roman" w:eastAsia="Times New Roman" w:hAnsi="Times New Roman" w:cs="Times New Roman"/>
          <w:b/>
          <w:sz w:val="24"/>
          <w:szCs w:val="24"/>
        </w:rPr>
        <w:t xml:space="preserve"> Pētniecības attīstība dabas resursu ilgtspējīgai izmantošanai vides un klimata mērķu kontekstā</w:t>
      </w:r>
      <w:r w:rsidR="00B154AD" w:rsidRPr="006A36CC">
        <w:rPr>
          <w:rFonts w:ascii="Times New Roman" w:eastAsia="Times New Roman" w:hAnsi="Times New Roman" w:cs="Times New Roman"/>
          <w:b/>
          <w:sz w:val="24"/>
          <w:szCs w:val="24"/>
        </w:rPr>
        <w:t xml:space="preserve">” </w:t>
      </w:r>
      <w:r w:rsidR="00113031" w:rsidRPr="006A36CC">
        <w:rPr>
          <w:rFonts w:ascii="Times New Roman" w:eastAsia="Times New Roman" w:hAnsi="Times New Roman" w:cs="Times New Roman"/>
          <w:b/>
          <w:sz w:val="24"/>
          <w:szCs w:val="24"/>
        </w:rPr>
        <w:t>projekt</w:t>
      </w:r>
      <w:r w:rsidR="00B154AD" w:rsidRPr="006A36CC">
        <w:rPr>
          <w:rFonts w:ascii="Times New Roman" w:eastAsia="Times New Roman" w:hAnsi="Times New Roman" w:cs="Times New Roman"/>
          <w:b/>
          <w:sz w:val="24"/>
          <w:szCs w:val="24"/>
        </w:rPr>
        <w:t>ā</w:t>
      </w:r>
      <w:r w:rsidR="007764F1" w:rsidRPr="006A36CC">
        <w:rPr>
          <w:rFonts w:ascii="Times New Roman" w:eastAsia="Times New Roman" w:hAnsi="Times New Roman" w:cs="Times New Roman"/>
          <w:b/>
          <w:sz w:val="24"/>
          <w:szCs w:val="24"/>
        </w:rPr>
        <w:t xml:space="preserve"> </w:t>
      </w:r>
    </w:p>
    <w:bookmarkEnd w:id="0"/>
    <w:bookmarkEnd w:id="2"/>
    <w:p w14:paraId="6605A7AF" w14:textId="77777777" w:rsidR="005C44D4" w:rsidRPr="006A36CC" w:rsidRDefault="005C44D4" w:rsidP="0072343F">
      <w:pPr>
        <w:jc w:val="center"/>
        <w:rPr>
          <w:rFonts w:ascii="Times New Roman" w:eastAsia="Times New Roman" w:hAnsi="Times New Roman" w:cs="Times New Roman"/>
          <w:b/>
          <w:sz w:val="24"/>
          <w:szCs w:val="24"/>
        </w:rPr>
      </w:pPr>
    </w:p>
    <w:bookmarkEnd w:id="1"/>
    <w:bookmarkEnd w:id="3"/>
    <w:p w14:paraId="259A2D1D" w14:textId="7E72F218" w:rsidR="00DB6B4F" w:rsidRPr="006A36CC" w:rsidRDefault="007764F1">
      <w:pPr>
        <w:spacing w:before="240" w:after="0" w:line="276" w:lineRule="auto"/>
        <w:ind w:firstLine="720"/>
        <w:jc w:val="center"/>
        <w:rPr>
          <w:rFonts w:ascii="Times New Roman" w:eastAsia="Times New Roman" w:hAnsi="Times New Roman" w:cs="Times New Roman"/>
          <w:b/>
          <w:sz w:val="24"/>
          <w:szCs w:val="24"/>
        </w:rPr>
      </w:pPr>
      <w:r w:rsidRPr="006A36CC">
        <w:rPr>
          <w:rFonts w:ascii="Times New Roman" w:eastAsia="Times New Roman" w:hAnsi="Times New Roman" w:cs="Times New Roman"/>
          <w:b/>
          <w:sz w:val="24"/>
          <w:szCs w:val="24"/>
        </w:rPr>
        <w:t>I. Terminu skaidrojum</w:t>
      </w:r>
      <w:r w:rsidR="00950154" w:rsidRPr="006A36CC">
        <w:rPr>
          <w:rFonts w:ascii="Times New Roman" w:eastAsia="Times New Roman" w:hAnsi="Times New Roman" w:cs="Times New Roman"/>
          <w:b/>
          <w:sz w:val="24"/>
          <w:szCs w:val="24"/>
        </w:rPr>
        <w:t>i</w:t>
      </w:r>
    </w:p>
    <w:p w14:paraId="2EEAF1DB" w14:textId="77777777" w:rsidR="0032139A" w:rsidRPr="006A36CC" w:rsidRDefault="0032139A" w:rsidP="00D1056F">
      <w:pPr>
        <w:spacing w:after="0" w:line="240" w:lineRule="auto"/>
        <w:jc w:val="both"/>
        <w:rPr>
          <w:rFonts w:ascii="Times New Roman" w:eastAsia="Times New Roman" w:hAnsi="Times New Roman" w:cs="Times New Roman"/>
          <w:b/>
          <w:sz w:val="24"/>
          <w:szCs w:val="24"/>
        </w:rPr>
      </w:pPr>
    </w:p>
    <w:p w14:paraId="5ED91513" w14:textId="0249CCD7" w:rsidR="00F6270F" w:rsidRPr="006A36CC" w:rsidRDefault="00F06293" w:rsidP="00062409">
      <w:pPr>
        <w:spacing w:after="0" w:line="240" w:lineRule="auto"/>
        <w:jc w:val="both"/>
        <w:rPr>
          <w:rFonts w:ascii="Times New Roman" w:hAnsi="Times New Roman" w:cs="Times New Roman"/>
          <w:sz w:val="24"/>
          <w:szCs w:val="24"/>
        </w:rPr>
      </w:pPr>
      <w:r w:rsidRPr="006A36CC">
        <w:rPr>
          <w:rFonts w:ascii="Times New Roman" w:hAnsi="Times New Roman" w:cs="Times New Roman"/>
          <w:b/>
          <w:bCs/>
          <w:sz w:val="24"/>
          <w:szCs w:val="24"/>
        </w:rPr>
        <w:t>Ar saimniecisku darbību nesaistīts projekts</w:t>
      </w:r>
      <w:r w:rsidRPr="006A36CC">
        <w:rPr>
          <w:rFonts w:ascii="Times New Roman" w:hAnsi="Times New Roman" w:cs="Times New Roman"/>
          <w:sz w:val="24"/>
          <w:szCs w:val="24"/>
        </w:rPr>
        <w:t xml:space="preserve"> – projekts, </w:t>
      </w:r>
      <w:r w:rsidR="00403C38" w:rsidRPr="006A36CC">
        <w:rPr>
          <w:rFonts w:ascii="Times New Roman" w:hAnsi="Times New Roman" w:cs="Times New Roman"/>
          <w:sz w:val="24"/>
          <w:szCs w:val="24"/>
        </w:rPr>
        <w:t>ko</w:t>
      </w:r>
      <w:r w:rsidRPr="006A36CC">
        <w:rPr>
          <w:rFonts w:ascii="Times New Roman" w:hAnsi="Times New Roman" w:cs="Times New Roman"/>
          <w:sz w:val="24"/>
          <w:szCs w:val="24"/>
        </w:rPr>
        <w:t xml:space="preserve"> </w:t>
      </w:r>
      <w:r w:rsidR="00062409" w:rsidRPr="006A36CC">
        <w:rPr>
          <w:rFonts w:ascii="Times New Roman" w:hAnsi="Times New Roman" w:cs="Times New Roman"/>
          <w:sz w:val="24"/>
          <w:szCs w:val="24"/>
        </w:rPr>
        <w:t xml:space="preserve">Eiropas Savienības kohēzijas politikas programmas 2021. – 2027. gadam 6.1.1. specifiskā atbalsta mērķa </w:t>
      </w:r>
      <w:r w:rsidR="005C44D4" w:rsidRPr="006A36CC">
        <w:rPr>
          <w:rFonts w:ascii="Times New Roman" w:hAnsi="Times New Roman" w:cs="Times New Roman"/>
          <w:sz w:val="24"/>
          <w:szCs w:val="24"/>
        </w:rPr>
        <w:t>“</w:t>
      </w:r>
      <w:r w:rsidR="00062409" w:rsidRPr="006A36CC">
        <w:rPr>
          <w:rFonts w:ascii="Times New Roman" w:hAnsi="Times New Roman" w:cs="Times New Roman"/>
          <w:sz w:val="24"/>
          <w:szCs w:val="24"/>
        </w:rPr>
        <w:t xml:space="preserve">Pārejas uz klimatneitralitāti radīto ekonomisko, sociālo un vides seku mazināšana visvairāk skartajos reģionos” 6.1.1.2. pasākuma </w:t>
      </w:r>
      <w:r w:rsidR="005C44D4" w:rsidRPr="006A36CC">
        <w:rPr>
          <w:rFonts w:ascii="Times New Roman" w:hAnsi="Times New Roman" w:cs="Times New Roman"/>
          <w:sz w:val="24"/>
          <w:szCs w:val="24"/>
        </w:rPr>
        <w:t>“</w:t>
      </w:r>
      <w:r w:rsidR="00062409" w:rsidRPr="006A36CC">
        <w:rPr>
          <w:rFonts w:ascii="Times New Roman" w:hAnsi="Times New Roman" w:cs="Times New Roman"/>
          <w:sz w:val="24"/>
          <w:szCs w:val="24"/>
        </w:rPr>
        <w:t xml:space="preserve">Pētniecības attīstība dabas resursu ilgtspējīgai izmantošanai vides un klimata mērķu kontekstā” (turpmāk – </w:t>
      </w:r>
      <w:r w:rsidR="004146C8" w:rsidRPr="006A36CC">
        <w:rPr>
          <w:rFonts w:ascii="Times New Roman" w:hAnsi="Times New Roman" w:cs="Times New Roman"/>
          <w:sz w:val="24"/>
          <w:szCs w:val="24"/>
        </w:rPr>
        <w:t>6.1.1.2</w:t>
      </w:r>
      <w:r w:rsidR="00062409" w:rsidRPr="006A36CC">
        <w:rPr>
          <w:rFonts w:ascii="Times New Roman" w:hAnsi="Times New Roman" w:cs="Times New Roman"/>
          <w:sz w:val="24"/>
          <w:szCs w:val="24"/>
        </w:rPr>
        <w:t xml:space="preserve">. pasākums) ietvaros </w:t>
      </w:r>
      <w:r w:rsidRPr="006A36CC">
        <w:rPr>
          <w:rFonts w:ascii="Times New Roman" w:hAnsi="Times New Roman" w:cs="Times New Roman"/>
          <w:sz w:val="24"/>
          <w:szCs w:val="24"/>
        </w:rPr>
        <w:t xml:space="preserve">īsteno </w:t>
      </w:r>
      <w:r w:rsidR="00B229EE" w:rsidRPr="006A36CC">
        <w:rPr>
          <w:rFonts w:ascii="Times New Roman" w:hAnsi="Times New Roman" w:cs="Times New Roman"/>
          <w:sz w:val="24"/>
          <w:szCs w:val="24"/>
        </w:rPr>
        <w:t xml:space="preserve">finansējuma saņēmēja un sadarbības partnera </w:t>
      </w:r>
      <w:r w:rsidR="00403C38" w:rsidRPr="006A36CC">
        <w:rPr>
          <w:rFonts w:ascii="Times New Roman" w:hAnsi="Times New Roman" w:cs="Times New Roman"/>
          <w:sz w:val="24"/>
          <w:szCs w:val="24"/>
        </w:rPr>
        <w:t>pētniec</w:t>
      </w:r>
      <w:r w:rsidR="00B229EE" w:rsidRPr="006A36CC">
        <w:rPr>
          <w:rFonts w:ascii="Times New Roman" w:hAnsi="Times New Roman" w:cs="Times New Roman"/>
          <w:sz w:val="24"/>
          <w:szCs w:val="24"/>
        </w:rPr>
        <w:t>ības</w:t>
      </w:r>
      <w:r w:rsidR="00403C38" w:rsidRPr="006A36CC">
        <w:rPr>
          <w:rFonts w:ascii="Times New Roman" w:hAnsi="Times New Roman" w:cs="Times New Roman"/>
          <w:sz w:val="24"/>
          <w:szCs w:val="24"/>
        </w:rPr>
        <w:t xml:space="preserve"> organizācija</w:t>
      </w:r>
      <w:r w:rsidRPr="006A36CC">
        <w:rPr>
          <w:rFonts w:ascii="Times New Roman" w:hAnsi="Times New Roman" w:cs="Times New Roman"/>
          <w:sz w:val="24"/>
          <w:szCs w:val="24"/>
        </w:rPr>
        <w:t xml:space="preserve">, kas atbilst </w:t>
      </w:r>
      <w:r w:rsidR="000F157A" w:rsidRPr="006A36CC">
        <w:rPr>
          <w:rFonts w:ascii="Times New Roman" w:hAnsi="Times New Roman" w:cs="Times New Roman"/>
          <w:sz w:val="24"/>
          <w:szCs w:val="24"/>
        </w:rPr>
        <w:t>Komisijas 2014. gada 17.</w:t>
      </w:r>
      <w:r w:rsidR="005C44D4" w:rsidRPr="006A36CC">
        <w:rPr>
          <w:rFonts w:ascii="Times New Roman" w:hAnsi="Times New Roman" w:cs="Times New Roman"/>
          <w:sz w:val="24"/>
          <w:szCs w:val="24"/>
        </w:rPr>
        <w:t> </w:t>
      </w:r>
      <w:r w:rsidR="000F157A" w:rsidRPr="006A36CC">
        <w:rPr>
          <w:rFonts w:ascii="Times New Roman" w:hAnsi="Times New Roman" w:cs="Times New Roman"/>
          <w:sz w:val="24"/>
          <w:szCs w:val="24"/>
        </w:rPr>
        <w:t xml:space="preserve">jūnija Regulas Nr. 651/2014, ar kuru noteiktas atbalsta kategorijas atzīst par saderīgām ar iekšējo tirgu, piemērojot Līguma 107. un 108. pantu (turpmāk – </w:t>
      </w:r>
      <w:r w:rsidR="00395C25" w:rsidRPr="006A36CC">
        <w:rPr>
          <w:rFonts w:ascii="Times New Roman" w:hAnsi="Times New Roman" w:cs="Times New Roman"/>
          <w:sz w:val="24"/>
          <w:szCs w:val="24"/>
        </w:rPr>
        <w:t xml:space="preserve">Komisijas </w:t>
      </w:r>
      <w:r w:rsidR="000F157A" w:rsidRPr="006A36CC">
        <w:rPr>
          <w:rFonts w:ascii="Times New Roman" w:hAnsi="Times New Roman" w:cs="Times New Roman"/>
          <w:sz w:val="24"/>
          <w:szCs w:val="24"/>
        </w:rPr>
        <w:t>Regula Nr.</w:t>
      </w:r>
      <w:r w:rsidR="005C44D4" w:rsidRPr="006A36CC">
        <w:rPr>
          <w:rFonts w:ascii="Times New Roman" w:hAnsi="Times New Roman" w:cs="Times New Roman"/>
        </w:rPr>
        <w:t> </w:t>
      </w:r>
      <w:r w:rsidR="000F157A" w:rsidRPr="006A36CC">
        <w:rPr>
          <w:rFonts w:ascii="Times New Roman" w:hAnsi="Times New Roman" w:cs="Times New Roman"/>
          <w:sz w:val="24"/>
          <w:szCs w:val="24"/>
        </w:rPr>
        <w:t>651/2014</w:t>
      </w:r>
      <w:r w:rsidR="00F6270F" w:rsidRPr="006A36CC">
        <w:rPr>
          <w:rStyle w:val="FootnoteReference"/>
          <w:rFonts w:ascii="Times New Roman" w:hAnsi="Times New Roman" w:cs="Times New Roman"/>
          <w:sz w:val="24"/>
          <w:szCs w:val="24"/>
        </w:rPr>
        <w:footnoteReference w:id="2"/>
      </w:r>
      <w:r w:rsidR="00F6270F" w:rsidRPr="006A36CC">
        <w:rPr>
          <w:rFonts w:ascii="Times New Roman" w:hAnsi="Times New Roman" w:cs="Times New Roman"/>
          <w:sz w:val="24"/>
          <w:szCs w:val="24"/>
        </w:rPr>
        <w:t xml:space="preserve"> 83.</w:t>
      </w:r>
      <w:r w:rsidR="005C44D4" w:rsidRPr="006A36CC">
        <w:rPr>
          <w:rFonts w:ascii="Times New Roman" w:hAnsi="Times New Roman" w:cs="Times New Roman"/>
          <w:sz w:val="24"/>
          <w:szCs w:val="24"/>
        </w:rPr>
        <w:t xml:space="preserve"> </w:t>
      </w:r>
      <w:r w:rsidR="00F6270F" w:rsidRPr="006A36CC">
        <w:rPr>
          <w:rFonts w:ascii="Times New Roman" w:hAnsi="Times New Roman" w:cs="Times New Roman"/>
          <w:sz w:val="24"/>
          <w:szCs w:val="24"/>
        </w:rPr>
        <w:t xml:space="preserve">punktā </w:t>
      </w:r>
      <w:r w:rsidRPr="006A36CC">
        <w:rPr>
          <w:rFonts w:ascii="Times New Roman" w:hAnsi="Times New Roman" w:cs="Times New Roman"/>
          <w:sz w:val="24"/>
          <w:szCs w:val="24"/>
        </w:rPr>
        <w:t>minētajai pētniecības organizācijas definīcijai</w:t>
      </w:r>
      <w:r w:rsidR="00B229EE" w:rsidRPr="006A36CC">
        <w:rPr>
          <w:rFonts w:ascii="Times New Roman" w:hAnsi="Times New Roman" w:cs="Times New Roman"/>
          <w:sz w:val="24"/>
          <w:szCs w:val="24"/>
        </w:rPr>
        <w:t xml:space="preserve"> (turpmāk – pētniecības organizācija)</w:t>
      </w:r>
      <w:r w:rsidR="00403C38" w:rsidRPr="006A36CC">
        <w:rPr>
          <w:rFonts w:ascii="Times New Roman" w:hAnsi="Times New Roman" w:cs="Times New Roman"/>
          <w:sz w:val="24"/>
          <w:szCs w:val="24"/>
        </w:rPr>
        <w:t>.</w:t>
      </w:r>
    </w:p>
    <w:p w14:paraId="6E915197" w14:textId="77777777" w:rsidR="00F06293" w:rsidRPr="006A36CC" w:rsidRDefault="00F06293" w:rsidP="0072343F">
      <w:pPr>
        <w:spacing w:after="0" w:line="240" w:lineRule="auto"/>
        <w:jc w:val="both"/>
        <w:rPr>
          <w:rFonts w:ascii="Times New Roman" w:hAnsi="Times New Roman" w:cs="Times New Roman"/>
          <w:sz w:val="24"/>
          <w:szCs w:val="24"/>
        </w:rPr>
      </w:pPr>
    </w:p>
    <w:p w14:paraId="0E05B1D5" w14:textId="64440B40" w:rsidR="0072343F" w:rsidRPr="006A36CC" w:rsidRDefault="0072343F" w:rsidP="0072343F">
      <w:pPr>
        <w:spacing w:after="0" w:line="240" w:lineRule="auto"/>
        <w:jc w:val="both"/>
        <w:rPr>
          <w:rFonts w:ascii="Times New Roman" w:eastAsia="Times New Roman" w:hAnsi="Times New Roman" w:cs="Times New Roman"/>
          <w:sz w:val="24"/>
          <w:szCs w:val="24"/>
        </w:rPr>
      </w:pPr>
      <w:r w:rsidRPr="006A36CC">
        <w:rPr>
          <w:rFonts w:ascii="Times New Roman" w:eastAsia="Times New Roman" w:hAnsi="Times New Roman" w:cs="Times New Roman"/>
          <w:b/>
          <w:bCs/>
          <w:sz w:val="24"/>
          <w:szCs w:val="24"/>
        </w:rPr>
        <w:t>Darbība, kurai nav saimnieciska rakstura</w:t>
      </w:r>
      <w:r w:rsidR="00CA0580" w:rsidRPr="006A36CC">
        <w:rPr>
          <w:rFonts w:ascii="Times New Roman" w:eastAsia="Times New Roman" w:hAnsi="Times New Roman" w:cs="Times New Roman"/>
          <w:b/>
          <w:bCs/>
          <w:sz w:val="24"/>
          <w:szCs w:val="24"/>
        </w:rPr>
        <w:t xml:space="preserve"> </w:t>
      </w:r>
      <w:r w:rsidR="000209BA" w:rsidRPr="006A36CC">
        <w:rPr>
          <w:rFonts w:ascii="Times New Roman" w:eastAsia="Arial" w:hAnsi="Times New Roman" w:cs="Times New Roman"/>
          <w:sz w:val="24"/>
          <w:szCs w:val="24"/>
        </w:rPr>
        <w:t>–</w:t>
      </w:r>
      <w:r w:rsidR="007764F1"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pētniecības organizācijas pamatdarbība, k</w:t>
      </w:r>
      <w:r w:rsidR="004B3441" w:rsidRPr="006A36CC">
        <w:rPr>
          <w:rFonts w:ascii="Times New Roman" w:eastAsia="Times New Roman" w:hAnsi="Times New Roman" w:cs="Times New Roman"/>
          <w:sz w:val="24"/>
          <w:szCs w:val="24"/>
        </w:rPr>
        <w:t>ura</w:t>
      </w:r>
      <w:r w:rsidRPr="006A36CC">
        <w:rPr>
          <w:rFonts w:ascii="Times New Roman" w:eastAsia="Times New Roman" w:hAnsi="Times New Roman" w:cs="Times New Roman"/>
          <w:sz w:val="24"/>
          <w:szCs w:val="24"/>
        </w:rPr>
        <w:t xml:space="preserve"> neietilpst </w:t>
      </w:r>
      <w:r w:rsidR="00F06293" w:rsidRPr="006A36CC">
        <w:rPr>
          <w:rFonts w:ascii="Times New Roman" w:eastAsia="Times New Roman" w:hAnsi="Times New Roman" w:cs="Times New Roman"/>
          <w:sz w:val="24"/>
          <w:szCs w:val="24"/>
        </w:rPr>
        <w:t xml:space="preserve">Līguma par Eiropas Savienības darbību </w:t>
      </w:r>
      <w:r w:rsidR="00403C38" w:rsidRPr="006A36CC">
        <w:rPr>
          <w:rFonts w:ascii="Times New Roman" w:eastAsia="Times New Roman" w:hAnsi="Times New Roman" w:cs="Times New Roman"/>
          <w:sz w:val="24"/>
          <w:szCs w:val="24"/>
        </w:rPr>
        <w:t>(turpmāk – Līgums par Eiropas Savienības darbību)</w:t>
      </w:r>
      <w:r w:rsidR="00F06293" w:rsidRPr="006A36CC">
        <w:rPr>
          <w:rFonts w:ascii="Times New Roman" w:eastAsia="Times New Roman" w:hAnsi="Times New Roman" w:cs="Times New Roman"/>
          <w:sz w:val="24"/>
          <w:szCs w:val="24"/>
        </w:rPr>
        <w:t xml:space="preserve"> </w:t>
      </w:r>
      <w:r w:rsidRPr="006A36CC">
        <w:rPr>
          <w:rStyle w:val="FootnoteReference"/>
          <w:rFonts w:ascii="Times New Roman" w:eastAsia="Times New Roman" w:hAnsi="Times New Roman" w:cs="Times New Roman"/>
          <w:sz w:val="24"/>
          <w:szCs w:val="24"/>
        </w:rPr>
        <w:footnoteReference w:id="3"/>
      </w:r>
      <w:r w:rsidRPr="006A36CC">
        <w:rPr>
          <w:rFonts w:ascii="Times New Roman" w:eastAsia="Times New Roman" w:hAnsi="Times New Roman" w:cs="Times New Roman"/>
          <w:sz w:val="24"/>
          <w:szCs w:val="24"/>
        </w:rPr>
        <w:t xml:space="preserve"> 107. panta 1. punktā noteiktajā darbības jomā </w:t>
      </w:r>
      <w:r w:rsidRPr="006A36CC">
        <w:rPr>
          <w:rFonts w:ascii="Times New Roman" w:hAnsi="Times New Roman" w:cs="Times New Roman"/>
          <w:sz w:val="24"/>
          <w:szCs w:val="24"/>
        </w:rPr>
        <w:t xml:space="preserve">un kuras izpausmes veidi ir šādi: </w:t>
      </w:r>
    </w:p>
    <w:p w14:paraId="0B83E9F3" w14:textId="21708A78" w:rsidR="0072343F" w:rsidRPr="006A36CC" w:rsidRDefault="0072343F" w:rsidP="00A85CB7">
      <w:pPr>
        <w:pStyle w:val="ListParagraph"/>
        <w:numPr>
          <w:ilvl w:val="0"/>
          <w:numId w:val="4"/>
        </w:numPr>
        <w:ind w:left="0" w:firstLine="720"/>
        <w:jc w:val="both"/>
        <w:rPr>
          <w:rFonts w:ascii="Times New Roman" w:eastAsia="Times New Roman" w:hAnsi="Times New Roman" w:cs="Times New Roman"/>
          <w:sz w:val="24"/>
          <w:szCs w:val="24"/>
        </w:rPr>
      </w:pPr>
      <w:r w:rsidRPr="006A36CC">
        <w:rPr>
          <w:rFonts w:ascii="Times New Roman" w:hAnsi="Times New Roman" w:cs="Times New Roman"/>
          <w:sz w:val="24"/>
          <w:szCs w:val="24"/>
        </w:rPr>
        <w:t>tiek īstenota neatkarīga pētniecība un izstrāde, lai gūtu vairāk zināšanu un labāku izpratni, tostarp īstenota kopīga pētniecība un izstrāde, kad pētniecības organizācija vai pētniecības infrastruktūra iesaistās efektīvā sadarbībā. Pētniecības un izstrādes pakalpojumu sniegšana un pētniecība un izstrāde, ko veic uzņēmumu uzdevumā, netiek uzskatīta par neatkarīgu pētniecību un izstrādi;</w:t>
      </w:r>
    </w:p>
    <w:p w14:paraId="5EB2B587" w14:textId="757CDD81" w:rsidR="0072343F" w:rsidRPr="006A36CC" w:rsidRDefault="0072343F">
      <w:pPr>
        <w:pStyle w:val="ListParagraph"/>
        <w:numPr>
          <w:ilvl w:val="0"/>
          <w:numId w:val="4"/>
        </w:numPr>
        <w:jc w:val="both"/>
        <w:rPr>
          <w:rFonts w:ascii="Times New Roman" w:eastAsia="Times New Roman" w:hAnsi="Times New Roman" w:cs="Times New Roman"/>
          <w:sz w:val="24"/>
          <w:szCs w:val="24"/>
        </w:rPr>
      </w:pPr>
      <w:r w:rsidRPr="006A36CC">
        <w:rPr>
          <w:rFonts w:ascii="Times New Roman" w:hAnsi="Times New Roman" w:cs="Times New Roman"/>
          <w:sz w:val="24"/>
          <w:szCs w:val="24"/>
        </w:rPr>
        <w:t>pētniecības rezultāti tiek izplatīti bez ekskluzivitātes un diskriminēšanas, tai skaitā izmantojot mācīšanu, brīvas piekļuves datubāzes, atklātas publikācijas vai atklātā pirmkoda programmatūru;</w:t>
      </w:r>
    </w:p>
    <w:p w14:paraId="08EADE9D" w14:textId="77777777" w:rsidR="0072343F" w:rsidRPr="006A36CC" w:rsidRDefault="0072343F">
      <w:pPr>
        <w:pStyle w:val="ListParagraph"/>
        <w:numPr>
          <w:ilvl w:val="0"/>
          <w:numId w:val="4"/>
        </w:numPr>
        <w:jc w:val="both"/>
        <w:rPr>
          <w:rFonts w:ascii="Times New Roman" w:eastAsia="Times New Roman" w:hAnsi="Times New Roman" w:cs="Times New Roman"/>
          <w:sz w:val="24"/>
          <w:szCs w:val="24"/>
        </w:rPr>
      </w:pPr>
      <w:r w:rsidRPr="006A36CC">
        <w:rPr>
          <w:rFonts w:ascii="Times New Roman" w:hAnsi="Times New Roman" w:cs="Times New Roman"/>
          <w:sz w:val="24"/>
          <w:szCs w:val="24"/>
        </w:rPr>
        <w:t>zinātības un tehnoloģiju pārneses darbības, ja:</w:t>
      </w:r>
    </w:p>
    <w:p w14:paraId="489EB85E" w14:textId="0ABA092E" w:rsidR="00FD385E" w:rsidRPr="006A36CC" w:rsidRDefault="0072343F">
      <w:pPr>
        <w:pStyle w:val="ListParagraph"/>
        <w:numPr>
          <w:ilvl w:val="0"/>
          <w:numId w:val="5"/>
        </w:numPr>
        <w:jc w:val="both"/>
        <w:rPr>
          <w:rFonts w:ascii="Times New Roman" w:eastAsia="Times New Roman" w:hAnsi="Times New Roman" w:cs="Times New Roman"/>
          <w:sz w:val="24"/>
          <w:szCs w:val="24"/>
        </w:rPr>
      </w:pPr>
      <w:r w:rsidRPr="006A36CC">
        <w:rPr>
          <w:rFonts w:ascii="Times New Roman" w:hAnsi="Times New Roman" w:cs="Times New Roman"/>
          <w:sz w:val="24"/>
          <w:szCs w:val="24"/>
        </w:rPr>
        <w:lastRenderedPageBreak/>
        <w:t>zinātības un tehnoloģiju pārneses darbības veic pētniecības organizācijas nodaļa vai pētniecības organizācijas meitas sabiedrība (tāda komercsabiedrība, kurā mātes sabiedrības līdzdalības daļa pārsniedz 50</w:t>
      </w:r>
      <w:r w:rsidR="005C44D4" w:rsidRPr="006A36CC">
        <w:rPr>
          <w:rFonts w:ascii="Times New Roman" w:hAnsi="Times New Roman" w:cs="Times New Roman"/>
          <w:sz w:val="24"/>
          <w:szCs w:val="24"/>
        </w:rPr>
        <w:t> </w:t>
      </w:r>
      <w:r w:rsidR="00A85CB7" w:rsidRPr="006A36CC">
        <w:rPr>
          <w:rFonts w:ascii="Times New Roman" w:hAnsi="Times New Roman" w:cs="Times New Roman"/>
          <w:sz w:val="24"/>
          <w:szCs w:val="24"/>
        </w:rPr>
        <w:t>%</w:t>
      </w:r>
      <w:r w:rsidRPr="006A36CC">
        <w:rPr>
          <w:rFonts w:ascii="Times New Roman" w:hAnsi="Times New Roman" w:cs="Times New Roman"/>
          <w:sz w:val="24"/>
          <w:szCs w:val="24"/>
        </w:rPr>
        <w:t xml:space="preserve"> vai kurā mātes sabiedrībai ir balsu vairākums un kura atbilst </w:t>
      </w:r>
      <w:bookmarkStart w:id="4" w:name="_Hlk189552205"/>
      <w:r w:rsidR="000F157A" w:rsidRPr="006A36CC">
        <w:rPr>
          <w:rFonts w:ascii="Times New Roman" w:hAnsi="Times New Roman" w:cs="Times New Roman"/>
          <w:sz w:val="24"/>
          <w:szCs w:val="24"/>
        </w:rPr>
        <w:t xml:space="preserve">Ministru kabineta 2024. gada 26. novembra noteikumu Nr. 746 </w:t>
      </w:r>
      <w:r w:rsidR="005C44D4" w:rsidRPr="006A36CC">
        <w:rPr>
          <w:rFonts w:ascii="Times New Roman" w:hAnsi="Times New Roman" w:cs="Times New Roman"/>
          <w:sz w:val="24"/>
          <w:szCs w:val="24"/>
        </w:rPr>
        <w:t>“</w:t>
      </w:r>
      <w:r w:rsidR="000F157A" w:rsidRPr="006A36CC">
        <w:rPr>
          <w:rFonts w:ascii="Times New Roman" w:hAnsi="Times New Roman" w:cs="Times New Roman"/>
          <w:sz w:val="24"/>
          <w:szCs w:val="24"/>
        </w:rPr>
        <w:t xml:space="preserve">Eiropas Savienības kohēzijas politikas programmas 2021. – 2027. gadam 6.1.1. specifiskā atbalsta mērķa </w:t>
      </w:r>
      <w:r w:rsidR="005C44D4" w:rsidRPr="006A36CC">
        <w:rPr>
          <w:rFonts w:ascii="Times New Roman" w:hAnsi="Times New Roman" w:cs="Times New Roman"/>
          <w:sz w:val="24"/>
          <w:szCs w:val="24"/>
        </w:rPr>
        <w:t>“</w:t>
      </w:r>
      <w:r w:rsidR="000F157A" w:rsidRPr="006A36CC">
        <w:rPr>
          <w:rFonts w:ascii="Times New Roman" w:hAnsi="Times New Roman" w:cs="Times New Roman"/>
          <w:sz w:val="24"/>
          <w:szCs w:val="24"/>
        </w:rPr>
        <w:t>Pārejas uz klimatneitralitāti radīto ekonomisko, sociālo un vides seku mazināšana visvairāk skartajos reģionos</w:t>
      </w:r>
      <w:r w:rsidR="005C44D4" w:rsidRPr="006A36CC">
        <w:rPr>
          <w:rFonts w:ascii="Times New Roman" w:hAnsi="Times New Roman" w:cs="Times New Roman"/>
          <w:sz w:val="24"/>
          <w:szCs w:val="24"/>
        </w:rPr>
        <w:t>”</w:t>
      </w:r>
      <w:r w:rsidR="000F157A" w:rsidRPr="006A36CC">
        <w:rPr>
          <w:rFonts w:ascii="Times New Roman" w:hAnsi="Times New Roman" w:cs="Times New Roman"/>
          <w:sz w:val="24"/>
          <w:szCs w:val="24"/>
        </w:rPr>
        <w:t xml:space="preserve"> 6.1.1.2. pasākuma </w:t>
      </w:r>
      <w:r w:rsidR="005C44D4" w:rsidRPr="006A36CC">
        <w:rPr>
          <w:rFonts w:ascii="Times New Roman" w:hAnsi="Times New Roman" w:cs="Times New Roman"/>
          <w:sz w:val="24"/>
          <w:szCs w:val="24"/>
        </w:rPr>
        <w:t>“</w:t>
      </w:r>
      <w:r w:rsidR="000F157A" w:rsidRPr="006A36CC">
        <w:rPr>
          <w:rFonts w:ascii="Times New Roman" w:hAnsi="Times New Roman" w:cs="Times New Roman"/>
          <w:sz w:val="24"/>
          <w:szCs w:val="24"/>
        </w:rPr>
        <w:t>Pētniecības attīstība dabas resursu ilgtspējīgai izmantošanai vides un klimata mērķu kontekstā</w:t>
      </w:r>
      <w:r w:rsidR="005C44D4" w:rsidRPr="006A36CC">
        <w:rPr>
          <w:rFonts w:ascii="Times New Roman" w:hAnsi="Times New Roman" w:cs="Times New Roman"/>
          <w:sz w:val="24"/>
          <w:szCs w:val="24"/>
        </w:rPr>
        <w:t>”</w:t>
      </w:r>
      <w:r w:rsidR="000F157A" w:rsidRPr="006A36CC">
        <w:rPr>
          <w:rFonts w:ascii="Times New Roman" w:hAnsi="Times New Roman" w:cs="Times New Roman"/>
          <w:sz w:val="24"/>
          <w:szCs w:val="24"/>
        </w:rPr>
        <w:t xml:space="preserve"> īstenošanas noteikumi</w:t>
      </w:r>
      <w:r w:rsidR="005C44D4" w:rsidRPr="006A36CC">
        <w:rPr>
          <w:rFonts w:ascii="Times New Roman" w:hAnsi="Times New Roman" w:cs="Times New Roman"/>
          <w:sz w:val="24"/>
          <w:szCs w:val="24"/>
        </w:rPr>
        <w:t>”</w:t>
      </w:r>
      <w:r w:rsidR="000F157A" w:rsidRPr="006A36CC">
        <w:rPr>
          <w:rFonts w:ascii="Times New Roman" w:hAnsi="Times New Roman" w:cs="Times New Roman"/>
          <w:sz w:val="24"/>
          <w:szCs w:val="24"/>
        </w:rPr>
        <w:t xml:space="preserve"> (turpmāk – MK noteikumi Nr. 746)</w:t>
      </w:r>
      <w:bookmarkEnd w:id="4"/>
      <w:r w:rsidR="000F157A" w:rsidRPr="006A36CC">
        <w:rPr>
          <w:rStyle w:val="FootnoteReference"/>
          <w:rFonts w:ascii="Times New Roman" w:hAnsi="Times New Roman" w:cs="Times New Roman"/>
          <w:sz w:val="24"/>
          <w:szCs w:val="24"/>
        </w:rPr>
        <w:footnoteReference w:id="4"/>
      </w:r>
      <w:r w:rsidR="000F157A" w:rsidRPr="006A36CC">
        <w:rPr>
          <w:rFonts w:ascii="Times New Roman" w:hAnsi="Times New Roman" w:cs="Times New Roman"/>
          <w:sz w:val="24"/>
          <w:szCs w:val="24"/>
        </w:rPr>
        <w:t xml:space="preserve"> </w:t>
      </w:r>
      <w:r w:rsidRPr="006A36CC">
        <w:rPr>
          <w:rFonts w:ascii="Times New Roman" w:hAnsi="Times New Roman" w:cs="Times New Roman"/>
          <w:sz w:val="24"/>
          <w:szCs w:val="24"/>
        </w:rPr>
        <w:t>2.9. apakšpunktā minētajai pētniecības organizācijas definīcijai), pētniecības organizācija kopīgi ar citām pētniecības organizācijām vai pētniecības organizācija ar trešajām pusēm, atklātā konkursā slēdzot līgumus par noteiktiem pakalpojumiem;</w:t>
      </w:r>
    </w:p>
    <w:p w14:paraId="62C615A5" w14:textId="76C606F5" w:rsidR="0072343F" w:rsidRPr="006A36CC" w:rsidRDefault="0072343F">
      <w:pPr>
        <w:pStyle w:val="ListParagraph"/>
        <w:numPr>
          <w:ilvl w:val="0"/>
          <w:numId w:val="5"/>
        </w:numPr>
        <w:jc w:val="both"/>
        <w:rPr>
          <w:rFonts w:ascii="Times New Roman" w:eastAsia="Times New Roman" w:hAnsi="Times New Roman" w:cs="Times New Roman"/>
          <w:sz w:val="24"/>
          <w:szCs w:val="24"/>
        </w:rPr>
      </w:pPr>
      <w:r w:rsidRPr="006A36CC">
        <w:rPr>
          <w:rFonts w:ascii="Times New Roman" w:hAnsi="Times New Roman" w:cs="Times New Roman"/>
          <w:sz w:val="24"/>
          <w:szCs w:val="24"/>
        </w:rPr>
        <w:t xml:space="preserve">visa peļņa no šādas darbības tiek atkal ieguldīta pētniecības organizācijas vai pētniecības struktūras pamatdarbībā; </w:t>
      </w:r>
    </w:p>
    <w:p w14:paraId="39555469" w14:textId="663F8921" w:rsidR="00D1056F" w:rsidRPr="006A36CC" w:rsidRDefault="0072343F">
      <w:pPr>
        <w:pStyle w:val="ListParagraph"/>
        <w:numPr>
          <w:ilvl w:val="0"/>
          <w:numId w:val="4"/>
        </w:numPr>
        <w:spacing w:after="0" w:line="240" w:lineRule="auto"/>
        <w:jc w:val="both"/>
        <w:rPr>
          <w:rFonts w:ascii="Times New Roman" w:eastAsia="Times New Roman" w:hAnsi="Times New Roman" w:cs="Times New Roman"/>
          <w:sz w:val="24"/>
          <w:szCs w:val="24"/>
        </w:rPr>
      </w:pPr>
      <w:r w:rsidRPr="006A36CC">
        <w:rPr>
          <w:rFonts w:ascii="Times New Roman" w:hAnsi="Times New Roman" w:cs="Times New Roman"/>
          <w:sz w:val="24"/>
          <w:szCs w:val="24"/>
        </w:rPr>
        <w:t xml:space="preserve"> publiska izglītība, lai vairotu un uzlabotu cilvēkresursu prasmes, kas tiek nodrošināta valsts izglītības sistēmas ietvaros un galvenokārt vai pilnībā ir valsts finansēta un uzraudzīta.</w:t>
      </w:r>
    </w:p>
    <w:p w14:paraId="635F1714" w14:textId="77777777" w:rsidR="00D1056F" w:rsidRPr="006A36CC" w:rsidRDefault="00D1056F" w:rsidP="00D1056F">
      <w:pPr>
        <w:spacing w:after="0" w:line="240" w:lineRule="auto"/>
        <w:jc w:val="both"/>
        <w:rPr>
          <w:rFonts w:ascii="Times New Roman" w:eastAsia="Times New Roman" w:hAnsi="Times New Roman" w:cs="Times New Roman"/>
          <w:color w:val="000000" w:themeColor="text1"/>
          <w:sz w:val="24"/>
          <w:szCs w:val="24"/>
        </w:rPr>
      </w:pPr>
    </w:p>
    <w:p w14:paraId="17808BBB" w14:textId="673EC5AC" w:rsidR="00D1056F" w:rsidRPr="006A36CC" w:rsidRDefault="007764F1" w:rsidP="00D1056F">
      <w:pPr>
        <w:spacing w:after="0" w:line="240" w:lineRule="auto"/>
        <w:jc w:val="both"/>
        <w:rPr>
          <w:rFonts w:ascii="Times New Roman" w:eastAsia="Arial" w:hAnsi="Times New Roman" w:cs="Times New Roman"/>
          <w:color w:val="000000" w:themeColor="text1"/>
          <w:sz w:val="24"/>
          <w:szCs w:val="24"/>
        </w:rPr>
      </w:pPr>
      <w:r w:rsidRPr="7B3B699A">
        <w:rPr>
          <w:rFonts w:ascii="Times New Roman" w:eastAsia="Arial" w:hAnsi="Times New Roman" w:cs="Times New Roman"/>
          <w:b/>
          <w:bCs/>
          <w:color w:val="000000" w:themeColor="text1"/>
          <w:sz w:val="24"/>
          <w:szCs w:val="24"/>
        </w:rPr>
        <w:t>P</w:t>
      </w:r>
      <w:r w:rsidR="00D43D5E" w:rsidRPr="7B3B699A">
        <w:rPr>
          <w:rFonts w:ascii="Times New Roman" w:eastAsia="Arial" w:hAnsi="Times New Roman" w:cs="Times New Roman"/>
          <w:b/>
          <w:bCs/>
          <w:color w:val="000000" w:themeColor="text1"/>
          <w:sz w:val="24"/>
          <w:szCs w:val="24"/>
        </w:rPr>
        <w:t>apildinoša saimnieciskā darbība</w:t>
      </w:r>
      <w:r w:rsidR="00351F34" w:rsidRPr="7B3B699A">
        <w:rPr>
          <w:rFonts w:ascii="Times New Roman" w:eastAsia="Arial" w:hAnsi="Times New Roman" w:cs="Times New Roman"/>
          <w:b/>
          <w:bCs/>
          <w:color w:val="000000" w:themeColor="text1"/>
          <w:sz w:val="24"/>
          <w:szCs w:val="24"/>
        </w:rPr>
        <w:t xml:space="preserve"> (turpmāk </w:t>
      </w:r>
      <w:bookmarkStart w:id="5" w:name="_Hlk189061178"/>
      <w:r w:rsidR="00351F34" w:rsidRPr="7B3B699A">
        <w:rPr>
          <w:rFonts w:ascii="Times New Roman" w:eastAsia="Arial" w:hAnsi="Times New Roman" w:cs="Times New Roman"/>
          <w:b/>
          <w:bCs/>
          <w:color w:val="000000" w:themeColor="text1"/>
          <w:sz w:val="24"/>
          <w:szCs w:val="24"/>
        </w:rPr>
        <w:t>–</w:t>
      </w:r>
      <w:bookmarkEnd w:id="5"/>
      <w:r w:rsidR="00351F34" w:rsidRPr="7B3B699A">
        <w:rPr>
          <w:rFonts w:ascii="Times New Roman" w:eastAsia="Arial" w:hAnsi="Times New Roman" w:cs="Times New Roman"/>
          <w:b/>
          <w:bCs/>
          <w:color w:val="000000" w:themeColor="text1"/>
          <w:sz w:val="24"/>
          <w:szCs w:val="24"/>
        </w:rPr>
        <w:t xml:space="preserve"> PSD)</w:t>
      </w:r>
      <w:r w:rsidRPr="7B3B699A">
        <w:rPr>
          <w:rFonts w:ascii="Times New Roman" w:eastAsia="Arial" w:hAnsi="Times New Roman" w:cs="Times New Roman"/>
          <w:color w:val="000000" w:themeColor="text1"/>
          <w:sz w:val="24"/>
          <w:szCs w:val="24"/>
        </w:rPr>
        <w:t xml:space="preserve"> </w:t>
      </w:r>
      <w:r w:rsidR="00F45F0F" w:rsidRPr="7B3B699A">
        <w:rPr>
          <w:rFonts w:ascii="Times New Roman" w:eastAsia="Arial" w:hAnsi="Times New Roman" w:cs="Times New Roman"/>
          <w:color w:val="000000" w:themeColor="text1"/>
          <w:sz w:val="24"/>
          <w:szCs w:val="24"/>
        </w:rPr>
        <w:t>–</w:t>
      </w:r>
      <w:r w:rsidRPr="7B3B699A">
        <w:rPr>
          <w:rFonts w:ascii="Times New Roman" w:eastAsia="Arial" w:hAnsi="Times New Roman" w:cs="Times New Roman"/>
          <w:color w:val="000000" w:themeColor="text1"/>
          <w:sz w:val="24"/>
          <w:szCs w:val="24"/>
        </w:rPr>
        <w:t xml:space="preserve"> </w:t>
      </w:r>
      <w:r w:rsidR="000F157A" w:rsidRPr="7B3B699A">
        <w:rPr>
          <w:rFonts w:ascii="Times New Roman" w:eastAsia="Arial" w:hAnsi="Times New Roman" w:cs="Times New Roman"/>
          <w:color w:val="000000" w:themeColor="text1"/>
          <w:sz w:val="24"/>
          <w:szCs w:val="24"/>
        </w:rPr>
        <w:t>a</w:t>
      </w:r>
      <w:r w:rsidR="00D52AEA" w:rsidRPr="7B3B699A">
        <w:rPr>
          <w:rFonts w:ascii="Times New Roman" w:eastAsia="Arial" w:hAnsi="Times New Roman" w:cs="Times New Roman"/>
          <w:color w:val="000000" w:themeColor="text1"/>
          <w:sz w:val="24"/>
          <w:szCs w:val="24"/>
        </w:rPr>
        <w:t xml:space="preserve">r </w:t>
      </w:r>
      <w:r w:rsidR="005C44D4" w:rsidRPr="7B3B699A">
        <w:rPr>
          <w:rFonts w:ascii="Times New Roman" w:eastAsia="Arial" w:hAnsi="Times New Roman" w:cs="Times New Roman"/>
          <w:color w:val="000000" w:themeColor="text1"/>
          <w:sz w:val="24"/>
          <w:szCs w:val="24"/>
        </w:rPr>
        <w:t>PSD</w:t>
      </w:r>
      <w:r w:rsidR="00D52AEA" w:rsidRPr="7B3B699A">
        <w:rPr>
          <w:rFonts w:ascii="Times New Roman" w:eastAsia="Arial" w:hAnsi="Times New Roman" w:cs="Times New Roman"/>
          <w:color w:val="000000" w:themeColor="text1"/>
          <w:sz w:val="24"/>
          <w:szCs w:val="24"/>
        </w:rPr>
        <w:t xml:space="preserve"> saprot darbības, kas ir tieši saistītas ar </w:t>
      </w:r>
      <w:r w:rsidR="009B1D1D" w:rsidRPr="7B3B699A">
        <w:rPr>
          <w:rFonts w:ascii="Times New Roman" w:eastAsia="Arial" w:hAnsi="Times New Roman" w:cs="Times New Roman"/>
          <w:color w:val="000000" w:themeColor="text1"/>
          <w:sz w:val="24"/>
          <w:szCs w:val="24"/>
        </w:rPr>
        <w:t xml:space="preserve">6.1.1.2. pasākuma projekta ietvaros iegādātās pētniecības </w:t>
      </w:r>
      <w:r w:rsidR="00D52AEA" w:rsidRPr="7B3B699A">
        <w:rPr>
          <w:rFonts w:ascii="Times New Roman" w:eastAsia="Arial" w:hAnsi="Times New Roman" w:cs="Times New Roman"/>
          <w:color w:val="000000" w:themeColor="text1"/>
          <w:sz w:val="24"/>
          <w:szCs w:val="24"/>
        </w:rPr>
        <w:t>infrastruktūras ekspluatāciju un tai nepieciešamas vai nesaraujami saistītas ar tās galveno ar saimniecisko darbību nesaistīto izmantojumu, patērējot tādu pašu resursu (piemēram, materiāli, aprīkojums, darbaspēks, pamatkapitāls) apjomu kā ar saimniecisko darbību nesaistītajām darbībām</w:t>
      </w:r>
      <w:r w:rsidR="00247A68">
        <w:rPr>
          <w:rFonts w:ascii="Times New Roman" w:eastAsia="Arial" w:hAnsi="Times New Roman" w:cs="Times New Roman"/>
          <w:color w:val="000000" w:themeColor="text1"/>
          <w:sz w:val="24"/>
          <w:szCs w:val="24"/>
        </w:rPr>
        <w:t>, piemēram, līgumpētījumi</w:t>
      </w:r>
      <w:r w:rsidR="00247A68">
        <w:rPr>
          <w:rStyle w:val="FootnoteReference"/>
          <w:rFonts w:ascii="Times New Roman" w:eastAsia="Arial" w:hAnsi="Times New Roman" w:cs="Times New Roman"/>
          <w:color w:val="000000" w:themeColor="text1"/>
          <w:sz w:val="24"/>
          <w:szCs w:val="24"/>
        </w:rPr>
        <w:footnoteReference w:id="5"/>
      </w:r>
      <w:r w:rsidR="00D52AEA" w:rsidRPr="7B3B699A">
        <w:rPr>
          <w:rFonts w:ascii="Times New Roman" w:eastAsia="Arial" w:hAnsi="Times New Roman" w:cs="Times New Roman"/>
          <w:color w:val="000000" w:themeColor="text1"/>
          <w:sz w:val="24"/>
          <w:szCs w:val="24"/>
        </w:rPr>
        <w:t>.</w:t>
      </w:r>
    </w:p>
    <w:p w14:paraId="37FAFDE2" w14:textId="77777777" w:rsidR="00062409" w:rsidRPr="006A36CC" w:rsidRDefault="00062409" w:rsidP="00D1056F">
      <w:pPr>
        <w:spacing w:after="0" w:line="240" w:lineRule="auto"/>
        <w:jc w:val="both"/>
        <w:rPr>
          <w:rFonts w:ascii="Times New Roman" w:eastAsia="Arial" w:hAnsi="Times New Roman" w:cs="Times New Roman"/>
          <w:color w:val="A6A6A6" w:themeColor="background1" w:themeShade="A6"/>
          <w:sz w:val="24"/>
          <w:szCs w:val="24"/>
        </w:rPr>
      </w:pPr>
    </w:p>
    <w:p w14:paraId="4C7500FD" w14:textId="6651F805" w:rsidR="005620E8" w:rsidRPr="006A36CC" w:rsidRDefault="007764F1" w:rsidP="00223B3D">
      <w:pPr>
        <w:pStyle w:val="CommentText"/>
        <w:spacing w:after="0"/>
        <w:jc w:val="both"/>
        <w:rPr>
          <w:rFonts w:ascii="Times New Roman" w:hAnsi="Times New Roman" w:cs="Times New Roman"/>
          <w:sz w:val="24"/>
          <w:szCs w:val="24"/>
        </w:rPr>
      </w:pPr>
      <w:r w:rsidRPr="006A36CC">
        <w:rPr>
          <w:rFonts w:ascii="Times New Roman" w:eastAsia="Arial" w:hAnsi="Times New Roman" w:cs="Times New Roman"/>
          <w:b/>
          <w:bCs/>
          <w:sz w:val="24"/>
          <w:szCs w:val="24"/>
        </w:rPr>
        <w:t>Saimnieciska darbība</w:t>
      </w:r>
      <w:r w:rsidR="004D617B" w:rsidRPr="006A36CC">
        <w:rPr>
          <w:rFonts w:ascii="Times New Roman" w:eastAsia="Arial" w:hAnsi="Times New Roman" w:cs="Times New Roman"/>
          <w:sz w:val="24"/>
          <w:szCs w:val="24"/>
        </w:rPr>
        <w:t xml:space="preserve"> – tāda darbība, kur</w:t>
      </w:r>
      <w:r w:rsidRPr="006A36CC">
        <w:rPr>
          <w:rFonts w:ascii="Times New Roman" w:eastAsia="Arial" w:hAnsi="Times New Roman" w:cs="Times New Roman"/>
          <w:sz w:val="24"/>
          <w:szCs w:val="24"/>
        </w:rPr>
        <w:t xml:space="preserve"> piedāvā preces vai pakalpojumus attiecīgā tirgū.</w:t>
      </w:r>
      <w:r w:rsidR="006C512C" w:rsidRPr="006A36CC">
        <w:rPr>
          <w:rFonts w:ascii="Times New Roman" w:eastAsia="Arial" w:hAnsi="Times New Roman" w:cs="Times New Roman"/>
          <w:sz w:val="24"/>
          <w:szCs w:val="24"/>
        </w:rPr>
        <w:t xml:space="preserve"> </w:t>
      </w:r>
      <w:r w:rsidR="006C512C" w:rsidRPr="006A36CC">
        <w:rPr>
          <w:rFonts w:ascii="Times New Roman" w:hAnsi="Times New Roman" w:cs="Times New Roman"/>
          <w:sz w:val="24"/>
          <w:szCs w:val="24"/>
        </w:rPr>
        <w:t>Saimnieciskā darbība netiek konstatēta, piemēram, kad darbība ir saistīta vienīgi ar valsts pārvaldes funkciju un pārvaldes uzdevumu vai deleģēto pārvaldes uzdevumu izpildi, t</w:t>
      </w:r>
      <w:r w:rsidR="001D65C1" w:rsidRPr="006A36CC">
        <w:rPr>
          <w:rFonts w:ascii="Times New Roman" w:hAnsi="Times New Roman" w:cs="Times New Roman"/>
          <w:sz w:val="24"/>
          <w:szCs w:val="24"/>
        </w:rPr>
        <w:t xml:space="preserve">ai </w:t>
      </w:r>
      <w:r w:rsidR="006C512C" w:rsidRPr="006A36CC">
        <w:rPr>
          <w:rFonts w:ascii="Times New Roman" w:hAnsi="Times New Roman" w:cs="Times New Roman"/>
          <w:sz w:val="24"/>
          <w:szCs w:val="24"/>
        </w:rPr>
        <w:t>sk</w:t>
      </w:r>
      <w:r w:rsidR="001D65C1" w:rsidRPr="006A36CC">
        <w:rPr>
          <w:rFonts w:ascii="Times New Roman" w:hAnsi="Times New Roman" w:cs="Times New Roman"/>
          <w:sz w:val="24"/>
          <w:szCs w:val="24"/>
        </w:rPr>
        <w:t>aitā</w:t>
      </w:r>
      <w:r w:rsidR="006C512C" w:rsidRPr="006A36CC">
        <w:rPr>
          <w:rFonts w:ascii="Times New Roman" w:hAnsi="Times New Roman" w:cs="Times New Roman"/>
          <w:sz w:val="24"/>
          <w:szCs w:val="24"/>
        </w:rPr>
        <w:t xml:space="preserve">, ja </w:t>
      </w:r>
      <w:r w:rsidR="00411E0A" w:rsidRPr="006A36CC">
        <w:rPr>
          <w:rFonts w:ascii="Times New Roman" w:hAnsi="Times New Roman" w:cs="Times New Roman"/>
          <w:sz w:val="24"/>
          <w:szCs w:val="24"/>
        </w:rPr>
        <w:t xml:space="preserve">publiskas personas </w:t>
      </w:r>
      <w:r w:rsidR="006C512C" w:rsidRPr="006A36CC">
        <w:rPr>
          <w:rFonts w:ascii="Times New Roman" w:hAnsi="Times New Roman" w:cs="Times New Roman"/>
          <w:sz w:val="24"/>
          <w:szCs w:val="24"/>
        </w:rPr>
        <w:t xml:space="preserve">infrastruktūra tiek iznomāta </w:t>
      </w:r>
      <w:r w:rsidR="00411E0A" w:rsidRPr="006A36CC">
        <w:rPr>
          <w:rFonts w:ascii="Times New Roman" w:hAnsi="Times New Roman" w:cs="Times New Roman"/>
          <w:sz w:val="24"/>
          <w:szCs w:val="24"/>
        </w:rPr>
        <w:t xml:space="preserve">publiskās pārvaldes institūcijai </w:t>
      </w:r>
      <w:r w:rsidR="00F00098" w:rsidRPr="006A36CC">
        <w:rPr>
          <w:rFonts w:ascii="Times New Roman" w:hAnsi="Times New Roman" w:cs="Times New Roman"/>
          <w:sz w:val="24"/>
          <w:szCs w:val="24"/>
        </w:rPr>
        <w:t xml:space="preserve">vai </w:t>
      </w:r>
      <w:r w:rsidR="00F578FE" w:rsidRPr="006A36CC">
        <w:rPr>
          <w:rFonts w:ascii="Times New Roman" w:hAnsi="Times New Roman" w:cs="Times New Roman"/>
          <w:sz w:val="24"/>
          <w:szCs w:val="24"/>
        </w:rPr>
        <w:t>privātpersonai</w:t>
      </w:r>
      <w:r w:rsidR="00F00098" w:rsidRPr="006A36CC">
        <w:rPr>
          <w:rFonts w:ascii="Times New Roman" w:hAnsi="Times New Roman" w:cs="Times New Roman"/>
          <w:sz w:val="24"/>
          <w:szCs w:val="24"/>
        </w:rPr>
        <w:t xml:space="preserve"> </w:t>
      </w:r>
      <w:r w:rsidR="006C512C" w:rsidRPr="006A36CC">
        <w:rPr>
          <w:rFonts w:ascii="Times New Roman" w:hAnsi="Times New Roman" w:cs="Times New Roman"/>
          <w:sz w:val="24"/>
          <w:szCs w:val="24"/>
        </w:rPr>
        <w:t>pārvaldes funkciju vai pārvaldes uzdevumu veikšanai</w:t>
      </w:r>
      <w:r w:rsidR="00A53C3F" w:rsidRPr="006A36CC">
        <w:rPr>
          <w:rFonts w:ascii="Times New Roman" w:hAnsi="Times New Roman" w:cs="Times New Roman"/>
          <w:sz w:val="24"/>
          <w:szCs w:val="24"/>
        </w:rPr>
        <w:t>.</w:t>
      </w:r>
    </w:p>
    <w:p w14:paraId="07E92419" w14:textId="77777777" w:rsidR="00062409" w:rsidRPr="006A36CC" w:rsidRDefault="00062409" w:rsidP="00223B3D">
      <w:pPr>
        <w:pStyle w:val="CommentText"/>
        <w:spacing w:after="0"/>
        <w:jc w:val="both"/>
        <w:rPr>
          <w:rFonts w:ascii="Times New Roman" w:hAnsi="Times New Roman" w:cs="Times New Roman"/>
          <w:sz w:val="24"/>
          <w:szCs w:val="24"/>
        </w:rPr>
      </w:pPr>
    </w:p>
    <w:p w14:paraId="7F649AE2" w14:textId="793FB30C" w:rsidR="00062409" w:rsidRPr="006A36CC" w:rsidRDefault="009B1D1D" w:rsidP="00223B3D">
      <w:pPr>
        <w:pStyle w:val="CommentText"/>
        <w:spacing w:after="0"/>
        <w:jc w:val="both"/>
        <w:rPr>
          <w:rFonts w:ascii="Times New Roman" w:hAnsi="Times New Roman" w:cs="Times New Roman"/>
          <w:sz w:val="24"/>
          <w:szCs w:val="24"/>
        </w:rPr>
      </w:pPr>
      <w:r w:rsidRPr="006A36CC">
        <w:rPr>
          <w:rFonts w:ascii="Times New Roman" w:hAnsi="Times New Roman" w:cs="Times New Roman"/>
          <w:b/>
          <w:bCs/>
          <w:sz w:val="24"/>
          <w:szCs w:val="24"/>
        </w:rPr>
        <w:t>P</w:t>
      </w:r>
      <w:r w:rsidR="00062409" w:rsidRPr="006A36CC">
        <w:rPr>
          <w:rFonts w:ascii="Times New Roman" w:hAnsi="Times New Roman" w:cs="Times New Roman"/>
          <w:b/>
          <w:bCs/>
          <w:sz w:val="24"/>
          <w:szCs w:val="24"/>
        </w:rPr>
        <w:t>ētniecības infrastruktūra</w:t>
      </w:r>
      <w:r w:rsidR="00062409" w:rsidRPr="006A36CC">
        <w:rPr>
          <w:rFonts w:ascii="Times New Roman" w:hAnsi="Times New Roman" w:cs="Times New Roman"/>
          <w:sz w:val="24"/>
          <w:szCs w:val="24"/>
        </w:rPr>
        <w:t xml:space="preserve"> </w:t>
      </w:r>
      <w:r w:rsidR="005C44D4" w:rsidRPr="006A36CC">
        <w:rPr>
          <w:rFonts w:ascii="Times New Roman" w:eastAsia="Arial" w:hAnsi="Times New Roman" w:cs="Times New Roman"/>
          <w:b/>
          <w:bCs/>
          <w:color w:val="000000" w:themeColor="text1"/>
          <w:sz w:val="24"/>
          <w:szCs w:val="24"/>
        </w:rPr>
        <w:t>–</w:t>
      </w:r>
      <w:r w:rsidR="00062409" w:rsidRPr="006A36CC">
        <w:rPr>
          <w:rFonts w:ascii="Times New Roman" w:hAnsi="Times New Roman" w:cs="Times New Roman"/>
          <w:sz w:val="24"/>
          <w:szCs w:val="24"/>
        </w:rPr>
        <w:t xml:space="preserve"> projekta ietvaros iegādātā zinātniskā aparatūra, aprīkojum</w:t>
      </w:r>
      <w:r w:rsidRPr="006A36CC">
        <w:rPr>
          <w:rFonts w:ascii="Times New Roman" w:hAnsi="Times New Roman" w:cs="Times New Roman"/>
          <w:sz w:val="24"/>
          <w:szCs w:val="24"/>
        </w:rPr>
        <w:t>s</w:t>
      </w:r>
      <w:r w:rsidR="00062409" w:rsidRPr="006A36CC">
        <w:rPr>
          <w:rFonts w:ascii="Times New Roman" w:hAnsi="Times New Roman" w:cs="Times New Roman"/>
          <w:sz w:val="24"/>
          <w:szCs w:val="24"/>
        </w:rPr>
        <w:t>, instrumentu komplekt</w:t>
      </w:r>
      <w:r w:rsidRPr="006A36CC">
        <w:rPr>
          <w:rFonts w:ascii="Times New Roman" w:hAnsi="Times New Roman" w:cs="Times New Roman"/>
          <w:sz w:val="24"/>
          <w:szCs w:val="24"/>
        </w:rPr>
        <w:t>i</w:t>
      </w:r>
      <w:r w:rsidR="00062409" w:rsidRPr="006A36CC">
        <w:rPr>
          <w:rFonts w:ascii="Times New Roman" w:hAnsi="Times New Roman" w:cs="Times New Roman"/>
          <w:sz w:val="24"/>
          <w:szCs w:val="24"/>
        </w:rPr>
        <w:t>, informācijas un komunikācijas tehnoloģij</w:t>
      </w:r>
      <w:r w:rsidRPr="006A36CC">
        <w:rPr>
          <w:rFonts w:ascii="Times New Roman" w:hAnsi="Times New Roman" w:cs="Times New Roman"/>
          <w:sz w:val="24"/>
          <w:szCs w:val="24"/>
        </w:rPr>
        <w:t>as</w:t>
      </w:r>
      <w:r w:rsidR="00062409" w:rsidRPr="006A36CC">
        <w:rPr>
          <w:rFonts w:ascii="Times New Roman" w:hAnsi="Times New Roman" w:cs="Times New Roman"/>
          <w:sz w:val="24"/>
          <w:szCs w:val="24"/>
        </w:rPr>
        <w:t xml:space="preserve"> un cit</w:t>
      </w:r>
      <w:r w:rsidRPr="006A36CC">
        <w:rPr>
          <w:rFonts w:ascii="Times New Roman" w:hAnsi="Times New Roman" w:cs="Times New Roman"/>
          <w:sz w:val="24"/>
          <w:szCs w:val="24"/>
        </w:rPr>
        <w:t>i</w:t>
      </w:r>
      <w:r w:rsidR="00062409" w:rsidRPr="006A36CC">
        <w:rPr>
          <w:rFonts w:ascii="Times New Roman" w:hAnsi="Times New Roman" w:cs="Times New Roman"/>
          <w:sz w:val="24"/>
          <w:szCs w:val="24"/>
        </w:rPr>
        <w:t xml:space="preserve"> materiāl</w:t>
      </w:r>
      <w:r w:rsidRPr="006A36CC">
        <w:rPr>
          <w:rFonts w:ascii="Times New Roman" w:hAnsi="Times New Roman" w:cs="Times New Roman"/>
          <w:sz w:val="24"/>
          <w:szCs w:val="24"/>
        </w:rPr>
        <w:t>ie</w:t>
      </w:r>
      <w:r w:rsidR="00062409" w:rsidRPr="006A36CC">
        <w:rPr>
          <w:rFonts w:ascii="Times New Roman" w:hAnsi="Times New Roman" w:cs="Times New Roman"/>
          <w:sz w:val="24"/>
          <w:szCs w:val="24"/>
        </w:rPr>
        <w:t xml:space="preserve"> aktīv</w:t>
      </w:r>
      <w:r w:rsidRPr="006A36CC">
        <w:rPr>
          <w:rFonts w:ascii="Times New Roman" w:hAnsi="Times New Roman" w:cs="Times New Roman"/>
          <w:sz w:val="24"/>
          <w:szCs w:val="24"/>
        </w:rPr>
        <w:t>i.</w:t>
      </w:r>
    </w:p>
    <w:p w14:paraId="33122474" w14:textId="77777777" w:rsidR="00F9482E" w:rsidRPr="006A36CC" w:rsidRDefault="00F9482E" w:rsidP="00223B3D">
      <w:pPr>
        <w:pStyle w:val="CommentText"/>
        <w:spacing w:after="0"/>
        <w:jc w:val="both"/>
        <w:rPr>
          <w:rFonts w:ascii="Times New Roman" w:eastAsia="Times New Roman" w:hAnsi="Times New Roman" w:cs="Times New Roman"/>
          <w:sz w:val="24"/>
          <w:szCs w:val="24"/>
        </w:rPr>
      </w:pPr>
    </w:p>
    <w:p w14:paraId="7AA9618F" w14:textId="23D3C4F2" w:rsidR="0072343F" w:rsidRPr="006A36CC" w:rsidRDefault="009B1D1D" w:rsidP="0072343F">
      <w:pPr>
        <w:shd w:val="clear" w:color="auto" w:fill="FFFFFF" w:themeFill="background1"/>
        <w:spacing w:after="0" w:line="240" w:lineRule="auto"/>
        <w:jc w:val="both"/>
        <w:rPr>
          <w:rFonts w:ascii="Times New Roman" w:eastAsia="Times New Roman" w:hAnsi="Times New Roman" w:cs="Times New Roman"/>
          <w:sz w:val="24"/>
          <w:szCs w:val="24"/>
        </w:rPr>
      </w:pPr>
      <w:r w:rsidRPr="006A36CC">
        <w:rPr>
          <w:rFonts w:ascii="Times New Roman" w:eastAsia="Times New Roman" w:hAnsi="Times New Roman" w:cs="Times New Roman"/>
          <w:b/>
          <w:bCs/>
          <w:sz w:val="24"/>
          <w:szCs w:val="24"/>
        </w:rPr>
        <w:t>Pētniecības i</w:t>
      </w:r>
      <w:r w:rsidR="007764F1" w:rsidRPr="006A36CC">
        <w:rPr>
          <w:rFonts w:ascii="Times New Roman" w:eastAsia="Times New Roman" w:hAnsi="Times New Roman" w:cs="Times New Roman"/>
          <w:b/>
          <w:bCs/>
          <w:sz w:val="24"/>
          <w:szCs w:val="24"/>
        </w:rPr>
        <w:t>nfrastruktūras amortizācijas periods</w:t>
      </w:r>
      <w:r w:rsidR="007764F1"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 xml:space="preserve"> </w:t>
      </w:r>
      <w:r w:rsidR="00AF795C" w:rsidRPr="006A36CC">
        <w:rPr>
          <w:rFonts w:ascii="Times New Roman" w:eastAsia="Times New Roman" w:hAnsi="Times New Roman" w:cs="Times New Roman"/>
          <w:sz w:val="24"/>
          <w:szCs w:val="24"/>
        </w:rPr>
        <w:t xml:space="preserve">pētniecības </w:t>
      </w:r>
      <w:r w:rsidR="0072343F" w:rsidRPr="006A36CC">
        <w:rPr>
          <w:rFonts w:ascii="Times New Roman" w:eastAsia="Times New Roman" w:hAnsi="Times New Roman" w:cs="Times New Roman"/>
          <w:sz w:val="24"/>
          <w:szCs w:val="24"/>
        </w:rPr>
        <w:t xml:space="preserve">infrastruktūras lietderīgās lietošanas laiks atbilstoši projekta dzīves cikla periodam, kas saskaņā ar </w:t>
      </w:r>
      <w:bookmarkStart w:id="6" w:name="_Hlk188965632"/>
      <w:r w:rsidR="00AF795C" w:rsidRPr="006A36CC">
        <w:rPr>
          <w:rFonts w:ascii="Times New Roman" w:eastAsia="Times New Roman" w:hAnsi="Times New Roman" w:cs="Times New Roman"/>
          <w:sz w:val="24"/>
          <w:szCs w:val="24"/>
        </w:rPr>
        <w:t>MK noteikum</w:t>
      </w:r>
      <w:r w:rsidR="00486405" w:rsidRPr="006A36CC">
        <w:rPr>
          <w:rFonts w:ascii="Times New Roman" w:eastAsia="Times New Roman" w:hAnsi="Times New Roman" w:cs="Times New Roman"/>
          <w:sz w:val="24"/>
          <w:szCs w:val="24"/>
        </w:rPr>
        <w:t>u</w:t>
      </w:r>
      <w:r w:rsidR="00AF795C" w:rsidRPr="006A36CC">
        <w:rPr>
          <w:rFonts w:ascii="Times New Roman" w:eastAsia="Times New Roman" w:hAnsi="Times New Roman" w:cs="Times New Roman"/>
          <w:sz w:val="24"/>
          <w:szCs w:val="24"/>
        </w:rPr>
        <w:t xml:space="preserve"> Nr. 746</w:t>
      </w:r>
      <w:bookmarkEnd w:id="6"/>
      <w:r w:rsidR="0072343F" w:rsidRPr="006A36CC">
        <w:rPr>
          <w:rFonts w:ascii="Times New Roman" w:eastAsia="Times New Roman" w:hAnsi="Times New Roman" w:cs="Times New Roman"/>
          <w:sz w:val="24"/>
          <w:szCs w:val="24"/>
        </w:rPr>
        <w:t xml:space="preserve"> 2.8. apakšpunkt</w:t>
      </w:r>
      <w:r w:rsidR="001F2A0E" w:rsidRPr="006A36CC">
        <w:rPr>
          <w:rFonts w:ascii="Times New Roman" w:eastAsia="Times New Roman" w:hAnsi="Times New Roman" w:cs="Times New Roman"/>
          <w:sz w:val="24"/>
          <w:szCs w:val="24"/>
        </w:rPr>
        <w:t>u</w:t>
      </w:r>
      <w:r w:rsidR="0072343F" w:rsidRPr="006A36CC">
        <w:rPr>
          <w:rFonts w:ascii="Times New Roman" w:eastAsia="Times New Roman" w:hAnsi="Times New Roman" w:cs="Times New Roman"/>
          <w:sz w:val="24"/>
          <w:szCs w:val="24"/>
        </w:rPr>
        <w:t xml:space="preserve"> ir </w:t>
      </w:r>
      <w:r w:rsidR="0072343F" w:rsidRPr="006A36CC">
        <w:rPr>
          <w:rFonts w:ascii="Times New Roman" w:hAnsi="Times New Roman" w:cs="Times New Roman"/>
          <w:sz w:val="24"/>
          <w:szCs w:val="24"/>
        </w:rPr>
        <w:t xml:space="preserve">periods, kas aptver laiku no projekta darbību uzsākšanas līdz vismaz pieciem gadiem pēc projekta noslēguma maksājuma veikšanas vai projektā iegādātā aprīkojuma lietderīgās lietošanas laikposma beigām, ja </w:t>
      </w:r>
      <w:r w:rsidR="007D7607" w:rsidRPr="006A36CC">
        <w:rPr>
          <w:rFonts w:ascii="Times New Roman" w:hAnsi="Times New Roman" w:cs="Times New Roman"/>
          <w:sz w:val="24"/>
          <w:szCs w:val="24"/>
        </w:rPr>
        <w:t>saskaņā ar grāmatvedības uzskaiti reglamentējošiem normatīvajiem aktiem šo pamatlīdzekļu lietderīgās lietošanas laiks</w:t>
      </w:r>
      <w:r w:rsidR="0072343F" w:rsidRPr="006A36CC">
        <w:rPr>
          <w:rFonts w:ascii="Times New Roman" w:hAnsi="Times New Roman" w:cs="Times New Roman"/>
          <w:sz w:val="24"/>
          <w:szCs w:val="24"/>
        </w:rPr>
        <w:t xml:space="preserve"> ir garāks par pieciem gadiem pēc projekta noslēguma maksājuma veikšanas</w:t>
      </w:r>
      <w:r w:rsidR="0072343F" w:rsidRPr="006A36CC">
        <w:rPr>
          <w:rFonts w:ascii="Times New Roman" w:eastAsia="Times New Roman" w:hAnsi="Times New Roman" w:cs="Times New Roman"/>
          <w:sz w:val="24"/>
          <w:szCs w:val="24"/>
        </w:rPr>
        <w:t>.</w:t>
      </w:r>
    </w:p>
    <w:p w14:paraId="669A9CBB" w14:textId="77777777" w:rsidR="002F665A" w:rsidRPr="006A36CC" w:rsidRDefault="002F665A">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5CB9B5C5" w14:textId="77777777" w:rsidR="002F665A" w:rsidRPr="006A36CC" w:rsidRDefault="002F665A">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2DB1B45F" w14:textId="19794787" w:rsidR="00DB6B4F" w:rsidRPr="006A36CC" w:rsidRDefault="007764F1">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sidRPr="006A36CC">
        <w:rPr>
          <w:rFonts w:ascii="Times New Roman" w:eastAsia="Times New Roman" w:hAnsi="Times New Roman" w:cs="Times New Roman"/>
          <w:b/>
          <w:color w:val="000000"/>
          <w:sz w:val="24"/>
          <w:szCs w:val="24"/>
        </w:rPr>
        <w:t>I</w:t>
      </w:r>
      <w:r w:rsidR="005620E8" w:rsidRPr="006A36CC">
        <w:rPr>
          <w:rFonts w:ascii="Times New Roman" w:eastAsia="Times New Roman" w:hAnsi="Times New Roman" w:cs="Times New Roman"/>
          <w:b/>
          <w:color w:val="000000"/>
          <w:sz w:val="24"/>
          <w:szCs w:val="24"/>
        </w:rPr>
        <w:t>I</w:t>
      </w:r>
      <w:r w:rsidRPr="006A36CC">
        <w:rPr>
          <w:rFonts w:ascii="Times New Roman" w:eastAsia="Times New Roman" w:hAnsi="Times New Roman" w:cs="Times New Roman"/>
          <w:b/>
          <w:color w:val="000000"/>
          <w:sz w:val="24"/>
          <w:szCs w:val="24"/>
        </w:rPr>
        <w:t>. Vispārīga informācija</w:t>
      </w:r>
    </w:p>
    <w:p w14:paraId="22752D91" w14:textId="77777777" w:rsidR="005620E8" w:rsidRPr="006A36CC" w:rsidRDefault="005620E8">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07991E57" w14:textId="0615C3B3" w:rsidR="00636472" w:rsidRPr="006A36CC" w:rsidRDefault="00B154AD">
      <w:pPr>
        <w:numPr>
          <w:ilvl w:val="0"/>
          <w:numId w:val="1"/>
        </w:numPr>
        <w:pBdr>
          <w:top w:val="nil"/>
          <w:left w:val="nil"/>
          <w:bottom w:val="nil"/>
          <w:right w:val="nil"/>
          <w:between w:val="nil"/>
        </w:pBdr>
        <w:tabs>
          <w:tab w:val="left" w:pos="426"/>
          <w:tab w:val="left" w:pos="993"/>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Metodika</w:t>
      </w:r>
      <w:r w:rsidR="008C5DE9" w:rsidRPr="006A36CC">
        <w:rPr>
          <w:rFonts w:ascii="Times New Roman" w:eastAsia="Times New Roman" w:hAnsi="Times New Roman" w:cs="Times New Roman"/>
          <w:sz w:val="24"/>
          <w:szCs w:val="24"/>
        </w:rPr>
        <w:t xml:space="preserve"> </w:t>
      </w:r>
      <w:r w:rsidR="00917BDE" w:rsidRPr="006A36CC">
        <w:rPr>
          <w:rFonts w:ascii="Times New Roman" w:eastAsia="Times New Roman" w:hAnsi="Times New Roman" w:cs="Times New Roman"/>
          <w:sz w:val="24"/>
          <w:szCs w:val="24"/>
        </w:rPr>
        <w:t>PSD</w:t>
      </w:r>
      <w:r w:rsidR="008C5DE9" w:rsidRPr="006A36CC">
        <w:rPr>
          <w:rFonts w:ascii="Times New Roman" w:eastAsia="Times New Roman" w:hAnsi="Times New Roman" w:cs="Times New Roman"/>
          <w:sz w:val="24"/>
          <w:szCs w:val="24"/>
        </w:rPr>
        <w:t xml:space="preserve"> uzraudzības nodrošināšanai Eiropas Savienības kohēzijas politikas programmas 2021. – 2027. gadam 6.1.1. specifiskā atbalsta mērķa „Pārejas uz klimatneitralitāti radīto ekonomisko, sociālo un vides seku mazināšana visvairāk skartajos reģionos” 6.1.1.2. pasākuma „ Pētniecības attīstība dabas resursu ilgtspējīgai izmantošanai vides un klimata mērķu kontekstā” projektā (turpmāk – metodika) </w:t>
      </w:r>
      <w:r w:rsidRPr="006A36CC">
        <w:rPr>
          <w:rFonts w:ascii="Times New Roman" w:eastAsia="Times New Roman" w:hAnsi="Times New Roman" w:cs="Times New Roman"/>
          <w:sz w:val="24"/>
          <w:szCs w:val="24"/>
        </w:rPr>
        <w:t xml:space="preserve">nosaka pamatprincipus </w:t>
      </w:r>
      <w:r w:rsidR="007D7607" w:rsidRPr="006A36CC">
        <w:rPr>
          <w:rFonts w:ascii="Times New Roman" w:eastAsia="Times New Roman" w:hAnsi="Times New Roman" w:cs="Times New Roman"/>
          <w:sz w:val="24"/>
          <w:szCs w:val="24"/>
        </w:rPr>
        <w:t>6.1.1.2. pasākum</w:t>
      </w:r>
      <w:r w:rsidR="00395C25" w:rsidRPr="006A36CC">
        <w:rPr>
          <w:rFonts w:ascii="Times New Roman" w:eastAsia="Times New Roman" w:hAnsi="Times New Roman" w:cs="Times New Roman"/>
          <w:sz w:val="24"/>
          <w:szCs w:val="24"/>
        </w:rPr>
        <w:t>a</w:t>
      </w:r>
      <w:r w:rsidR="007D7607"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projekt</w:t>
      </w:r>
      <w:r w:rsidR="007D7607" w:rsidRPr="006A36CC">
        <w:rPr>
          <w:rFonts w:ascii="Times New Roman" w:eastAsia="Times New Roman" w:hAnsi="Times New Roman" w:cs="Times New Roman"/>
          <w:sz w:val="24"/>
          <w:szCs w:val="24"/>
        </w:rPr>
        <w:t>a</w:t>
      </w:r>
      <w:r w:rsidRPr="006A36CC">
        <w:rPr>
          <w:rFonts w:ascii="Times New Roman" w:eastAsia="Times New Roman" w:hAnsi="Times New Roman" w:cs="Times New Roman"/>
          <w:sz w:val="24"/>
          <w:szCs w:val="24"/>
        </w:rPr>
        <w:t xml:space="preserve"> ikgadējai PSD uzraudzībai un nelikumīg</w:t>
      </w:r>
      <w:r w:rsidR="004A2236" w:rsidRPr="006A36CC">
        <w:rPr>
          <w:rFonts w:ascii="Times New Roman" w:eastAsia="Times New Roman" w:hAnsi="Times New Roman" w:cs="Times New Roman"/>
          <w:sz w:val="24"/>
          <w:szCs w:val="24"/>
        </w:rPr>
        <w:t>a</w:t>
      </w:r>
      <w:r w:rsidRPr="006A36CC">
        <w:rPr>
          <w:rFonts w:ascii="Times New Roman" w:eastAsia="Times New Roman" w:hAnsi="Times New Roman" w:cs="Times New Roman"/>
          <w:sz w:val="24"/>
          <w:szCs w:val="24"/>
        </w:rPr>
        <w:t xml:space="preserve"> komercdarbības atbalsta atgūšanas mehānismam, ja tiek pārsniegts PSD noteiktais apjoms </w:t>
      </w:r>
      <w:r w:rsidR="008C5DE9" w:rsidRPr="006A36CC">
        <w:rPr>
          <w:rFonts w:ascii="Times New Roman" w:eastAsia="Times New Roman" w:hAnsi="Times New Roman" w:cs="Times New Roman"/>
          <w:sz w:val="24"/>
          <w:szCs w:val="24"/>
        </w:rPr>
        <w:t xml:space="preserve">6.1.1.2. pasākuma projektā iegādātās </w:t>
      </w:r>
      <w:r w:rsidR="004A2236" w:rsidRPr="006A36CC">
        <w:rPr>
          <w:rFonts w:ascii="Times New Roman" w:eastAsia="Times New Roman" w:hAnsi="Times New Roman" w:cs="Times New Roman"/>
          <w:sz w:val="24"/>
          <w:szCs w:val="24"/>
        </w:rPr>
        <w:t xml:space="preserve">pētniecības </w:t>
      </w:r>
      <w:r w:rsidRPr="006A36CC">
        <w:rPr>
          <w:rFonts w:ascii="Times New Roman" w:eastAsia="Times New Roman" w:hAnsi="Times New Roman" w:cs="Times New Roman"/>
          <w:sz w:val="24"/>
          <w:szCs w:val="24"/>
        </w:rPr>
        <w:t>infrastruktūras amortizācijas periodā (turpmāk – ikgadējā</w:t>
      </w:r>
      <w:r w:rsidR="004146C8" w:rsidRPr="006A36CC">
        <w:rPr>
          <w:rFonts w:ascii="Times New Roman" w:eastAsia="Times New Roman" w:hAnsi="Times New Roman" w:cs="Times New Roman"/>
          <w:sz w:val="24"/>
          <w:szCs w:val="24"/>
        </w:rPr>
        <w:t>s</w:t>
      </w:r>
      <w:r w:rsidRPr="006A36CC">
        <w:rPr>
          <w:rFonts w:ascii="Times New Roman" w:eastAsia="Times New Roman" w:hAnsi="Times New Roman" w:cs="Times New Roman"/>
          <w:sz w:val="24"/>
          <w:szCs w:val="24"/>
        </w:rPr>
        <w:t xml:space="preserve"> uzraudzība</w:t>
      </w:r>
      <w:r w:rsidR="004146C8" w:rsidRPr="006A36CC">
        <w:rPr>
          <w:rFonts w:ascii="Times New Roman" w:eastAsia="Times New Roman" w:hAnsi="Times New Roman" w:cs="Times New Roman"/>
          <w:sz w:val="24"/>
          <w:szCs w:val="24"/>
        </w:rPr>
        <w:t>s periods</w:t>
      </w:r>
      <w:r w:rsidRPr="006A36CC">
        <w:rPr>
          <w:rFonts w:ascii="Times New Roman" w:eastAsia="Times New Roman" w:hAnsi="Times New Roman" w:cs="Times New Roman"/>
          <w:sz w:val="24"/>
          <w:szCs w:val="24"/>
        </w:rPr>
        <w:t>)</w:t>
      </w:r>
      <w:r w:rsidR="007D7607" w:rsidRPr="006A36CC">
        <w:rPr>
          <w:rFonts w:ascii="Times New Roman" w:eastAsia="Times New Roman" w:hAnsi="Times New Roman" w:cs="Times New Roman"/>
          <w:sz w:val="24"/>
          <w:szCs w:val="24"/>
        </w:rPr>
        <w:t>.</w:t>
      </w:r>
      <w:r w:rsidRPr="006A36CC">
        <w:rPr>
          <w:rFonts w:ascii="Times New Roman" w:eastAsia="Times New Roman" w:hAnsi="Times New Roman" w:cs="Times New Roman"/>
          <w:sz w:val="24"/>
          <w:szCs w:val="24"/>
        </w:rPr>
        <w:t xml:space="preserve"> </w:t>
      </w:r>
    </w:p>
    <w:p w14:paraId="00D18242" w14:textId="77777777" w:rsidR="00FC3469" w:rsidRPr="006A36CC" w:rsidRDefault="00FC3469" w:rsidP="00FC3469">
      <w:pPr>
        <w:pBdr>
          <w:top w:val="nil"/>
          <w:left w:val="nil"/>
          <w:bottom w:val="nil"/>
          <w:right w:val="nil"/>
          <w:between w:val="nil"/>
        </w:pBdr>
        <w:tabs>
          <w:tab w:val="left" w:pos="426"/>
          <w:tab w:val="left" w:pos="993"/>
        </w:tabs>
        <w:spacing w:after="0" w:line="240" w:lineRule="auto"/>
        <w:ind w:left="720"/>
        <w:jc w:val="both"/>
        <w:rPr>
          <w:rFonts w:ascii="Times New Roman" w:eastAsia="Times New Roman" w:hAnsi="Times New Roman" w:cs="Times New Roman"/>
          <w:sz w:val="24"/>
          <w:szCs w:val="24"/>
        </w:rPr>
      </w:pPr>
    </w:p>
    <w:p w14:paraId="42AC9799" w14:textId="5B0F350A" w:rsidR="004F667A" w:rsidRPr="006A36CC" w:rsidRDefault="007764F1">
      <w:pPr>
        <w:numPr>
          <w:ilvl w:val="0"/>
          <w:numId w:val="1"/>
        </w:numPr>
        <w:pBdr>
          <w:top w:val="nil"/>
          <w:left w:val="nil"/>
          <w:bottom w:val="nil"/>
          <w:right w:val="nil"/>
          <w:between w:val="nil"/>
        </w:pBdr>
        <w:tabs>
          <w:tab w:val="left" w:pos="426"/>
          <w:tab w:val="left" w:pos="993"/>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Metodika</w:t>
      </w:r>
      <w:r w:rsidR="00D43D5E" w:rsidRPr="006A36CC">
        <w:rPr>
          <w:rFonts w:ascii="Times New Roman" w:eastAsia="Times New Roman" w:hAnsi="Times New Roman" w:cs="Times New Roman"/>
          <w:sz w:val="24"/>
          <w:szCs w:val="24"/>
        </w:rPr>
        <w:t xml:space="preserve"> izstrādāta, balstoties uz iepriekšējo pieredzi, </w:t>
      </w:r>
      <w:r w:rsidR="00C370B7" w:rsidRPr="006A36CC">
        <w:rPr>
          <w:rFonts w:ascii="Times New Roman" w:eastAsia="Times New Roman" w:hAnsi="Times New Roman" w:cs="Times New Roman"/>
          <w:sz w:val="24"/>
          <w:szCs w:val="24"/>
        </w:rPr>
        <w:t>pārbaužu un revīziju</w:t>
      </w:r>
      <w:r w:rsidR="00D43D5E" w:rsidRPr="006A36CC">
        <w:rPr>
          <w:rFonts w:ascii="Times New Roman" w:eastAsia="Times New Roman" w:hAnsi="Times New Roman" w:cs="Times New Roman"/>
          <w:sz w:val="24"/>
          <w:szCs w:val="24"/>
        </w:rPr>
        <w:t xml:space="preserve"> rezultātiem un ieteikumiem, kā arī </w:t>
      </w:r>
      <w:r w:rsidR="00C370B7" w:rsidRPr="006A36CC">
        <w:rPr>
          <w:rFonts w:ascii="Times New Roman" w:eastAsia="Times New Roman" w:hAnsi="Times New Roman" w:cs="Times New Roman"/>
          <w:sz w:val="24"/>
          <w:szCs w:val="24"/>
        </w:rPr>
        <w:t>pareizas finanšu pārvaldības</w:t>
      </w:r>
      <w:r w:rsidR="00D43D5E" w:rsidRPr="006A36CC">
        <w:rPr>
          <w:rFonts w:ascii="Times New Roman" w:eastAsia="Times New Roman" w:hAnsi="Times New Roman" w:cs="Times New Roman"/>
          <w:sz w:val="24"/>
          <w:szCs w:val="24"/>
        </w:rPr>
        <w:t xml:space="preserve"> principiem, ievērojot šādus </w:t>
      </w:r>
      <w:r w:rsidRPr="006A36CC">
        <w:rPr>
          <w:rFonts w:ascii="Times New Roman" w:eastAsia="Times New Roman" w:hAnsi="Times New Roman" w:cs="Times New Roman"/>
          <w:sz w:val="24"/>
          <w:szCs w:val="24"/>
        </w:rPr>
        <w:t xml:space="preserve">normatīvos aktus, </w:t>
      </w:r>
      <w:r w:rsidR="00D43D5E" w:rsidRPr="006A36CC">
        <w:rPr>
          <w:rFonts w:ascii="Times New Roman" w:eastAsia="Times New Roman" w:hAnsi="Times New Roman" w:cs="Times New Roman"/>
          <w:sz w:val="24"/>
          <w:szCs w:val="24"/>
        </w:rPr>
        <w:t>dokumentus</w:t>
      </w:r>
      <w:r w:rsidRPr="006A36CC">
        <w:rPr>
          <w:rFonts w:ascii="Times New Roman" w:eastAsia="Times New Roman" w:hAnsi="Times New Roman" w:cs="Times New Roman"/>
          <w:sz w:val="24"/>
          <w:szCs w:val="24"/>
        </w:rPr>
        <w:t xml:space="preserve"> un skaidrojošos materiālus</w:t>
      </w:r>
      <w:r w:rsidR="00D43D5E" w:rsidRPr="006A36CC">
        <w:rPr>
          <w:rFonts w:ascii="Times New Roman" w:eastAsia="Times New Roman" w:hAnsi="Times New Roman" w:cs="Times New Roman"/>
          <w:sz w:val="24"/>
          <w:szCs w:val="24"/>
        </w:rPr>
        <w:t xml:space="preserve">: </w:t>
      </w:r>
    </w:p>
    <w:p w14:paraId="164811D5" w14:textId="027448C7" w:rsidR="00636472" w:rsidRPr="006A36CC" w:rsidRDefault="004A76E2">
      <w:pPr>
        <w:pStyle w:val="ListParagraph"/>
        <w:numPr>
          <w:ilvl w:val="1"/>
          <w:numId w:val="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MK noteikumi Nr. 746</w:t>
      </w:r>
      <w:r w:rsidR="00733AD5" w:rsidRPr="006A36CC">
        <w:rPr>
          <w:rFonts w:ascii="Times New Roman" w:eastAsia="Times New Roman" w:hAnsi="Times New Roman" w:cs="Times New Roman"/>
          <w:sz w:val="24"/>
          <w:szCs w:val="24"/>
        </w:rPr>
        <w:t>;</w:t>
      </w:r>
    </w:p>
    <w:p w14:paraId="44DE1E3D" w14:textId="0904C0CE" w:rsidR="00083262" w:rsidRPr="006A36CC" w:rsidRDefault="00395C25">
      <w:pPr>
        <w:pStyle w:val="ListParagraph"/>
        <w:numPr>
          <w:ilvl w:val="1"/>
          <w:numId w:val="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Līgums par Eiropas Savienības darbību</w:t>
      </w:r>
      <w:r w:rsidR="0086494F" w:rsidRPr="006A36CC">
        <w:rPr>
          <w:rFonts w:ascii="Times New Roman" w:eastAsia="Times New Roman" w:hAnsi="Times New Roman" w:cs="Times New Roman"/>
          <w:sz w:val="24"/>
          <w:szCs w:val="24"/>
        </w:rPr>
        <w:t>;</w:t>
      </w:r>
      <w:r w:rsidR="00C433C4" w:rsidRPr="006A36CC">
        <w:rPr>
          <w:rFonts w:ascii="Times New Roman" w:eastAsia="Times New Roman" w:hAnsi="Times New Roman" w:cs="Times New Roman"/>
          <w:sz w:val="24"/>
          <w:szCs w:val="24"/>
        </w:rPr>
        <w:t xml:space="preserve"> </w:t>
      </w:r>
    </w:p>
    <w:p w14:paraId="1C9B79E8" w14:textId="78B94B5F" w:rsidR="00083262" w:rsidRPr="006A36CC" w:rsidRDefault="00083262">
      <w:pPr>
        <w:pStyle w:val="ListParagraph"/>
        <w:numPr>
          <w:ilvl w:val="1"/>
          <w:numId w:val="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hAnsi="Times New Roman" w:cs="Times New Roman"/>
          <w:sz w:val="24"/>
          <w:szCs w:val="24"/>
        </w:rPr>
        <w:t>Komisijas Regula Nr. 651/2014;</w:t>
      </w:r>
    </w:p>
    <w:p w14:paraId="4DC833DF" w14:textId="16F935F5" w:rsidR="008C5DE9" w:rsidRPr="006A36CC" w:rsidRDefault="008C5DE9">
      <w:pPr>
        <w:pStyle w:val="ListParagraph"/>
        <w:numPr>
          <w:ilvl w:val="1"/>
          <w:numId w:val="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hAnsi="Times New Roman" w:cs="Times New Roman"/>
          <w:sz w:val="24"/>
          <w:szCs w:val="24"/>
        </w:rPr>
        <w:t>Komisijas paziņojums par Līguma par Eiropas Savienības darbību 107. panta 1. punktā minēto valsts atbalsta jēdzienu (2016/C 262/01)</w:t>
      </w:r>
      <w:r w:rsidRPr="006A36CC">
        <w:rPr>
          <w:rStyle w:val="FootnoteReference"/>
          <w:rFonts w:ascii="Times New Roman" w:hAnsi="Times New Roman" w:cs="Times New Roman"/>
          <w:sz w:val="24"/>
          <w:szCs w:val="24"/>
        </w:rPr>
        <w:footnoteReference w:id="6"/>
      </w:r>
      <w:r w:rsidRPr="006A36CC">
        <w:rPr>
          <w:rFonts w:ascii="Times New Roman" w:hAnsi="Times New Roman" w:cs="Times New Roman"/>
          <w:sz w:val="24"/>
          <w:szCs w:val="24"/>
        </w:rPr>
        <w:t>;</w:t>
      </w:r>
    </w:p>
    <w:p w14:paraId="229DD64F" w14:textId="078E274D" w:rsidR="00083262" w:rsidRPr="006A36CC" w:rsidRDefault="00083262">
      <w:pPr>
        <w:pStyle w:val="ListParagraph"/>
        <w:numPr>
          <w:ilvl w:val="1"/>
          <w:numId w:val="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hAnsi="Times New Roman" w:cs="Times New Roman"/>
          <w:sz w:val="24"/>
          <w:szCs w:val="24"/>
        </w:rPr>
        <w:t xml:space="preserve">Komisijas paziņojums </w:t>
      </w:r>
      <w:r w:rsidR="005C44D4" w:rsidRPr="006A36CC">
        <w:rPr>
          <w:rFonts w:ascii="Times New Roman" w:hAnsi="Times New Roman" w:cs="Times New Roman"/>
          <w:sz w:val="24"/>
          <w:szCs w:val="24"/>
        </w:rPr>
        <w:t>“</w:t>
      </w:r>
      <w:r w:rsidRPr="006A36CC">
        <w:rPr>
          <w:rFonts w:ascii="Times New Roman" w:hAnsi="Times New Roman" w:cs="Times New Roman"/>
          <w:sz w:val="24"/>
          <w:szCs w:val="24"/>
        </w:rPr>
        <w:t>Pētniecībai, izstrādei un inovācijai piešķiramā valsts atbalsta nostādnes</w:t>
      </w:r>
      <w:r w:rsidR="005C44D4" w:rsidRPr="006A36CC">
        <w:rPr>
          <w:rFonts w:ascii="Times New Roman" w:hAnsi="Times New Roman" w:cs="Times New Roman"/>
          <w:sz w:val="24"/>
          <w:szCs w:val="24"/>
        </w:rPr>
        <w:t>”</w:t>
      </w:r>
      <w:r w:rsidRPr="006A36CC">
        <w:rPr>
          <w:rFonts w:ascii="Times New Roman" w:hAnsi="Times New Roman" w:cs="Times New Roman"/>
          <w:sz w:val="24"/>
          <w:szCs w:val="24"/>
        </w:rPr>
        <w:t xml:space="preserve"> (Eiropas Savienības Oficiālais Vēstnesis, 2022. gada 28. oktobris, Nr. C 414/1)</w:t>
      </w:r>
      <w:r w:rsidR="008C5DE9" w:rsidRPr="006A36CC">
        <w:rPr>
          <w:rStyle w:val="FootnoteReference"/>
          <w:rFonts w:ascii="Times New Roman" w:hAnsi="Times New Roman" w:cs="Times New Roman"/>
          <w:sz w:val="24"/>
          <w:szCs w:val="24"/>
        </w:rPr>
        <w:footnoteReference w:id="7"/>
      </w:r>
      <w:r w:rsidR="008C5DE9" w:rsidRPr="006A36CC">
        <w:rPr>
          <w:rFonts w:ascii="Times New Roman" w:hAnsi="Times New Roman" w:cs="Times New Roman"/>
          <w:sz w:val="24"/>
          <w:szCs w:val="24"/>
        </w:rPr>
        <w:t>;</w:t>
      </w:r>
    </w:p>
    <w:p w14:paraId="5E8A71EC" w14:textId="2302E08D" w:rsidR="00083262" w:rsidRPr="006A36CC" w:rsidRDefault="00083262">
      <w:pPr>
        <w:pStyle w:val="ListParagraph"/>
        <w:numPr>
          <w:ilvl w:val="1"/>
          <w:numId w:val="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hAnsi="Times New Roman" w:cs="Times New Roman"/>
          <w:sz w:val="24"/>
          <w:szCs w:val="24"/>
        </w:rPr>
        <w:t>Konkurences Ģenerāldirektorāta e-State Aid WIKI sistēmā (turpmāk – e-State Aid WIKI sistēma) sniegtie skaidrojumi par atgūšanas mehānismu un atgūstamā publiskā finansējuma aprēķināšanas metodiku</w:t>
      </w:r>
      <w:r w:rsidR="008C5DE9" w:rsidRPr="006A36CC">
        <w:rPr>
          <w:rFonts w:ascii="Times New Roman" w:hAnsi="Times New Roman" w:cs="Times New Roman"/>
          <w:sz w:val="24"/>
          <w:szCs w:val="24"/>
        </w:rPr>
        <w:t>;</w:t>
      </w:r>
    </w:p>
    <w:p w14:paraId="0322400B" w14:textId="0191300E" w:rsidR="00BC0FFB" w:rsidRPr="006A36CC" w:rsidRDefault="007764F1">
      <w:pPr>
        <w:pStyle w:val="ListParagraph"/>
        <w:numPr>
          <w:ilvl w:val="1"/>
          <w:numId w:val="1"/>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Finanšu ministrijas skaidrojošais materiāls par </w:t>
      </w:r>
      <w:r w:rsidR="00351F34" w:rsidRPr="006A36CC">
        <w:rPr>
          <w:rFonts w:ascii="Times New Roman" w:eastAsia="Times New Roman" w:hAnsi="Times New Roman" w:cs="Times New Roman"/>
          <w:sz w:val="24"/>
          <w:szCs w:val="24"/>
        </w:rPr>
        <w:t xml:space="preserve">PSD </w:t>
      </w:r>
      <w:r w:rsidRPr="006A36CC">
        <w:rPr>
          <w:rFonts w:ascii="Times New Roman" w:eastAsia="Times New Roman" w:hAnsi="Times New Roman" w:cs="Times New Roman"/>
          <w:sz w:val="24"/>
          <w:szCs w:val="24"/>
        </w:rPr>
        <w:t>(ancillary activity)</w:t>
      </w:r>
      <w:r w:rsidRPr="006A36CC">
        <w:rPr>
          <w:rStyle w:val="FootnoteReference"/>
          <w:rFonts w:ascii="Times New Roman" w:eastAsia="Times New Roman" w:hAnsi="Times New Roman" w:cs="Times New Roman"/>
          <w:sz w:val="24"/>
          <w:szCs w:val="24"/>
        </w:rPr>
        <w:footnoteReference w:id="8"/>
      </w:r>
      <w:r w:rsidRPr="006A36CC">
        <w:rPr>
          <w:rFonts w:ascii="Times New Roman" w:eastAsia="Times New Roman" w:hAnsi="Times New Roman" w:cs="Times New Roman"/>
          <w:sz w:val="24"/>
          <w:szCs w:val="24"/>
        </w:rPr>
        <w:t>.</w:t>
      </w:r>
    </w:p>
    <w:p w14:paraId="1DCE4E74" w14:textId="77777777" w:rsidR="00FC3469" w:rsidRPr="006A36CC" w:rsidRDefault="00FC3469" w:rsidP="00BC0FFB">
      <w:pPr>
        <w:pBdr>
          <w:top w:val="nil"/>
          <w:left w:val="nil"/>
          <w:bottom w:val="nil"/>
          <w:right w:val="nil"/>
          <w:between w:val="nil"/>
        </w:pBdr>
        <w:tabs>
          <w:tab w:val="left" w:pos="426"/>
          <w:tab w:val="left" w:pos="993"/>
          <w:tab w:val="left" w:pos="1134"/>
        </w:tabs>
        <w:spacing w:after="0" w:line="240" w:lineRule="auto"/>
        <w:jc w:val="both"/>
        <w:rPr>
          <w:rFonts w:ascii="Times New Roman" w:eastAsia="Times New Roman" w:hAnsi="Times New Roman" w:cs="Times New Roman"/>
          <w:sz w:val="24"/>
          <w:szCs w:val="24"/>
        </w:rPr>
      </w:pPr>
    </w:p>
    <w:p w14:paraId="5F2AC2AB" w14:textId="3CDE1225" w:rsidR="009B18A4" w:rsidRPr="006A36CC" w:rsidRDefault="004A76E2">
      <w:pPr>
        <w:pStyle w:val="ListParagraph"/>
        <w:numPr>
          <w:ilvl w:val="0"/>
          <w:numId w:val="1"/>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6.1.1.2</w:t>
      </w:r>
      <w:r w:rsidR="007764F1" w:rsidRPr="006A36CC">
        <w:rPr>
          <w:rFonts w:ascii="Times New Roman" w:eastAsia="Times New Roman" w:hAnsi="Times New Roman" w:cs="Times New Roman"/>
          <w:sz w:val="24"/>
          <w:szCs w:val="24"/>
        </w:rPr>
        <w:t>. pasākuma projekt</w:t>
      </w:r>
      <w:r w:rsidRPr="006A36CC">
        <w:rPr>
          <w:rFonts w:ascii="Times New Roman" w:eastAsia="Times New Roman" w:hAnsi="Times New Roman" w:cs="Times New Roman"/>
          <w:sz w:val="24"/>
          <w:szCs w:val="24"/>
        </w:rPr>
        <w:t>a</w:t>
      </w:r>
      <w:r w:rsidR="007764F1" w:rsidRPr="006A36CC">
        <w:rPr>
          <w:rFonts w:ascii="Times New Roman" w:eastAsia="Times New Roman" w:hAnsi="Times New Roman" w:cs="Times New Roman"/>
          <w:sz w:val="24"/>
          <w:szCs w:val="24"/>
        </w:rPr>
        <w:t xml:space="preserve"> </w:t>
      </w:r>
      <w:r w:rsidR="00351F34" w:rsidRPr="006A36CC">
        <w:rPr>
          <w:rFonts w:ascii="Times New Roman" w:eastAsia="Times New Roman" w:hAnsi="Times New Roman" w:cs="Times New Roman"/>
          <w:sz w:val="24"/>
          <w:szCs w:val="24"/>
        </w:rPr>
        <w:t>PSD</w:t>
      </w:r>
      <w:r w:rsidR="007764F1" w:rsidRPr="006A36CC">
        <w:rPr>
          <w:rFonts w:ascii="Times New Roman" w:eastAsia="Times New Roman" w:hAnsi="Times New Roman" w:cs="Times New Roman"/>
          <w:sz w:val="24"/>
          <w:szCs w:val="24"/>
        </w:rPr>
        <w:t xml:space="preserve"> uzraudzību un nelikumīgā komercdarbības atbalsta atgūšanu veic Centrālā finanšu un līgumu aģentūra kā sadarbības iestāde (turpmāk – sadarbības iestāde) atbilstoši </w:t>
      </w:r>
      <w:r w:rsidRPr="006A36CC">
        <w:rPr>
          <w:rFonts w:ascii="Times New Roman" w:eastAsia="Times New Roman" w:hAnsi="Times New Roman" w:cs="Times New Roman"/>
          <w:sz w:val="24"/>
          <w:szCs w:val="24"/>
        </w:rPr>
        <w:t xml:space="preserve">MK noteikumu Nr. 746 </w:t>
      </w:r>
      <w:r w:rsidR="00B154AD" w:rsidRPr="006A36CC">
        <w:rPr>
          <w:rFonts w:ascii="Times New Roman" w:eastAsia="Times New Roman" w:hAnsi="Times New Roman" w:cs="Times New Roman"/>
          <w:sz w:val="24"/>
          <w:szCs w:val="24"/>
        </w:rPr>
        <w:t>41</w:t>
      </w:r>
      <w:r w:rsidR="00050FB9" w:rsidRPr="006A36CC">
        <w:rPr>
          <w:rFonts w:ascii="Times New Roman" w:eastAsia="Times New Roman" w:hAnsi="Times New Roman" w:cs="Times New Roman"/>
          <w:sz w:val="24"/>
          <w:szCs w:val="24"/>
        </w:rPr>
        <w:t>.</w:t>
      </w:r>
      <w:r w:rsidR="007764F1" w:rsidRPr="006A36CC">
        <w:rPr>
          <w:rFonts w:ascii="Times New Roman" w:eastAsia="Times New Roman" w:hAnsi="Times New Roman" w:cs="Times New Roman"/>
          <w:sz w:val="24"/>
          <w:szCs w:val="24"/>
        </w:rPr>
        <w:t xml:space="preserve"> punktā noteiktajam.</w:t>
      </w:r>
    </w:p>
    <w:p w14:paraId="1B1441AF" w14:textId="77777777" w:rsidR="009B18A4" w:rsidRPr="006A36CC" w:rsidRDefault="009B18A4" w:rsidP="009B18A4">
      <w:pPr>
        <w:pStyle w:val="ListParagraph"/>
        <w:pBdr>
          <w:top w:val="nil"/>
          <w:left w:val="nil"/>
          <w:bottom w:val="nil"/>
          <w:right w:val="nil"/>
          <w:between w:val="nil"/>
        </w:pBdr>
        <w:tabs>
          <w:tab w:val="left" w:pos="426"/>
          <w:tab w:val="left" w:pos="993"/>
        </w:tabs>
        <w:spacing w:after="0" w:line="240" w:lineRule="auto"/>
        <w:ind w:left="709"/>
        <w:jc w:val="both"/>
        <w:rPr>
          <w:rFonts w:ascii="Times New Roman" w:eastAsia="Times New Roman" w:hAnsi="Times New Roman" w:cs="Times New Roman"/>
          <w:sz w:val="24"/>
          <w:szCs w:val="24"/>
        </w:rPr>
      </w:pPr>
    </w:p>
    <w:p w14:paraId="71FB87F7" w14:textId="280F2C15" w:rsidR="004D617B" w:rsidRPr="006A36CC" w:rsidRDefault="007764F1">
      <w:pPr>
        <w:pStyle w:val="ListParagraph"/>
        <w:numPr>
          <w:ilvl w:val="0"/>
          <w:numId w:val="1"/>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Projekt</w:t>
      </w:r>
      <w:r w:rsidR="004A2236" w:rsidRPr="006A36CC">
        <w:rPr>
          <w:rFonts w:ascii="Times New Roman" w:eastAsia="Times New Roman" w:hAnsi="Times New Roman" w:cs="Times New Roman"/>
          <w:sz w:val="24"/>
          <w:szCs w:val="24"/>
        </w:rPr>
        <w:t>a</w:t>
      </w:r>
      <w:r w:rsidRPr="006A36CC">
        <w:rPr>
          <w:rFonts w:ascii="Times New Roman" w:eastAsia="Times New Roman" w:hAnsi="Times New Roman" w:cs="Times New Roman"/>
          <w:sz w:val="24"/>
          <w:szCs w:val="24"/>
        </w:rPr>
        <w:t xml:space="preserve"> ikgadējās uzraudzības periodu </w:t>
      </w:r>
      <w:r w:rsidR="002F665A" w:rsidRPr="006A36CC">
        <w:rPr>
          <w:rFonts w:ascii="Times New Roman" w:eastAsia="Times New Roman" w:hAnsi="Times New Roman" w:cs="Times New Roman"/>
          <w:sz w:val="24"/>
          <w:szCs w:val="24"/>
        </w:rPr>
        <w:t xml:space="preserve">pētniecības </w:t>
      </w:r>
      <w:r w:rsidR="00835DF3" w:rsidRPr="006A36CC">
        <w:rPr>
          <w:rFonts w:ascii="Times New Roman" w:eastAsia="Times New Roman" w:hAnsi="Times New Roman" w:cs="Times New Roman"/>
          <w:sz w:val="24"/>
          <w:szCs w:val="24"/>
        </w:rPr>
        <w:t xml:space="preserve">organizācija </w:t>
      </w:r>
      <w:r w:rsidRPr="006A36CC">
        <w:rPr>
          <w:rFonts w:ascii="Times New Roman" w:eastAsia="Times New Roman" w:hAnsi="Times New Roman" w:cs="Times New Roman"/>
          <w:sz w:val="24"/>
          <w:szCs w:val="24"/>
        </w:rPr>
        <w:t>nosaka</w:t>
      </w:r>
      <w:r w:rsidR="00537FAC" w:rsidRPr="006A36CC">
        <w:rPr>
          <w:rFonts w:ascii="Times New Roman" w:eastAsia="Times New Roman" w:hAnsi="Times New Roman" w:cs="Times New Roman"/>
          <w:sz w:val="24"/>
          <w:szCs w:val="24"/>
        </w:rPr>
        <w:t xml:space="preserve"> </w:t>
      </w:r>
      <w:r w:rsidR="000C7258" w:rsidRPr="006A36CC">
        <w:rPr>
          <w:rFonts w:ascii="Times New Roman" w:eastAsia="Times New Roman" w:hAnsi="Times New Roman" w:cs="Times New Roman"/>
          <w:sz w:val="24"/>
          <w:szCs w:val="24"/>
        </w:rPr>
        <w:t xml:space="preserve">saskaņā ar </w:t>
      </w:r>
      <w:r w:rsidR="004A76E2" w:rsidRPr="006A36CC">
        <w:rPr>
          <w:rFonts w:ascii="Times New Roman" w:eastAsia="Times New Roman" w:hAnsi="Times New Roman" w:cs="Times New Roman"/>
          <w:sz w:val="24"/>
          <w:szCs w:val="24"/>
        </w:rPr>
        <w:t>MK noteikumu Nr. 746</w:t>
      </w:r>
      <w:r w:rsidR="00733AD5" w:rsidRPr="006A36CC">
        <w:rPr>
          <w:rFonts w:ascii="Times New Roman" w:eastAsia="Times New Roman" w:hAnsi="Times New Roman" w:cs="Times New Roman"/>
          <w:sz w:val="24"/>
          <w:szCs w:val="24"/>
        </w:rPr>
        <w:t xml:space="preserve"> </w:t>
      </w:r>
      <w:r w:rsidR="000C7258" w:rsidRPr="006A36CC">
        <w:rPr>
          <w:rFonts w:ascii="Times New Roman" w:eastAsia="Times New Roman" w:hAnsi="Times New Roman" w:cs="Times New Roman"/>
          <w:sz w:val="24"/>
          <w:szCs w:val="24"/>
        </w:rPr>
        <w:t xml:space="preserve">41. punktā noteikto </w:t>
      </w:r>
      <w:r w:rsidR="002C087C" w:rsidRPr="006A36CC">
        <w:rPr>
          <w:rFonts w:ascii="Times New Roman" w:eastAsia="Times New Roman" w:hAnsi="Times New Roman" w:cs="Times New Roman"/>
          <w:sz w:val="24"/>
          <w:szCs w:val="24"/>
        </w:rPr>
        <w:t>projekta dzīves cikl</w:t>
      </w:r>
      <w:r w:rsidR="00FA62BD" w:rsidRPr="006A36CC">
        <w:rPr>
          <w:rFonts w:ascii="Times New Roman" w:eastAsia="Times New Roman" w:hAnsi="Times New Roman" w:cs="Times New Roman"/>
          <w:sz w:val="24"/>
          <w:szCs w:val="24"/>
        </w:rPr>
        <w:t>u</w:t>
      </w:r>
      <w:r w:rsidR="004A76E2" w:rsidRPr="006A36CC">
        <w:rPr>
          <w:rFonts w:ascii="Times New Roman" w:eastAsia="Times New Roman" w:hAnsi="Times New Roman" w:cs="Times New Roman"/>
          <w:sz w:val="24"/>
          <w:szCs w:val="24"/>
        </w:rPr>
        <w:t xml:space="preserve">, </w:t>
      </w:r>
      <w:r w:rsidR="00B225F4" w:rsidRPr="006A36CC">
        <w:rPr>
          <w:rFonts w:ascii="Times New Roman" w:eastAsia="Times New Roman" w:hAnsi="Times New Roman" w:cs="Times New Roman"/>
          <w:sz w:val="24"/>
          <w:szCs w:val="24"/>
        </w:rPr>
        <w:t>kas</w:t>
      </w:r>
      <w:r w:rsidR="007D030D" w:rsidRPr="006A36CC">
        <w:rPr>
          <w:rFonts w:ascii="Times New Roman" w:eastAsia="Times New Roman" w:hAnsi="Times New Roman" w:cs="Times New Roman"/>
          <w:sz w:val="24"/>
          <w:szCs w:val="24"/>
        </w:rPr>
        <w:t xml:space="preserve"> atbilstoši MK noteikumu Nr.</w:t>
      </w:r>
      <w:r w:rsidR="005C44D4" w:rsidRPr="006A36CC">
        <w:rPr>
          <w:rFonts w:ascii="Times New Roman" w:eastAsia="Times New Roman" w:hAnsi="Times New Roman" w:cs="Times New Roman"/>
          <w:sz w:val="24"/>
          <w:szCs w:val="24"/>
        </w:rPr>
        <w:t> </w:t>
      </w:r>
      <w:r w:rsidR="007D030D" w:rsidRPr="006A36CC">
        <w:rPr>
          <w:rFonts w:ascii="Times New Roman" w:eastAsia="Times New Roman" w:hAnsi="Times New Roman" w:cs="Times New Roman"/>
          <w:sz w:val="24"/>
          <w:szCs w:val="24"/>
        </w:rPr>
        <w:t>746 2.8. apakšpunktā noteiktajam</w:t>
      </w:r>
      <w:r w:rsidR="004A76E2" w:rsidRPr="006A36CC">
        <w:rPr>
          <w:rFonts w:ascii="Times New Roman" w:eastAsia="Times New Roman" w:hAnsi="Times New Roman" w:cs="Times New Roman"/>
          <w:sz w:val="24"/>
          <w:szCs w:val="24"/>
        </w:rPr>
        <w:t xml:space="preserve"> aptver laiku </w:t>
      </w:r>
      <w:bookmarkStart w:id="7" w:name="_Hlk188446446"/>
      <w:r w:rsidR="004A76E2" w:rsidRPr="006A36CC">
        <w:rPr>
          <w:rFonts w:ascii="Times New Roman" w:eastAsia="Times New Roman" w:hAnsi="Times New Roman" w:cs="Times New Roman"/>
          <w:sz w:val="24"/>
          <w:szCs w:val="24"/>
        </w:rPr>
        <w:t xml:space="preserve">no projekta darbību uzsākšanas līdz vismaz pieciem gadiem pēc projekta noslēguma maksājuma veikšanas vai </w:t>
      </w:r>
      <w:r w:rsidR="00B07947" w:rsidRPr="006A36CC">
        <w:rPr>
          <w:rFonts w:ascii="Times New Roman" w:eastAsia="Times New Roman" w:hAnsi="Times New Roman" w:cs="Times New Roman"/>
          <w:sz w:val="24"/>
          <w:szCs w:val="24"/>
        </w:rPr>
        <w:t>6.1.1.2.</w:t>
      </w:r>
      <w:r w:rsidR="005C44D4" w:rsidRPr="006A36CC">
        <w:rPr>
          <w:rFonts w:ascii="Times New Roman" w:eastAsia="Times New Roman" w:hAnsi="Times New Roman" w:cs="Times New Roman"/>
          <w:sz w:val="24"/>
          <w:szCs w:val="24"/>
        </w:rPr>
        <w:t xml:space="preserve"> </w:t>
      </w:r>
      <w:r w:rsidR="00B07947" w:rsidRPr="006A36CC">
        <w:rPr>
          <w:rFonts w:ascii="Times New Roman" w:eastAsia="Times New Roman" w:hAnsi="Times New Roman" w:cs="Times New Roman"/>
          <w:sz w:val="24"/>
          <w:szCs w:val="24"/>
        </w:rPr>
        <w:t xml:space="preserve">pasākuma </w:t>
      </w:r>
      <w:r w:rsidR="004A76E2" w:rsidRPr="006A36CC">
        <w:rPr>
          <w:rFonts w:ascii="Times New Roman" w:eastAsia="Times New Roman" w:hAnsi="Times New Roman" w:cs="Times New Roman"/>
          <w:sz w:val="24"/>
          <w:szCs w:val="24"/>
        </w:rPr>
        <w:t>projektā iegādātā</w:t>
      </w:r>
      <w:r w:rsidR="007D030D" w:rsidRPr="006A36CC">
        <w:rPr>
          <w:rFonts w:ascii="Times New Roman" w:eastAsia="Times New Roman" w:hAnsi="Times New Roman" w:cs="Times New Roman"/>
          <w:sz w:val="24"/>
          <w:szCs w:val="24"/>
        </w:rPr>
        <w:t>s pētniecības infrastruktūra</w:t>
      </w:r>
      <w:r w:rsidR="00B07947" w:rsidRPr="006A36CC">
        <w:rPr>
          <w:rFonts w:ascii="Times New Roman" w:eastAsia="Times New Roman" w:hAnsi="Times New Roman" w:cs="Times New Roman"/>
          <w:sz w:val="24"/>
          <w:szCs w:val="24"/>
        </w:rPr>
        <w:t>s</w:t>
      </w:r>
      <w:r w:rsidR="004A76E2" w:rsidRPr="006A36CC">
        <w:rPr>
          <w:rFonts w:ascii="Times New Roman" w:eastAsia="Times New Roman" w:hAnsi="Times New Roman" w:cs="Times New Roman"/>
          <w:sz w:val="24"/>
          <w:szCs w:val="24"/>
        </w:rPr>
        <w:t xml:space="preserve"> lietderīgās lietošanas laikposma beigām, ja </w:t>
      </w:r>
      <w:r w:rsidR="003E0415" w:rsidRPr="006A36CC">
        <w:rPr>
          <w:rFonts w:ascii="Times New Roman" w:hAnsi="Times New Roman" w:cs="Times New Roman"/>
          <w:sz w:val="24"/>
          <w:szCs w:val="24"/>
        </w:rPr>
        <w:t xml:space="preserve">saskaņā ar grāmatvedības uzskaiti reglamentējošiem normatīvajiem aktiem </w:t>
      </w:r>
      <w:r w:rsidR="004A76E2" w:rsidRPr="006A36CC">
        <w:rPr>
          <w:rFonts w:ascii="Times New Roman" w:eastAsia="Times New Roman" w:hAnsi="Times New Roman" w:cs="Times New Roman"/>
          <w:sz w:val="24"/>
          <w:szCs w:val="24"/>
        </w:rPr>
        <w:t>tas ir garāks par pieciem gadiem pēc projekta noslēguma maksājuma veikšanas</w:t>
      </w:r>
      <w:bookmarkEnd w:id="7"/>
      <w:r w:rsidR="007D030D" w:rsidRPr="006A36CC">
        <w:rPr>
          <w:rFonts w:ascii="Times New Roman" w:eastAsia="Times New Roman" w:hAnsi="Times New Roman" w:cs="Times New Roman"/>
          <w:sz w:val="24"/>
          <w:szCs w:val="24"/>
        </w:rPr>
        <w:t>.</w:t>
      </w:r>
    </w:p>
    <w:p w14:paraId="1E9A7279" w14:textId="77777777" w:rsidR="00FB001E" w:rsidRPr="006A36CC" w:rsidRDefault="00FB001E" w:rsidP="00FB001E">
      <w:pPr>
        <w:pBdr>
          <w:top w:val="nil"/>
          <w:left w:val="nil"/>
          <w:bottom w:val="nil"/>
          <w:right w:val="nil"/>
          <w:between w:val="nil"/>
        </w:pBdr>
        <w:tabs>
          <w:tab w:val="left" w:pos="284"/>
          <w:tab w:val="left" w:pos="993"/>
        </w:tabs>
        <w:spacing w:after="0" w:line="240" w:lineRule="auto"/>
        <w:jc w:val="both"/>
        <w:rPr>
          <w:rFonts w:ascii="Times New Roman" w:eastAsia="Times New Roman" w:hAnsi="Times New Roman" w:cs="Times New Roman"/>
          <w:sz w:val="24"/>
          <w:szCs w:val="24"/>
        </w:rPr>
      </w:pPr>
    </w:p>
    <w:p w14:paraId="75EFDB0E" w14:textId="19BA5280" w:rsidR="00DB6B4F" w:rsidRPr="006A36CC" w:rsidRDefault="007764F1" w:rsidP="65861536">
      <w:pPr>
        <w:spacing w:after="0" w:line="240" w:lineRule="auto"/>
        <w:ind w:firstLine="720"/>
        <w:jc w:val="center"/>
        <w:rPr>
          <w:rFonts w:ascii="Times New Roman" w:eastAsia="Times New Roman" w:hAnsi="Times New Roman" w:cs="Times New Roman"/>
          <w:b/>
          <w:bCs/>
          <w:sz w:val="24"/>
          <w:szCs w:val="24"/>
        </w:rPr>
      </w:pPr>
      <w:r w:rsidRPr="006A36CC">
        <w:rPr>
          <w:rFonts w:ascii="Times New Roman" w:eastAsia="Times New Roman" w:hAnsi="Times New Roman" w:cs="Times New Roman"/>
          <w:b/>
          <w:bCs/>
          <w:sz w:val="24"/>
          <w:szCs w:val="24"/>
        </w:rPr>
        <w:t xml:space="preserve">III. Prasības </w:t>
      </w:r>
      <w:r w:rsidR="003864AC" w:rsidRPr="006A36CC">
        <w:rPr>
          <w:rFonts w:ascii="Times New Roman" w:eastAsia="Times New Roman" w:hAnsi="Times New Roman" w:cs="Times New Roman"/>
          <w:b/>
          <w:bCs/>
          <w:sz w:val="24"/>
          <w:szCs w:val="24"/>
        </w:rPr>
        <w:t>pētniecības organizācijai</w:t>
      </w:r>
      <w:r w:rsidR="00D27704" w:rsidRPr="006A36CC">
        <w:rPr>
          <w:rFonts w:ascii="Times New Roman" w:eastAsia="Times New Roman" w:hAnsi="Times New Roman" w:cs="Times New Roman"/>
          <w:b/>
          <w:bCs/>
          <w:sz w:val="24"/>
          <w:szCs w:val="24"/>
        </w:rPr>
        <w:t xml:space="preserve"> </w:t>
      </w:r>
      <w:r w:rsidR="004D617B" w:rsidRPr="006A36CC">
        <w:rPr>
          <w:rFonts w:ascii="Times New Roman" w:eastAsia="Times New Roman" w:hAnsi="Times New Roman" w:cs="Times New Roman"/>
          <w:b/>
          <w:bCs/>
          <w:sz w:val="24"/>
          <w:szCs w:val="24"/>
        </w:rPr>
        <w:t xml:space="preserve">ikgadējās </w:t>
      </w:r>
      <w:r w:rsidRPr="006A36CC">
        <w:rPr>
          <w:rFonts w:ascii="Times New Roman" w:eastAsia="Times New Roman" w:hAnsi="Times New Roman" w:cs="Times New Roman"/>
          <w:b/>
          <w:bCs/>
          <w:sz w:val="24"/>
          <w:szCs w:val="24"/>
        </w:rPr>
        <w:t>uzraudzības nodrošināšanai</w:t>
      </w:r>
    </w:p>
    <w:p w14:paraId="2EFFE899" w14:textId="77777777" w:rsidR="001F25AA" w:rsidRPr="006A36CC" w:rsidRDefault="001F25AA" w:rsidP="00A71163">
      <w:pPr>
        <w:spacing w:after="0" w:line="240" w:lineRule="auto"/>
        <w:ind w:firstLine="720"/>
        <w:jc w:val="center"/>
        <w:rPr>
          <w:rFonts w:ascii="Times New Roman" w:eastAsia="Times New Roman" w:hAnsi="Times New Roman" w:cs="Times New Roman"/>
          <w:b/>
          <w:sz w:val="24"/>
          <w:szCs w:val="24"/>
        </w:rPr>
      </w:pPr>
    </w:p>
    <w:p w14:paraId="1886FDCA" w14:textId="1AF9C1C7" w:rsidR="005F2FA8" w:rsidRPr="006A36CC" w:rsidRDefault="32C4B068">
      <w:pPr>
        <w:pStyle w:val="ListParagraph"/>
        <w:numPr>
          <w:ilvl w:val="0"/>
          <w:numId w:val="1"/>
        </w:numPr>
        <w:tabs>
          <w:tab w:val="left" w:pos="426"/>
          <w:tab w:val="left" w:pos="1134"/>
        </w:tabs>
        <w:spacing w:after="0" w:line="240" w:lineRule="auto"/>
        <w:ind w:left="0" w:right="-1" w:firstLine="720"/>
        <w:jc w:val="both"/>
        <w:rPr>
          <w:rFonts w:ascii="Times New Roman" w:hAnsi="Times New Roman" w:cs="Times New Roman"/>
          <w:sz w:val="24"/>
          <w:szCs w:val="24"/>
        </w:rPr>
      </w:pPr>
      <w:r w:rsidRPr="006A36CC">
        <w:rPr>
          <w:rFonts w:ascii="Times New Roman" w:hAnsi="Times New Roman" w:cs="Times New Roman"/>
          <w:sz w:val="24"/>
          <w:szCs w:val="24"/>
        </w:rPr>
        <w:t xml:space="preserve">Lai, saskaņā ar MK noteikumu Nr. 746 </w:t>
      </w:r>
      <w:bookmarkStart w:id="8" w:name="_Hlk189063833"/>
      <w:r w:rsidR="005F2FA8" w:rsidRPr="006A36CC">
        <w:rPr>
          <w:rFonts w:ascii="Times New Roman" w:hAnsi="Times New Roman" w:cs="Times New Roman"/>
          <w:sz w:val="24"/>
          <w:szCs w:val="24"/>
        </w:rPr>
        <w:fldChar w:fldCharType="begin"/>
      </w:r>
      <w:r w:rsidR="00486405" w:rsidRPr="006A36CC">
        <w:rPr>
          <w:rFonts w:ascii="Times New Roman" w:hAnsi="Times New Roman" w:cs="Times New Roman"/>
          <w:sz w:val="24"/>
          <w:szCs w:val="24"/>
        </w:rPr>
        <w:instrText>HYPERLINK "https://likumi.lv/ta/id/356674"</w:instrText>
      </w:r>
      <w:r w:rsidR="005F2FA8" w:rsidRPr="006A36CC">
        <w:rPr>
          <w:rFonts w:ascii="Times New Roman" w:hAnsi="Times New Roman" w:cs="Times New Roman"/>
          <w:sz w:val="24"/>
          <w:szCs w:val="24"/>
        </w:rPr>
      </w:r>
      <w:r w:rsidR="005F2FA8" w:rsidRPr="006A36CC">
        <w:rPr>
          <w:rFonts w:ascii="Times New Roman" w:hAnsi="Times New Roman" w:cs="Times New Roman"/>
          <w:sz w:val="24"/>
          <w:szCs w:val="24"/>
        </w:rPr>
        <w:fldChar w:fldCharType="separate"/>
      </w:r>
      <w:r w:rsidRPr="006A36CC">
        <w:rPr>
          <w:rFonts w:ascii="Times New Roman" w:hAnsi="Times New Roman" w:cs="Times New Roman"/>
          <w:sz w:val="24"/>
          <w:szCs w:val="24"/>
        </w:rPr>
        <w:t>39.</w:t>
      </w:r>
      <w:r w:rsidR="005F2FA8" w:rsidRPr="006A36CC">
        <w:rPr>
          <w:rFonts w:ascii="Times New Roman" w:hAnsi="Times New Roman" w:cs="Times New Roman"/>
          <w:sz w:val="24"/>
          <w:szCs w:val="24"/>
        </w:rPr>
        <w:fldChar w:fldCharType="end"/>
      </w:r>
      <w:bookmarkEnd w:id="8"/>
      <w:r w:rsidRPr="006A36CC">
        <w:rPr>
          <w:rFonts w:ascii="Times New Roman" w:hAnsi="Times New Roman" w:cs="Times New Roman"/>
          <w:sz w:val="24"/>
          <w:szCs w:val="24"/>
        </w:rPr>
        <w:t xml:space="preserve"> punktā noteikto, 6.1.1.2. pasākuma atbalsts pētniecības infrastruktūrai netiktu kvalificēts kā komercdarbības atbalsts, pētniecības infrastruktūrā, kuru izmanto pētniecības organizācijas</w:t>
      </w:r>
      <w:r w:rsidR="7416F087">
        <w:rPr>
          <w:rFonts w:ascii="Times New Roman" w:hAnsi="Times New Roman" w:cs="Times New Roman"/>
          <w:sz w:val="24"/>
          <w:szCs w:val="24"/>
        </w:rPr>
        <w:t xml:space="preserve"> </w:t>
      </w:r>
      <w:r w:rsidR="494D18A1" w:rsidRPr="006A36CC">
        <w:rPr>
          <w:rFonts w:ascii="Times New Roman" w:hAnsi="Times New Roman" w:cs="Times New Roman"/>
          <w:sz w:val="24"/>
          <w:szCs w:val="24"/>
        </w:rPr>
        <w:t>darbībai, kurai nav saimnieciska rakstura</w:t>
      </w:r>
      <w:r w:rsidRPr="006A36CC">
        <w:rPr>
          <w:rFonts w:ascii="Times New Roman" w:hAnsi="Times New Roman" w:cs="Times New Roman"/>
          <w:sz w:val="24"/>
          <w:szCs w:val="24"/>
        </w:rPr>
        <w:t>, ir pieļaujama PSD veikšana ne vairāk kā 20 </w:t>
      </w:r>
      <w:r w:rsidR="5230C1C3" w:rsidRPr="006A36CC">
        <w:rPr>
          <w:rFonts w:ascii="Times New Roman" w:hAnsi="Times New Roman" w:cs="Times New Roman"/>
          <w:sz w:val="24"/>
          <w:szCs w:val="24"/>
        </w:rPr>
        <w:t>%</w:t>
      </w:r>
      <w:r w:rsidRPr="006A36CC">
        <w:rPr>
          <w:rFonts w:ascii="Times New Roman" w:hAnsi="Times New Roman" w:cs="Times New Roman"/>
          <w:sz w:val="24"/>
          <w:szCs w:val="24"/>
        </w:rPr>
        <w:t xml:space="preserve"> apmērā no attiecīgās pētniecības infrastruktūras gada jaudas laika vai finanšu izteiksmē. </w:t>
      </w:r>
    </w:p>
    <w:p w14:paraId="382D0C0D" w14:textId="77777777" w:rsidR="005F2FA8" w:rsidRPr="006A36CC" w:rsidRDefault="005F2FA8" w:rsidP="00C53451">
      <w:pPr>
        <w:pStyle w:val="ListParagraph"/>
        <w:tabs>
          <w:tab w:val="left" w:pos="426"/>
          <w:tab w:val="left" w:pos="1134"/>
        </w:tabs>
        <w:spacing w:after="0" w:line="240" w:lineRule="auto"/>
        <w:ind w:right="-1"/>
        <w:jc w:val="both"/>
        <w:rPr>
          <w:rFonts w:ascii="Times New Roman" w:hAnsi="Times New Roman" w:cs="Times New Roman"/>
          <w:sz w:val="24"/>
          <w:szCs w:val="24"/>
        </w:rPr>
      </w:pPr>
    </w:p>
    <w:p w14:paraId="4EEA3CE4" w14:textId="2FC0E9D4" w:rsidR="00D6562E" w:rsidRPr="006A36CC" w:rsidRDefault="00A0533B" w:rsidP="00D6562E">
      <w:pPr>
        <w:pStyle w:val="ListParagraph"/>
        <w:numPr>
          <w:ilvl w:val="0"/>
          <w:numId w:val="1"/>
        </w:numPr>
        <w:tabs>
          <w:tab w:val="left" w:pos="426"/>
          <w:tab w:val="left" w:pos="1134"/>
        </w:tabs>
        <w:spacing w:after="0" w:line="240" w:lineRule="auto"/>
        <w:ind w:left="0" w:right="-1" w:firstLine="720"/>
        <w:jc w:val="both"/>
        <w:rPr>
          <w:rFonts w:ascii="Times New Roman" w:hAnsi="Times New Roman" w:cs="Times New Roman"/>
          <w:sz w:val="24"/>
          <w:szCs w:val="24"/>
        </w:rPr>
      </w:pPr>
      <w:r w:rsidRPr="006A36CC">
        <w:rPr>
          <w:rFonts w:ascii="Times New Roman" w:hAnsi="Times New Roman" w:cs="Times New Roman"/>
          <w:sz w:val="24"/>
          <w:szCs w:val="24"/>
        </w:rPr>
        <w:t xml:space="preserve">Ja pētniecības organizācija veic gan </w:t>
      </w:r>
      <w:r w:rsidR="5B09C72C" w:rsidRPr="006A36CC">
        <w:rPr>
          <w:rFonts w:ascii="Times New Roman" w:hAnsi="Times New Roman" w:cs="Times New Roman"/>
          <w:sz w:val="24"/>
          <w:szCs w:val="24"/>
        </w:rPr>
        <w:t>darbību, kurai nav saimnieciska rakstura</w:t>
      </w:r>
      <w:r w:rsidR="71F9EE83" w:rsidRPr="006A36CC">
        <w:rPr>
          <w:rFonts w:ascii="Times New Roman" w:hAnsi="Times New Roman" w:cs="Times New Roman"/>
          <w:sz w:val="24"/>
          <w:szCs w:val="24"/>
        </w:rPr>
        <w:t xml:space="preserve">, </w:t>
      </w:r>
      <w:r w:rsidR="5B09C72C" w:rsidRPr="006A36CC">
        <w:rPr>
          <w:rFonts w:ascii="Times New Roman" w:hAnsi="Times New Roman" w:cs="Times New Roman"/>
          <w:sz w:val="24"/>
          <w:szCs w:val="24"/>
        </w:rPr>
        <w:t xml:space="preserve">gan </w:t>
      </w:r>
      <w:r w:rsidRPr="006A36CC">
        <w:rPr>
          <w:rFonts w:ascii="Times New Roman" w:hAnsi="Times New Roman" w:cs="Times New Roman"/>
          <w:sz w:val="24"/>
          <w:szCs w:val="24"/>
        </w:rPr>
        <w:t>saimniecisk</w:t>
      </w:r>
      <w:r w:rsidR="69BC523D" w:rsidRPr="006A36CC">
        <w:rPr>
          <w:rFonts w:ascii="Times New Roman" w:hAnsi="Times New Roman" w:cs="Times New Roman"/>
          <w:sz w:val="24"/>
          <w:szCs w:val="24"/>
        </w:rPr>
        <w:t xml:space="preserve">u </w:t>
      </w:r>
      <w:r w:rsidRPr="006A36CC">
        <w:rPr>
          <w:rFonts w:ascii="Times New Roman" w:hAnsi="Times New Roman" w:cs="Times New Roman"/>
          <w:sz w:val="24"/>
          <w:szCs w:val="24"/>
        </w:rPr>
        <w:t xml:space="preserve"> darbīb</w:t>
      </w:r>
      <w:r w:rsidR="7DFF6864" w:rsidRPr="006A36CC">
        <w:rPr>
          <w:rFonts w:ascii="Times New Roman" w:hAnsi="Times New Roman" w:cs="Times New Roman"/>
          <w:sz w:val="24"/>
          <w:szCs w:val="24"/>
        </w:rPr>
        <w:t>u</w:t>
      </w:r>
      <w:r w:rsidRPr="006A36CC">
        <w:rPr>
          <w:rFonts w:ascii="Times New Roman" w:hAnsi="Times New Roman" w:cs="Times New Roman"/>
          <w:sz w:val="24"/>
          <w:szCs w:val="24"/>
        </w:rPr>
        <w:t xml:space="preserve">, tā nodala darbību veidus un to izmaksas, finansējumu un ieņēmumus tā, </w:t>
      </w:r>
      <w:r w:rsidRPr="006A36CC">
        <w:rPr>
          <w:rFonts w:ascii="Times New Roman" w:hAnsi="Times New Roman" w:cs="Times New Roman"/>
          <w:sz w:val="24"/>
          <w:szCs w:val="24"/>
        </w:rPr>
        <w:lastRenderedPageBreak/>
        <w:t>lai efektīvi novērstu saimnieciskās darbības šķērssubsidēšanu darbīb</w:t>
      </w:r>
      <w:r w:rsidR="574D5E60" w:rsidRPr="006A36CC">
        <w:rPr>
          <w:rFonts w:ascii="Times New Roman" w:hAnsi="Times New Roman" w:cs="Times New Roman"/>
          <w:sz w:val="24"/>
          <w:szCs w:val="24"/>
        </w:rPr>
        <w:t>u</w:t>
      </w:r>
      <w:r w:rsidRPr="006A36CC">
        <w:rPr>
          <w:rFonts w:ascii="Times New Roman" w:hAnsi="Times New Roman" w:cs="Times New Roman"/>
          <w:sz w:val="24"/>
          <w:szCs w:val="24"/>
        </w:rPr>
        <w:t xml:space="preserve"> un ar tām saistīt</w:t>
      </w:r>
      <w:r w:rsidR="472115BC" w:rsidRPr="006A36CC">
        <w:rPr>
          <w:rFonts w:ascii="Times New Roman" w:hAnsi="Times New Roman" w:cs="Times New Roman"/>
          <w:sz w:val="24"/>
          <w:szCs w:val="24"/>
        </w:rPr>
        <w:t xml:space="preserve">o </w:t>
      </w:r>
      <w:r w:rsidRPr="006A36CC">
        <w:rPr>
          <w:rFonts w:ascii="Times New Roman" w:hAnsi="Times New Roman" w:cs="Times New Roman"/>
          <w:sz w:val="24"/>
          <w:szCs w:val="24"/>
        </w:rPr>
        <w:t xml:space="preserve"> finanšu plūsm</w:t>
      </w:r>
      <w:r w:rsidR="358C668F" w:rsidRPr="006A36CC">
        <w:rPr>
          <w:rFonts w:ascii="Times New Roman" w:hAnsi="Times New Roman" w:cs="Times New Roman"/>
          <w:sz w:val="24"/>
          <w:szCs w:val="24"/>
        </w:rPr>
        <w:t>u ietvaros</w:t>
      </w:r>
      <w:r w:rsidR="00E01245" w:rsidRPr="006A36CC">
        <w:rPr>
          <w:rStyle w:val="FootnoteReference"/>
          <w:rFonts w:ascii="Times New Roman" w:hAnsi="Times New Roman" w:cs="Times New Roman"/>
          <w:sz w:val="24"/>
          <w:szCs w:val="24"/>
        </w:rPr>
        <w:footnoteReference w:id="9"/>
      </w:r>
      <w:r w:rsidR="002F665A" w:rsidRPr="006A36CC">
        <w:rPr>
          <w:rFonts w:ascii="Times New Roman" w:hAnsi="Times New Roman" w:cs="Times New Roman"/>
          <w:sz w:val="24"/>
          <w:szCs w:val="24"/>
        </w:rPr>
        <w:t>.</w:t>
      </w:r>
    </w:p>
    <w:p w14:paraId="0B2ED1CB" w14:textId="77777777" w:rsidR="00D6562E" w:rsidRPr="006A36CC" w:rsidRDefault="00D6562E" w:rsidP="00D6562E">
      <w:pPr>
        <w:pStyle w:val="ListParagraph"/>
        <w:rPr>
          <w:rFonts w:ascii="Times New Roman" w:hAnsi="Times New Roman" w:cs="Times New Roman"/>
          <w:sz w:val="24"/>
          <w:szCs w:val="24"/>
        </w:rPr>
      </w:pPr>
    </w:p>
    <w:p w14:paraId="3233865D" w14:textId="6B706E4F" w:rsidR="00192AFC" w:rsidRPr="006A36CC" w:rsidRDefault="00F94101" w:rsidP="00D6562E">
      <w:pPr>
        <w:pStyle w:val="ListParagraph"/>
        <w:numPr>
          <w:ilvl w:val="0"/>
          <w:numId w:val="1"/>
        </w:numPr>
        <w:tabs>
          <w:tab w:val="left" w:pos="426"/>
          <w:tab w:val="left" w:pos="1134"/>
        </w:tabs>
        <w:spacing w:after="0" w:line="240" w:lineRule="auto"/>
        <w:ind w:left="0" w:right="-1" w:firstLine="720"/>
        <w:jc w:val="both"/>
        <w:rPr>
          <w:rFonts w:ascii="Times New Roman" w:hAnsi="Times New Roman" w:cs="Times New Roman"/>
          <w:sz w:val="24"/>
          <w:szCs w:val="24"/>
        </w:rPr>
      </w:pPr>
      <w:r w:rsidRPr="006A36CC">
        <w:rPr>
          <w:rFonts w:ascii="Times New Roman" w:hAnsi="Times New Roman" w:cs="Times New Roman"/>
          <w:sz w:val="24"/>
          <w:szCs w:val="24"/>
        </w:rPr>
        <w:t>6.1.1.2. pasākuma projektā ir pieļaujama</w:t>
      </w:r>
      <w:r w:rsidR="3A2BA35B" w:rsidRPr="006A36CC">
        <w:rPr>
          <w:rFonts w:ascii="Times New Roman" w:hAnsi="Times New Roman" w:cs="Times New Roman"/>
          <w:sz w:val="24"/>
          <w:szCs w:val="24"/>
        </w:rPr>
        <w:t>s</w:t>
      </w:r>
      <w:r w:rsidRPr="006A36CC">
        <w:rPr>
          <w:rFonts w:ascii="Times New Roman" w:hAnsi="Times New Roman" w:cs="Times New Roman"/>
          <w:sz w:val="24"/>
          <w:szCs w:val="24"/>
        </w:rPr>
        <w:t xml:space="preserve"> pētniecības infrastruktūras izveides, iegādes vai amortizācijas izmaksas. Projektā </w:t>
      </w:r>
      <w:r w:rsidR="51AD74F2" w:rsidRPr="006A36CC">
        <w:rPr>
          <w:rFonts w:ascii="Times New Roman" w:hAnsi="Times New Roman" w:cs="Times New Roman"/>
          <w:sz w:val="24"/>
          <w:szCs w:val="24"/>
        </w:rPr>
        <w:t xml:space="preserve">pilnā apmērā </w:t>
      </w:r>
      <w:r w:rsidRPr="006A36CC">
        <w:rPr>
          <w:rFonts w:ascii="Times New Roman" w:hAnsi="Times New Roman" w:cs="Times New Roman"/>
          <w:sz w:val="24"/>
          <w:szCs w:val="24"/>
        </w:rPr>
        <w:t>var iekļaut tikai tādas pētniecības infrastruktūras izmaksas, kas paredzētas darbīb</w:t>
      </w:r>
      <w:r w:rsidR="00B565D6" w:rsidRPr="006A36CC">
        <w:rPr>
          <w:rFonts w:ascii="Times New Roman" w:hAnsi="Times New Roman" w:cs="Times New Roman"/>
          <w:sz w:val="24"/>
          <w:szCs w:val="24"/>
        </w:rPr>
        <w:t>as</w:t>
      </w:r>
      <w:r w:rsidR="00534CDF" w:rsidRPr="006A36CC">
        <w:rPr>
          <w:rFonts w:ascii="Times New Roman" w:hAnsi="Times New Roman" w:cs="Times New Roman"/>
          <w:sz w:val="24"/>
          <w:szCs w:val="24"/>
        </w:rPr>
        <w:t xml:space="preserve">, </w:t>
      </w:r>
      <w:r w:rsidR="00B565D6" w:rsidRPr="006A36CC">
        <w:rPr>
          <w:rFonts w:ascii="Times New Roman" w:eastAsia="Times New Roman" w:hAnsi="Times New Roman" w:cs="Times New Roman"/>
          <w:sz w:val="24"/>
          <w:szCs w:val="24"/>
        </w:rPr>
        <w:t xml:space="preserve">kurai nav saimnieciska rakstura </w:t>
      </w:r>
      <w:r w:rsidRPr="006A36CC">
        <w:rPr>
          <w:rFonts w:ascii="Times New Roman" w:hAnsi="Times New Roman" w:cs="Times New Roman"/>
          <w:sz w:val="24"/>
          <w:szCs w:val="24"/>
        </w:rPr>
        <w:t>īstenošanai</w:t>
      </w:r>
      <w:r w:rsidR="00B565D6" w:rsidRPr="006A36CC">
        <w:rPr>
          <w:rFonts w:ascii="Times New Roman" w:hAnsi="Times New Roman" w:cs="Times New Roman"/>
          <w:sz w:val="24"/>
          <w:szCs w:val="24"/>
        </w:rPr>
        <w:t xml:space="preserve">, un </w:t>
      </w:r>
      <w:r w:rsidR="4C289E8C" w:rsidRPr="006A36CC">
        <w:rPr>
          <w:rFonts w:ascii="Times New Roman" w:hAnsi="Times New Roman" w:cs="Times New Roman"/>
          <w:sz w:val="24"/>
          <w:szCs w:val="24"/>
        </w:rPr>
        <w:t xml:space="preserve">tajā </w:t>
      </w:r>
      <w:r w:rsidR="00B565D6" w:rsidRPr="006A36CC">
        <w:rPr>
          <w:rFonts w:ascii="Times New Roman" w:hAnsi="Times New Roman" w:cs="Times New Roman"/>
          <w:sz w:val="24"/>
          <w:szCs w:val="24"/>
        </w:rPr>
        <w:t>ir p</w:t>
      </w:r>
      <w:r w:rsidR="00534CDF" w:rsidRPr="006A36CC">
        <w:rPr>
          <w:rFonts w:ascii="Times New Roman" w:hAnsi="Times New Roman" w:cs="Times New Roman"/>
          <w:sz w:val="24"/>
          <w:szCs w:val="24"/>
        </w:rPr>
        <w:t>ieļaujama PSD</w:t>
      </w:r>
      <w:r w:rsidR="00B565D6" w:rsidRPr="006A36CC">
        <w:rPr>
          <w:rFonts w:ascii="Times New Roman" w:hAnsi="Times New Roman" w:cs="Times New Roman"/>
          <w:sz w:val="24"/>
          <w:szCs w:val="24"/>
        </w:rPr>
        <w:t xml:space="preserve"> veikšana ne vairāk kā 20 </w:t>
      </w:r>
      <w:r w:rsidR="00A85CB7" w:rsidRPr="006A36CC">
        <w:rPr>
          <w:rFonts w:ascii="Times New Roman" w:hAnsi="Times New Roman" w:cs="Times New Roman"/>
          <w:sz w:val="24"/>
          <w:szCs w:val="24"/>
        </w:rPr>
        <w:t>%</w:t>
      </w:r>
      <w:r w:rsidR="00B565D6" w:rsidRPr="006A36CC">
        <w:rPr>
          <w:rFonts w:ascii="Times New Roman" w:hAnsi="Times New Roman" w:cs="Times New Roman"/>
          <w:sz w:val="24"/>
          <w:szCs w:val="24"/>
        </w:rPr>
        <w:t xml:space="preserve"> apmērā no attiecīgās pētniecības infrastruktūras gada jaudas laika vai finanšu izteiksmē.</w:t>
      </w:r>
    </w:p>
    <w:p w14:paraId="623480F9" w14:textId="77777777" w:rsidR="006A36CC" w:rsidRPr="006A36CC" w:rsidRDefault="006A36CC" w:rsidP="00192AFC">
      <w:pPr>
        <w:rPr>
          <w:rFonts w:ascii="Times New Roman" w:hAnsi="Times New Roman" w:cs="Times New Roman"/>
          <w:b/>
          <w:bCs/>
          <w:i/>
          <w:iCs/>
          <w:sz w:val="24"/>
          <w:szCs w:val="24"/>
        </w:rPr>
      </w:pPr>
    </w:p>
    <w:p w14:paraId="145EA3A7" w14:textId="459E3A6F" w:rsidR="00F94101" w:rsidRPr="006A36CC" w:rsidRDefault="00192AFC" w:rsidP="006A36CC">
      <w:pPr>
        <w:spacing w:after="0" w:line="240" w:lineRule="auto"/>
        <w:rPr>
          <w:rFonts w:ascii="Times New Roman" w:hAnsi="Times New Roman" w:cs="Times New Roman"/>
          <w:b/>
          <w:bCs/>
          <w:i/>
          <w:iCs/>
          <w:sz w:val="24"/>
          <w:szCs w:val="24"/>
        </w:rPr>
      </w:pPr>
      <w:r w:rsidRPr="006A36CC">
        <w:rPr>
          <w:rFonts w:ascii="Times New Roman" w:hAnsi="Times New Roman" w:cs="Times New Roman"/>
          <w:b/>
          <w:bCs/>
          <w:i/>
          <w:iCs/>
          <w:sz w:val="24"/>
          <w:szCs w:val="24"/>
        </w:rPr>
        <w:t xml:space="preserve">Piemēram: </w:t>
      </w:r>
    </w:p>
    <w:p w14:paraId="510C5E0B" w14:textId="031AB090" w:rsidR="00192AFC" w:rsidRPr="006A36CC" w:rsidRDefault="00192AFC" w:rsidP="006A36CC">
      <w:pPr>
        <w:spacing w:after="0" w:line="240" w:lineRule="auto"/>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Veicot sākotnējo izvērtējumu, tiek secināts, ka </w:t>
      </w:r>
      <w:r w:rsidR="2A2FA1FD" w:rsidRPr="006A36CC">
        <w:rPr>
          <w:rFonts w:ascii="Times New Roman" w:eastAsia="Times New Roman" w:hAnsi="Times New Roman" w:cs="Times New Roman"/>
          <w:sz w:val="24"/>
          <w:szCs w:val="24"/>
        </w:rPr>
        <w:t xml:space="preserve">projekta mērķa </w:t>
      </w:r>
      <w:r w:rsidRPr="006A36CC">
        <w:rPr>
          <w:rFonts w:ascii="Times New Roman" w:eastAsia="Times New Roman" w:hAnsi="Times New Roman" w:cs="Times New Roman"/>
          <w:sz w:val="24"/>
          <w:szCs w:val="24"/>
        </w:rPr>
        <w:t xml:space="preserve"> </w:t>
      </w:r>
      <w:r w:rsidR="49D71746" w:rsidRPr="006A36CC">
        <w:rPr>
          <w:rFonts w:ascii="Times New Roman" w:eastAsia="Times New Roman" w:hAnsi="Times New Roman" w:cs="Times New Roman"/>
          <w:sz w:val="24"/>
          <w:szCs w:val="24"/>
        </w:rPr>
        <w:t xml:space="preserve">sasniegšanai </w:t>
      </w:r>
      <w:r w:rsidRPr="006A36CC">
        <w:rPr>
          <w:rFonts w:ascii="Times New Roman" w:eastAsia="Times New Roman" w:hAnsi="Times New Roman" w:cs="Times New Roman"/>
          <w:sz w:val="24"/>
          <w:szCs w:val="24"/>
        </w:rPr>
        <w:t xml:space="preserve"> nepieciešama jauna pētniecības infrastruktūra. Projekta iesniegumā atbilstoši MK noteikumu Nr. 746 45.</w:t>
      </w:r>
      <w:r w:rsidR="006A36CC" w:rsidRPr="006A36CC">
        <w:rPr>
          <w:rFonts w:ascii="Times New Roman" w:eastAsia="Times New Roman" w:hAnsi="Times New Roman" w:cs="Times New Roman"/>
          <w:sz w:val="24"/>
          <w:szCs w:val="24"/>
        </w:rPr>
        <w:t> </w:t>
      </w:r>
      <w:r w:rsidRPr="006A36CC">
        <w:rPr>
          <w:rFonts w:ascii="Times New Roman" w:eastAsia="Times New Roman" w:hAnsi="Times New Roman" w:cs="Times New Roman"/>
          <w:sz w:val="24"/>
          <w:szCs w:val="24"/>
        </w:rPr>
        <w:t>punktā noteiktajam, tiek pamatota jaunas pētniecības infrastruktūr</w:t>
      </w:r>
      <w:r w:rsidR="0069672E">
        <w:rPr>
          <w:rFonts w:ascii="Times New Roman" w:eastAsia="Times New Roman" w:hAnsi="Times New Roman" w:cs="Times New Roman"/>
          <w:sz w:val="24"/>
          <w:szCs w:val="24"/>
        </w:rPr>
        <w:t>as</w:t>
      </w:r>
      <w:r w:rsidR="00740431">
        <w:rPr>
          <w:rStyle w:val="FootnoteReference"/>
          <w:rFonts w:ascii="Times New Roman" w:eastAsia="Times New Roman" w:hAnsi="Times New Roman" w:cs="Times New Roman"/>
          <w:sz w:val="24"/>
          <w:szCs w:val="24"/>
        </w:rPr>
        <w:footnoteReference w:id="10"/>
      </w:r>
      <w:r w:rsidRPr="006A36CC">
        <w:rPr>
          <w:rFonts w:ascii="Times New Roman" w:eastAsia="Times New Roman" w:hAnsi="Times New Roman" w:cs="Times New Roman"/>
          <w:sz w:val="24"/>
          <w:szCs w:val="24"/>
        </w:rPr>
        <w:t xml:space="preserve"> iegādes nepieciešamība un tās papildinātība ar finansējuma un sadarbības partneru rīcībā esošo pētniecības materiāltehnisko bāzi, tai skaitā tiek secināts, ka: </w:t>
      </w:r>
    </w:p>
    <w:p w14:paraId="2C3E225A" w14:textId="6012D5E6" w:rsidR="00192AFC" w:rsidRPr="00AA2B15" w:rsidRDefault="00B565D6" w:rsidP="00AA2B15">
      <w:pPr>
        <w:pStyle w:val="ListParagraph"/>
        <w:numPr>
          <w:ilvl w:val="0"/>
          <w:numId w:val="6"/>
        </w:numPr>
        <w:jc w:val="both"/>
        <w:rPr>
          <w:rFonts w:ascii="Times New Roman" w:eastAsia="Times New Roman" w:hAnsi="Times New Roman" w:cs="Times New Roman"/>
          <w:b/>
          <w:bCs/>
          <w:sz w:val="24"/>
          <w:szCs w:val="24"/>
        </w:rPr>
      </w:pPr>
      <w:r w:rsidRPr="00AA2B15">
        <w:rPr>
          <w:rFonts w:ascii="Times New Roman" w:eastAsia="Times New Roman" w:hAnsi="Times New Roman" w:cs="Times New Roman"/>
          <w:b/>
          <w:bCs/>
          <w:sz w:val="24"/>
          <w:szCs w:val="24"/>
        </w:rPr>
        <w:t xml:space="preserve">jauno </w:t>
      </w:r>
      <w:r w:rsidR="00192AFC" w:rsidRPr="00AA2B15">
        <w:rPr>
          <w:rFonts w:ascii="Times New Roman" w:eastAsia="Times New Roman" w:hAnsi="Times New Roman" w:cs="Times New Roman"/>
          <w:b/>
          <w:bCs/>
          <w:sz w:val="24"/>
          <w:szCs w:val="24"/>
        </w:rPr>
        <w:t>pētniecības infrastruktūr</w:t>
      </w:r>
      <w:r w:rsidRPr="00AA2B15">
        <w:rPr>
          <w:rFonts w:ascii="Times New Roman" w:eastAsia="Times New Roman" w:hAnsi="Times New Roman" w:cs="Times New Roman"/>
          <w:b/>
          <w:bCs/>
          <w:sz w:val="24"/>
          <w:szCs w:val="24"/>
        </w:rPr>
        <w:t>u</w:t>
      </w:r>
      <w:r w:rsidR="00192AFC" w:rsidRPr="00AA2B15">
        <w:rPr>
          <w:rFonts w:ascii="Times New Roman" w:eastAsia="Times New Roman" w:hAnsi="Times New Roman" w:cs="Times New Roman"/>
          <w:b/>
          <w:bCs/>
          <w:sz w:val="24"/>
          <w:szCs w:val="24"/>
        </w:rPr>
        <w:t xml:space="preserve"> </w:t>
      </w:r>
      <w:r w:rsidR="00534CDF" w:rsidRPr="00AA2B15">
        <w:rPr>
          <w:rFonts w:ascii="Times New Roman" w:eastAsia="Times New Roman" w:hAnsi="Times New Roman" w:cs="Times New Roman"/>
          <w:sz w:val="24"/>
          <w:szCs w:val="24"/>
        </w:rPr>
        <w:t>plānots</w:t>
      </w:r>
      <w:r w:rsidR="00192AFC" w:rsidRPr="00AA2B15">
        <w:rPr>
          <w:rFonts w:ascii="Times New Roman" w:eastAsia="Times New Roman" w:hAnsi="Times New Roman" w:cs="Times New Roman"/>
          <w:sz w:val="24"/>
          <w:szCs w:val="24"/>
        </w:rPr>
        <w:t xml:space="preserve"> izmantot darbībām, kurām nav saimnieciska rakstura</w:t>
      </w:r>
      <w:r w:rsidR="00534CDF" w:rsidRPr="00AA2B15">
        <w:rPr>
          <w:rFonts w:ascii="Times New Roman" w:eastAsia="Times New Roman" w:hAnsi="Times New Roman" w:cs="Times New Roman"/>
          <w:sz w:val="24"/>
          <w:szCs w:val="24"/>
        </w:rPr>
        <w:t xml:space="preserve"> un </w:t>
      </w:r>
      <w:r w:rsidR="0E38160E" w:rsidRPr="00AA2B15">
        <w:rPr>
          <w:rFonts w:ascii="Times New Roman" w:eastAsia="Times New Roman" w:hAnsi="Times New Roman" w:cs="Times New Roman"/>
          <w:sz w:val="24"/>
          <w:szCs w:val="24"/>
        </w:rPr>
        <w:t xml:space="preserve">ir pieļaujama </w:t>
      </w:r>
      <w:r w:rsidR="00835DF3" w:rsidRPr="00AA2B15">
        <w:rPr>
          <w:rFonts w:ascii="Times New Roman" w:eastAsia="Times New Roman" w:hAnsi="Times New Roman" w:cs="Times New Roman"/>
          <w:sz w:val="24"/>
          <w:szCs w:val="24"/>
        </w:rPr>
        <w:t>PSD</w:t>
      </w:r>
      <w:r w:rsidR="00534CDF" w:rsidRPr="00AA2B15">
        <w:rPr>
          <w:rFonts w:ascii="Times New Roman" w:eastAsia="Times New Roman" w:hAnsi="Times New Roman" w:cs="Times New Roman"/>
          <w:sz w:val="24"/>
          <w:szCs w:val="24"/>
        </w:rPr>
        <w:t xml:space="preserve"> (nepārsniedzot 20% no infrastruktūras gada jaudas</w:t>
      </w:r>
      <w:r w:rsidRPr="00AA2B15">
        <w:rPr>
          <w:rFonts w:ascii="Times New Roman" w:eastAsia="Times New Roman" w:hAnsi="Times New Roman" w:cs="Times New Roman"/>
          <w:sz w:val="24"/>
          <w:szCs w:val="24"/>
        </w:rPr>
        <w:t xml:space="preserve"> </w:t>
      </w:r>
      <w:r w:rsidRPr="00AA2B15">
        <w:rPr>
          <w:rFonts w:ascii="Times New Roman" w:hAnsi="Times New Roman" w:cs="Times New Roman"/>
          <w:sz w:val="24"/>
          <w:szCs w:val="24"/>
        </w:rPr>
        <w:t>laika vai finanšu izteiksmē</w:t>
      </w:r>
      <w:r w:rsidR="00534CDF" w:rsidRPr="00AA2B15">
        <w:rPr>
          <w:rFonts w:ascii="Times New Roman" w:eastAsia="Times New Roman" w:hAnsi="Times New Roman" w:cs="Times New Roman"/>
          <w:sz w:val="24"/>
          <w:szCs w:val="24"/>
        </w:rPr>
        <w:t>)</w:t>
      </w:r>
      <w:r w:rsidR="00C83113" w:rsidRPr="00AA2B15">
        <w:rPr>
          <w:rFonts w:ascii="Times New Roman" w:eastAsia="Times New Roman" w:hAnsi="Times New Roman" w:cs="Times New Roman"/>
          <w:sz w:val="24"/>
          <w:szCs w:val="24"/>
        </w:rPr>
        <w:t>;</w:t>
      </w:r>
      <w:r w:rsidR="00192AFC" w:rsidRPr="00AA2B15">
        <w:rPr>
          <w:rFonts w:ascii="Times New Roman" w:eastAsia="Times New Roman" w:hAnsi="Times New Roman" w:cs="Times New Roman"/>
          <w:sz w:val="24"/>
          <w:szCs w:val="24"/>
        </w:rPr>
        <w:t xml:space="preserve"> izmaksas pilnā apmērā tiek iekļautas projekta iesniegumā un</w:t>
      </w:r>
      <w:r w:rsidR="00534CDF" w:rsidRPr="00AA2B15">
        <w:rPr>
          <w:rFonts w:ascii="Times New Roman" w:eastAsia="Times New Roman" w:hAnsi="Times New Roman" w:cs="Times New Roman"/>
          <w:sz w:val="24"/>
          <w:szCs w:val="24"/>
        </w:rPr>
        <w:t xml:space="preserve"> </w:t>
      </w:r>
      <w:r w:rsidR="00740431" w:rsidRPr="00AA2B15">
        <w:rPr>
          <w:rFonts w:ascii="Times New Roman" w:eastAsia="Times New Roman" w:hAnsi="Times New Roman" w:cs="Times New Roman"/>
          <w:sz w:val="24"/>
          <w:szCs w:val="24"/>
        </w:rPr>
        <w:t xml:space="preserve">šādai </w:t>
      </w:r>
      <w:r w:rsidR="00192AFC" w:rsidRPr="00AA2B15">
        <w:rPr>
          <w:rFonts w:ascii="Times New Roman" w:eastAsia="Times New Roman" w:hAnsi="Times New Roman" w:cs="Times New Roman"/>
          <w:sz w:val="24"/>
          <w:szCs w:val="24"/>
        </w:rPr>
        <w:t>pētniecības infrastruktūrai</w:t>
      </w:r>
      <w:r w:rsidR="00534CDF" w:rsidRPr="00AA2B15">
        <w:rPr>
          <w:rFonts w:ascii="Times New Roman" w:eastAsia="Times New Roman" w:hAnsi="Times New Roman" w:cs="Times New Roman"/>
          <w:sz w:val="24"/>
          <w:szCs w:val="24"/>
        </w:rPr>
        <w:t xml:space="preserve"> </w:t>
      </w:r>
      <w:r w:rsidR="00192AFC" w:rsidRPr="00AA2B15">
        <w:rPr>
          <w:rFonts w:ascii="Times New Roman" w:eastAsia="Times New Roman" w:hAnsi="Times New Roman" w:cs="Times New Roman"/>
          <w:sz w:val="24"/>
          <w:szCs w:val="24"/>
        </w:rPr>
        <w:t xml:space="preserve">tiek piemērota </w:t>
      </w:r>
      <w:r w:rsidR="00835DF3" w:rsidRPr="00AA2B15">
        <w:rPr>
          <w:rFonts w:ascii="Times New Roman" w:eastAsia="Times New Roman" w:hAnsi="Times New Roman" w:cs="Times New Roman"/>
          <w:sz w:val="24"/>
          <w:szCs w:val="24"/>
        </w:rPr>
        <w:t>PSD</w:t>
      </w:r>
      <w:r w:rsidR="00192AFC" w:rsidRPr="00AA2B15">
        <w:rPr>
          <w:rFonts w:ascii="Times New Roman" w:eastAsia="Times New Roman" w:hAnsi="Times New Roman" w:cs="Times New Roman"/>
          <w:sz w:val="24"/>
          <w:szCs w:val="24"/>
        </w:rPr>
        <w:t xml:space="preserve"> uzraudzība visā </w:t>
      </w:r>
      <w:r w:rsidR="005C1A01" w:rsidRPr="00AA2B15">
        <w:rPr>
          <w:rFonts w:ascii="Times New Roman" w:hAnsi="Times New Roman" w:cs="Times New Roman"/>
          <w:sz w:val="24"/>
          <w:szCs w:val="24"/>
        </w:rPr>
        <w:t>projekta ikgadējās uzraudzības periodā</w:t>
      </w:r>
      <w:r w:rsidR="00192AFC" w:rsidRPr="00AA2B15">
        <w:rPr>
          <w:rFonts w:ascii="Times New Roman" w:eastAsia="Times New Roman" w:hAnsi="Times New Roman" w:cs="Times New Roman"/>
          <w:sz w:val="24"/>
          <w:szCs w:val="24"/>
        </w:rPr>
        <w:t xml:space="preserve">; </w:t>
      </w:r>
    </w:p>
    <w:p w14:paraId="06ED5499" w14:textId="4DA4D04A" w:rsidR="00192AFC" w:rsidRPr="006A36CC" w:rsidRDefault="00534CDF">
      <w:pPr>
        <w:pStyle w:val="ListParagraph"/>
        <w:numPr>
          <w:ilvl w:val="0"/>
          <w:numId w:val="6"/>
        </w:numPr>
        <w:jc w:val="both"/>
        <w:rPr>
          <w:rFonts w:ascii="Times New Roman" w:eastAsia="Times New Roman" w:hAnsi="Times New Roman" w:cs="Times New Roman"/>
          <w:sz w:val="24"/>
          <w:szCs w:val="24"/>
        </w:rPr>
      </w:pPr>
      <w:r w:rsidRPr="006A36CC">
        <w:rPr>
          <w:rFonts w:ascii="Times New Roman" w:eastAsia="Times New Roman" w:hAnsi="Times New Roman" w:cs="Times New Roman"/>
          <w:b/>
          <w:bCs/>
          <w:sz w:val="24"/>
          <w:szCs w:val="24"/>
        </w:rPr>
        <w:t xml:space="preserve">par </w:t>
      </w:r>
      <w:r w:rsidR="00192AFC" w:rsidRPr="006A36CC">
        <w:rPr>
          <w:rFonts w:ascii="Times New Roman" w:eastAsia="Times New Roman" w:hAnsi="Times New Roman" w:cs="Times New Roman"/>
          <w:b/>
          <w:bCs/>
          <w:sz w:val="24"/>
          <w:szCs w:val="24"/>
        </w:rPr>
        <w:t xml:space="preserve">pētniecības infrastruktūras </w:t>
      </w:r>
      <w:r w:rsidRPr="006A36CC">
        <w:rPr>
          <w:rFonts w:ascii="Times New Roman" w:eastAsia="Times New Roman" w:hAnsi="Times New Roman" w:cs="Times New Roman"/>
          <w:sz w:val="24"/>
          <w:szCs w:val="24"/>
        </w:rPr>
        <w:t>izmantošanu projekta iesniegumā</w:t>
      </w:r>
      <w:r w:rsidR="00B565D6" w:rsidRPr="006A36CC">
        <w:rPr>
          <w:rFonts w:ascii="Times New Roman" w:eastAsia="Times New Roman" w:hAnsi="Times New Roman" w:cs="Times New Roman"/>
          <w:sz w:val="24"/>
          <w:szCs w:val="24"/>
        </w:rPr>
        <w:t xml:space="preserve"> visefektīvāk ir iekļaut tikai</w:t>
      </w:r>
      <w:r w:rsidR="00192AFC" w:rsidRPr="006A36CC">
        <w:rPr>
          <w:rFonts w:ascii="Times New Roman" w:eastAsia="Times New Roman" w:hAnsi="Times New Roman" w:cs="Times New Roman"/>
          <w:sz w:val="24"/>
          <w:szCs w:val="24"/>
        </w:rPr>
        <w:t xml:space="preserve"> amortizācijas izmaksas; </w:t>
      </w:r>
      <w:r w:rsidR="00835DF3" w:rsidRPr="006A36CC">
        <w:rPr>
          <w:rFonts w:ascii="Times New Roman" w:eastAsia="Times New Roman" w:hAnsi="Times New Roman" w:cs="Times New Roman"/>
          <w:sz w:val="24"/>
          <w:szCs w:val="24"/>
        </w:rPr>
        <w:t>PSD</w:t>
      </w:r>
      <w:r w:rsidR="00192AFC" w:rsidRPr="006A36CC">
        <w:rPr>
          <w:rFonts w:ascii="Times New Roman" w:eastAsia="Times New Roman" w:hAnsi="Times New Roman" w:cs="Times New Roman"/>
          <w:sz w:val="24"/>
          <w:szCs w:val="24"/>
        </w:rPr>
        <w:t xml:space="preserve"> uzraudzības nosacījumi uz šādu </w:t>
      </w:r>
      <w:r w:rsidR="00740431">
        <w:rPr>
          <w:rFonts w:ascii="Times New Roman" w:eastAsia="Times New Roman" w:hAnsi="Times New Roman" w:cs="Times New Roman"/>
          <w:sz w:val="24"/>
          <w:szCs w:val="24"/>
        </w:rPr>
        <w:t xml:space="preserve">pētniecības </w:t>
      </w:r>
      <w:r w:rsidR="00192AFC" w:rsidRPr="006A36CC">
        <w:rPr>
          <w:rFonts w:ascii="Times New Roman" w:eastAsia="Times New Roman" w:hAnsi="Times New Roman" w:cs="Times New Roman"/>
          <w:sz w:val="24"/>
          <w:szCs w:val="24"/>
        </w:rPr>
        <w:t xml:space="preserve">infrastruktūru neattiecas; </w:t>
      </w:r>
    </w:p>
    <w:p w14:paraId="13E1EBF9" w14:textId="13604263" w:rsidR="00C4544C" w:rsidRPr="006A36CC" w:rsidRDefault="7077A06A">
      <w:pPr>
        <w:pStyle w:val="ListParagraph"/>
        <w:numPr>
          <w:ilvl w:val="0"/>
          <w:numId w:val="6"/>
        </w:numPr>
        <w:jc w:val="both"/>
        <w:rPr>
          <w:rFonts w:ascii="Times New Roman" w:eastAsia="Times New Roman" w:hAnsi="Times New Roman" w:cs="Times New Roman"/>
          <w:sz w:val="24"/>
          <w:szCs w:val="24"/>
        </w:rPr>
      </w:pPr>
      <w:r w:rsidRPr="145A549E">
        <w:rPr>
          <w:rFonts w:ascii="Times New Roman" w:eastAsia="Times New Roman" w:hAnsi="Times New Roman" w:cs="Times New Roman"/>
          <w:b/>
          <w:bCs/>
          <w:sz w:val="24"/>
          <w:szCs w:val="24"/>
        </w:rPr>
        <w:t>p</w:t>
      </w:r>
      <w:r w:rsidR="52785666" w:rsidRPr="145A549E">
        <w:rPr>
          <w:rFonts w:ascii="Times New Roman" w:eastAsia="Times New Roman" w:hAnsi="Times New Roman" w:cs="Times New Roman"/>
          <w:b/>
          <w:bCs/>
          <w:sz w:val="24"/>
          <w:szCs w:val="24"/>
        </w:rPr>
        <w:t>ētniecības infrastruktūr</w:t>
      </w:r>
      <w:r w:rsidR="34B7E4BF" w:rsidRPr="145A549E">
        <w:rPr>
          <w:rFonts w:ascii="Times New Roman" w:eastAsia="Times New Roman" w:hAnsi="Times New Roman" w:cs="Times New Roman"/>
          <w:b/>
          <w:bCs/>
          <w:sz w:val="24"/>
          <w:szCs w:val="24"/>
        </w:rPr>
        <w:t>u</w:t>
      </w:r>
      <w:r w:rsidR="52785666" w:rsidRPr="145A549E">
        <w:rPr>
          <w:rFonts w:ascii="Times New Roman" w:eastAsia="Times New Roman" w:hAnsi="Times New Roman" w:cs="Times New Roman"/>
          <w:b/>
          <w:bCs/>
          <w:sz w:val="24"/>
          <w:szCs w:val="24"/>
        </w:rPr>
        <w:t xml:space="preserve"> </w:t>
      </w:r>
      <w:r w:rsidR="1C38A5F1" w:rsidRPr="145A549E">
        <w:rPr>
          <w:rFonts w:ascii="Times New Roman" w:eastAsia="Times New Roman" w:hAnsi="Times New Roman" w:cs="Times New Roman"/>
          <w:sz w:val="24"/>
          <w:szCs w:val="24"/>
        </w:rPr>
        <w:t xml:space="preserve">visā </w:t>
      </w:r>
      <w:r w:rsidRPr="145A549E">
        <w:rPr>
          <w:rFonts w:ascii="Times New Roman" w:eastAsia="Times New Roman" w:hAnsi="Times New Roman" w:cs="Times New Roman"/>
          <w:sz w:val="24"/>
          <w:szCs w:val="24"/>
        </w:rPr>
        <w:t>tās  amortizācijas periodā plānots</w:t>
      </w:r>
      <w:r w:rsidR="52785666" w:rsidRPr="145A549E">
        <w:rPr>
          <w:rFonts w:ascii="Times New Roman" w:eastAsia="Times New Roman" w:hAnsi="Times New Roman" w:cs="Times New Roman"/>
          <w:sz w:val="24"/>
          <w:szCs w:val="24"/>
        </w:rPr>
        <w:t xml:space="preserve"> izmantot gan darbībām, kurām nav saimnieciska rakstura,</w:t>
      </w:r>
      <w:r w:rsidRPr="145A549E">
        <w:rPr>
          <w:rFonts w:ascii="Times New Roman" w:eastAsia="Times New Roman" w:hAnsi="Times New Roman" w:cs="Times New Roman"/>
          <w:sz w:val="24"/>
          <w:szCs w:val="24"/>
        </w:rPr>
        <w:t xml:space="preserve"> gan arī</w:t>
      </w:r>
      <w:r w:rsidR="52785666" w:rsidRPr="145A549E">
        <w:rPr>
          <w:rFonts w:ascii="Times New Roman" w:eastAsia="Times New Roman" w:hAnsi="Times New Roman" w:cs="Times New Roman"/>
          <w:sz w:val="24"/>
          <w:szCs w:val="24"/>
        </w:rPr>
        <w:t xml:space="preserve"> saimnieciskai darbībai</w:t>
      </w:r>
      <w:r w:rsidR="3B61B156" w:rsidRPr="145A549E">
        <w:rPr>
          <w:rFonts w:ascii="Times New Roman" w:eastAsia="Times New Roman" w:hAnsi="Times New Roman" w:cs="Times New Roman"/>
          <w:sz w:val="24"/>
          <w:szCs w:val="24"/>
        </w:rPr>
        <w:t xml:space="preserve"> attiecībā 60/40</w:t>
      </w:r>
      <w:r w:rsidR="52785666" w:rsidRPr="145A549E">
        <w:rPr>
          <w:rFonts w:ascii="Times New Roman" w:eastAsia="Times New Roman" w:hAnsi="Times New Roman" w:cs="Times New Roman"/>
          <w:sz w:val="24"/>
          <w:szCs w:val="24"/>
        </w:rPr>
        <w:t>. Šādā gadījumā</w:t>
      </w:r>
      <w:r w:rsidRPr="145A549E">
        <w:rPr>
          <w:rFonts w:ascii="Times New Roman" w:eastAsia="Times New Roman" w:hAnsi="Times New Roman" w:cs="Times New Roman"/>
          <w:sz w:val="24"/>
          <w:szCs w:val="24"/>
        </w:rPr>
        <w:t xml:space="preserve"> projekta iesniegumā var tikt iekļautas tikai izmaksas par to pētniecības infrastruktūras daļu, kuru plānots izmantot darbībām, kurām nav saimnieciska rakstura</w:t>
      </w:r>
      <w:r w:rsidR="4B3402D9" w:rsidRPr="145A549E">
        <w:rPr>
          <w:rFonts w:ascii="Times New Roman" w:eastAsia="Times New Roman" w:hAnsi="Times New Roman" w:cs="Times New Roman"/>
          <w:sz w:val="24"/>
          <w:szCs w:val="24"/>
        </w:rPr>
        <w:t xml:space="preserve"> t.i. 60% no kopējās pētniecības infrastruktūras vērtības.</w:t>
      </w:r>
      <w:r w:rsidRPr="145A549E">
        <w:rPr>
          <w:rFonts w:ascii="Times New Roman" w:eastAsia="Times New Roman" w:hAnsi="Times New Roman" w:cs="Times New Roman"/>
          <w:sz w:val="24"/>
          <w:szCs w:val="24"/>
        </w:rPr>
        <w:t xml:space="preserve"> </w:t>
      </w:r>
      <w:r w:rsidR="76B100F0" w:rsidRPr="145A549E">
        <w:rPr>
          <w:rFonts w:ascii="Times New Roman" w:eastAsia="Times New Roman" w:hAnsi="Times New Roman" w:cs="Times New Roman"/>
          <w:sz w:val="24"/>
          <w:szCs w:val="24"/>
        </w:rPr>
        <w:t>Ša</w:t>
      </w:r>
      <w:r w:rsidRPr="145A549E">
        <w:rPr>
          <w:rFonts w:ascii="Times New Roman" w:eastAsia="Times New Roman" w:hAnsi="Times New Roman" w:cs="Times New Roman"/>
          <w:sz w:val="24"/>
          <w:szCs w:val="24"/>
        </w:rPr>
        <w:t xml:space="preserve">i </w:t>
      </w:r>
      <w:r w:rsidR="7C564C37" w:rsidRPr="145A549E">
        <w:rPr>
          <w:rFonts w:ascii="Times New Roman" w:eastAsia="Times New Roman" w:hAnsi="Times New Roman" w:cs="Times New Roman"/>
          <w:sz w:val="24"/>
          <w:szCs w:val="24"/>
        </w:rPr>
        <w:t xml:space="preserve">pētniecības infrastruktūras </w:t>
      </w:r>
      <w:r w:rsidRPr="145A549E">
        <w:rPr>
          <w:rFonts w:ascii="Times New Roman" w:eastAsia="Times New Roman" w:hAnsi="Times New Roman" w:cs="Times New Roman"/>
          <w:sz w:val="24"/>
          <w:szCs w:val="24"/>
        </w:rPr>
        <w:t xml:space="preserve">daļai tiek piemērota </w:t>
      </w:r>
      <w:r w:rsidR="14C609FE" w:rsidRPr="145A549E">
        <w:rPr>
          <w:rFonts w:ascii="Times New Roman" w:eastAsia="Times New Roman" w:hAnsi="Times New Roman" w:cs="Times New Roman"/>
          <w:sz w:val="24"/>
          <w:szCs w:val="24"/>
        </w:rPr>
        <w:t>PSD</w:t>
      </w:r>
      <w:r w:rsidRPr="145A549E">
        <w:rPr>
          <w:rFonts w:ascii="Times New Roman" w:eastAsia="Times New Roman" w:hAnsi="Times New Roman" w:cs="Times New Roman"/>
          <w:sz w:val="24"/>
          <w:szCs w:val="24"/>
        </w:rPr>
        <w:t xml:space="preserve"> uzraudzība visā </w:t>
      </w:r>
      <w:r w:rsidR="31905EF7" w:rsidRPr="145A549E">
        <w:rPr>
          <w:rFonts w:ascii="Times New Roman" w:eastAsia="Times New Roman" w:hAnsi="Times New Roman" w:cs="Times New Roman"/>
          <w:sz w:val="24"/>
          <w:szCs w:val="24"/>
        </w:rPr>
        <w:t>p</w:t>
      </w:r>
      <w:r w:rsidR="31905EF7" w:rsidRPr="145A549E">
        <w:rPr>
          <w:rFonts w:ascii="Times New Roman" w:hAnsi="Times New Roman" w:cs="Times New Roman"/>
          <w:sz w:val="24"/>
          <w:szCs w:val="24"/>
        </w:rPr>
        <w:t>rojekta ikgadējās uzraudzības periodā</w:t>
      </w:r>
      <w:r w:rsidRPr="145A549E">
        <w:rPr>
          <w:rFonts w:ascii="Times New Roman" w:eastAsia="Times New Roman" w:hAnsi="Times New Roman" w:cs="Times New Roman"/>
          <w:sz w:val="24"/>
          <w:szCs w:val="24"/>
        </w:rPr>
        <w:t xml:space="preserve">. </w:t>
      </w:r>
    </w:p>
    <w:p w14:paraId="12F411B3" w14:textId="6EF3A079" w:rsidR="00415BA3" w:rsidRPr="00FC4AF7" w:rsidRDefault="25FC3923" w:rsidP="00FC4AF7">
      <w:pPr>
        <w:tabs>
          <w:tab w:val="left" w:pos="426"/>
          <w:tab w:val="left" w:pos="1134"/>
        </w:tabs>
        <w:spacing w:after="0" w:line="240" w:lineRule="auto"/>
        <w:ind w:right="-1"/>
        <w:jc w:val="both"/>
        <w:rPr>
          <w:rFonts w:ascii="Times New Roman" w:hAnsi="Times New Roman" w:cs="Times New Roman"/>
          <w:sz w:val="24"/>
          <w:szCs w:val="24"/>
        </w:rPr>
      </w:pPr>
      <w:r w:rsidRPr="00FC4AF7">
        <w:rPr>
          <w:rFonts w:ascii="Times New Roman" w:hAnsi="Times New Roman" w:cs="Times New Roman"/>
          <w:sz w:val="24"/>
          <w:szCs w:val="24"/>
        </w:rPr>
        <w:t>Ja</w:t>
      </w:r>
      <w:r w:rsidR="00C4544C" w:rsidRPr="00FC4AF7">
        <w:rPr>
          <w:rFonts w:ascii="Times New Roman" w:hAnsi="Times New Roman" w:cs="Times New Roman"/>
          <w:sz w:val="24"/>
          <w:szCs w:val="24"/>
        </w:rPr>
        <w:t xml:space="preserve"> </w:t>
      </w:r>
      <w:r w:rsidR="00F10081" w:rsidRPr="00FC4AF7">
        <w:rPr>
          <w:rFonts w:ascii="Times New Roman" w:hAnsi="Times New Roman" w:cs="Times New Roman"/>
          <w:sz w:val="24"/>
          <w:szCs w:val="24"/>
        </w:rPr>
        <w:t>6</w:t>
      </w:r>
      <w:r w:rsidR="00C4544C" w:rsidRPr="00FC4AF7">
        <w:rPr>
          <w:rFonts w:ascii="Times New Roman" w:hAnsi="Times New Roman" w:cs="Times New Roman"/>
          <w:sz w:val="24"/>
          <w:szCs w:val="24"/>
        </w:rPr>
        <w:t xml:space="preserve">0% pētniecības infrastruktūras kopējās gada jaudas </w:t>
      </w:r>
      <w:r w:rsidR="30220278" w:rsidRPr="00FC4AF7">
        <w:rPr>
          <w:rFonts w:ascii="Times New Roman" w:hAnsi="Times New Roman" w:cs="Times New Roman"/>
          <w:sz w:val="24"/>
          <w:szCs w:val="24"/>
        </w:rPr>
        <w:t>plānots</w:t>
      </w:r>
      <w:r w:rsidR="00C4544C" w:rsidRPr="00FC4AF7">
        <w:rPr>
          <w:rFonts w:ascii="Times New Roman" w:hAnsi="Times New Roman" w:cs="Times New Roman"/>
          <w:sz w:val="24"/>
          <w:szCs w:val="24"/>
        </w:rPr>
        <w:t xml:space="preserve"> izmantot darbībai, kurai nav saimnieciska rakstura,</w:t>
      </w:r>
      <w:r w:rsidR="6DB47ED8" w:rsidRPr="00FC4AF7">
        <w:rPr>
          <w:rFonts w:ascii="Times New Roman" w:hAnsi="Times New Roman" w:cs="Times New Roman"/>
          <w:sz w:val="24"/>
          <w:szCs w:val="24"/>
        </w:rPr>
        <w:t xml:space="preserve"> tad pieļaujamo PSD apmēru rēķina no 60% no kopējās pētniecības in</w:t>
      </w:r>
      <w:r w:rsidR="2E58BE16" w:rsidRPr="00FC4AF7">
        <w:rPr>
          <w:rFonts w:ascii="Times New Roman" w:hAnsi="Times New Roman" w:cs="Times New Roman"/>
          <w:sz w:val="24"/>
          <w:szCs w:val="24"/>
        </w:rPr>
        <w:t>frastruktūras gada jaudas un aprēķinātajam PSD apmēr</w:t>
      </w:r>
      <w:r w:rsidR="023BEB5F" w:rsidRPr="00FC4AF7">
        <w:rPr>
          <w:rFonts w:ascii="Times New Roman" w:hAnsi="Times New Roman" w:cs="Times New Roman"/>
          <w:sz w:val="24"/>
          <w:szCs w:val="24"/>
        </w:rPr>
        <w:t xml:space="preserve">am, kas ir 12% no kopējās </w:t>
      </w:r>
      <w:r w:rsidR="56AA86FC" w:rsidRPr="00FC4AF7">
        <w:rPr>
          <w:rFonts w:ascii="Times New Roman" w:hAnsi="Times New Roman" w:cs="Times New Roman"/>
          <w:sz w:val="24"/>
          <w:szCs w:val="24"/>
        </w:rPr>
        <w:t>pētniecības infrastruktūras gada jaudas, piemēro P</w:t>
      </w:r>
      <w:r w:rsidR="239823BB" w:rsidRPr="00FC4AF7">
        <w:rPr>
          <w:rFonts w:ascii="Times New Roman" w:hAnsi="Times New Roman" w:cs="Times New Roman"/>
          <w:sz w:val="24"/>
          <w:szCs w:val="24"/>
        </w:rPr>
        <w:t>SD uzraudzību.</w:t>
      </w:r>
      <w:r w:rsidR="6DB47ED8" w:rsidRPr="00FC4AF7">
        <w:rPr>
          <w:rFonts w:ascii="Times New Roman" w:hAnsi="Times New Roman" w:cs="Times New Roman"/>
          <w:sz w:val="24"/>
          <w:szCs w:val="24"/>
        </w:rPr>
        <w:t xml:space="preserve"> </w:t>
      </w:r>
      <w:r w:rsidR="00C4544C" w:rsidRPr="00FC4AF7">
        <w:rPr>
          <w:rFonts w:ascii="Times New Roman" w:hAnsi="Times New Roman" w:cs="Times New Roman"/>
          <w:sz w:val="24"/>
          <w:szCs w:val="24"/>
        </w:rPr>
        <w:t xml:space="preserve"> </w:t>
      </w:r>
    </w:p>
    <w:p w14:paraId="45E4D904" w14:textId="77777777" w:rsidR="006A36CC" w:rsidRPr="006A36CC" w:rsidRDefault="006A36CC" w:rsidP="00D6562E">
      <w:pPr>
        <w:pStyle w:val="ListParagraph"/>
        <w:tabs>
          <w:tab w:val="left" w:pos="426"/>
          <w:tab w:val="left" w:pos="1134"/>
        </w:tabs>
        <w:spacing w:after="0" w:line="240" w:lineRule="auto"/>
        <w:ind w:right="-1"/>
        <w:jc w:val="both"/>
        <w:rPr>
          <w:rFonts w:ascii="Times New Roman" w:hAnsi="Times New Roman" w:cs="Times New Roman"/>
          <w:sz w:val="24"/>
          <w:szCs w:val="24"/>
        </w:rPr>
      </w:pPr>
    </w:p>
    <w:p w14:paraId="3F0322E8" w14:textId="765EE430" w:rsidR="00D6562E" w:rsidRPr="006A36CC" w:rsidRDefault="007764F1" w:rsidP="00D6562E">
      <w:pPr>
        <w:pStyle w:val="ListParagraph"/>
        <w:numPr>
          <w:ilvl w:val="0"/>
          <w:numId w:val="1"/>
        </w:numPr>
        <w:tabs>
          <w:tab w:val="left" w:pos="426"/>
          <w:tab w:val="left" w:pos="1134"/>
        </w:tabs>
        <w:spacing w:after="0" w:line="240" w:lineRule="auto"/>
        <w:ind w:left="0" w:right="-1" w:firstLine="709"/>
        <w:jc w:val="both"/>
        <w:rPr>
          <w:rFonts w:ascii="Times New Roman" w:hAnsi="Times New Roman" w:cs="Times New Roman"/>
          <w:sz w:val="24"/>
          <w:szCs w:val="24"/>
        </w:rPr>
      </w:pPr>
      <w:r w:rsidRPr="006A36CC">
        <w:rPr>
          <w:rFonts w:ascii="Times New Roman" w:hAnsi="Times New Roman" w:cs="Times New Roman"/>
          <w:sz w:val="24"/>
          <w:szCs w:val="24"/>
        </w:rPr>
        <w:t xml:space="preserve">Ja </w:t>
      </w:r>
      <w:r w:rsidR="00D144CD" w:rsidRPr="006A36CC">
        <w:rPr>
          <w:rFonts w:ascii="Times New Roman" w:hAnsi="Times New Roman" w:cs="Times New Roman"/>
          <w:sz w:val="24"/>
          <w:szCs w:val="24"/>
        </w:rPr>
        <w:t>6.1.1.2.</w:t>
      </w:r>
      <w:r w:rsidR="00D733B0" w:rsidRPr="006A36CC">
        <w:rPr>
          <w:rFonts w:ascii="Times New Roman" w:hAnsi="Times New Roman" w:cs="Times New Roman"/>
          <w:sz w:val="24"/>
          <w:szCs w:val="24"/>
        </w:rPr>
        <w:t xml:space="preserve"> pasākuma</w:t>
      </w:r>
      <w:r w:rsidR="00C93C99" w:rsidRPr="006A36CC">
        <w:rPr>
          <w:rFonts w:ascii="Times New Roman" w:hAnsi="Times New Roman" w:cs="Times New Roman"/>
          <w:sz w:val="24"/>
          <w:szCs w:val="24"/>
        </w:rPr>
        <w:t xml:space="preserve"> </w:t>
      </w:r>
      <w:r w:rsidRPr="006A36CC">
        <w:rPr>
          <w:rFonts w:ascii="Times New Roman" w:hAnsi="Times New Roman" w:cs="Times New Roman"/>
          <w:sz w:val="24"/>
          <w:szCs w:val="24"/>
        </w:rPr>
        <w:t>projekt</w:t>
      </w:r>
      <w:r w:rsidR="00C93C99" w:rsidRPr="006A36CC">
        <w:rPr>
          <w:rFonts w:ascii="Times New Roman" w:hAnsi="Times New Roman" w:cs="Times New Roman"/>
          <w:sz w:val="24"/>
          <w:szCs w:val="24"/>
        </w:rPr>
        <w:t xml:space="preserve">a īstenošanas rezultātā </w:t>
      </w:r>
      <w:r w:rsidR="003E0415" w:rsidRPr="006A36CC">
        <w:rPr>
          <w:rFonts w:ascii="Times New Roman" w:hAnsi="Times New Roman" w:cs="Times New Roman"/>
          <w:sz w:val="24"/>
          <w:szCs w:val="24"/>
        </w:rPr>
        <w:t xml:space="preserve">iegādāto </w:t>
      </w:r>
      <w:r w:rsidR="00D144CD" w:rsidRPr="006A36CC">
        <w:rPr>
          <w:rFonts w:ascii="Times New Roman" w:hAnsi="Times New Roman" w:cs="Times New Roman"/>
          <w:sz w:val="24"/>
          <w:szCs w:val="24"/>
        </w:rPr>
        <w:t>pētniecības</w:t>
      </w:r>
      <w:r w:rsidR="00C93C99" w:rsidRPr="006A36CC">
        <w:rPr>
          <w:rFonts w:ascii="Times New Roman" w:hAnsi="Times New Roman" w:cs="Times New Roman"/>
          <w:sz w:val="24"/>
          <w:szCs w:val="24"/>
        </w:rPr>
        <w:t xml:space="preserve"> infrastruktūr</w:t>
      </w:r>
      <w:r w:rsidR="00D144CD" w:rsidRPr="006A36CC">
        <w:rPr>
          <w:rFonts w:ascii="Times New Roman" w:hAnsi="Times New Roman" w:cs="Times New Roman"/>
          <w:sz w:val="24"/>
          <w:szCs w:val="24"/>
        </w:rPr>
        <w:t>u</w:t>
      </w:r>
      <w:r w:rsidR="00C93C99" w:rsidRPr="006A36CC">
        <w:rPr>
          <w:rFonts w:ascii="Times New Roman" w:hAnsi="Times New Roman" w:cs="Times New Roman"/>
          <w:sz w:val="24"/>
          <w:szCs w:val="24"/>
        </w:rPr>
        <w:t xml:space="preserve"> paredzēt</w:t>
      </w:r>
      <w:r w:rsidR="00D144CD" w:rsidRPr="006A36CC">
        <w:rPr>
          <w:rFonts w:ascii="Times New Roman" w:hAnsi="Times New Roman" w:cs="Times New Roman"/>
          <w:sz w:val="24"/>
          <w:szCs w:val="24"/>
        </w:rPr>
        <w:t>s izmantot</w:t>
      </w:r>
      <w:r w:rsidR="00C93C99" w:rsidRPr="006A36CC">
        <w:rPr>
          <w:rFonts w:ascii="Times New Roman" w:hAnsi="Times New Roman" w:cs="Times New Roman"/>
          <w:sz w:val="24"/>
          <w:szCs w:val="24"/>
        </w:rPr>
        <w:t xml:space="preserve"> </w:t>
      </w:r>
      <w:r w:rsidR="00351F34" w:rsidRPr="006A36CC">
        <w:rPr>
          <w:rFonts w:ascii="Times New Roman" w:hAnsi="Times New Roman" w:cs="Times New Roman"/>
          <w:sz w:val="24"/>
          <w:szCs w:val="24"/>
        </w:rPr>
        <w:t>PSD</w:t>
      </w:r>
      <w:r w:rsidR="00C93C99" w:rsidRPr="006A36CC">
        <w:rPr>
          <w:rFonts w:ascii="Times New Roman" w:hAnsi="Times New Roman" w:cs="Times New Roman"/>
          <w:sz w:val="24"/>
          <w:szCs w:val="24"/>
        </w:rPr>
        <w:t xml:space="preserve"> veikšana</w:t>
      </w:r>
      <w:r w:rsidR="00D144CD" w:rsidRPr="006A36CC">
        <w:rPr>
          <w:rFonts w:ascii="Times New Roman" w:hAnsi="Times New Roman" w:cs="Times New Roman"/>
          <w:sz w:val="24"/>
          <w:szCs w:val="24"/>
        </w:rPr>
        <w:t>i</w:t>
      </w:r>
      <w:r w:rsidR="00C93C99" w:rsidRPr="006A36CC">
        <w:rPr>
          <w:rFonts w:ascii="Times New Roman" w:hAnsi="Times New Roman" w:cs="Times New Roman"/>
          <w:sz w:val="24"/>
          <w:szCs w:val="24"/>
        </w:rPr>
        <w:t xml:space="preserve">, </w:t>
      </w:r>
      <w:r w:rsidR="003864AC" w:rsidRPr="006A36CC">
        <w:rPr>
          <w:rFonts w:ascii="Times New Roman" w:hAnsi="Times New Roman" w:cs="Times New Roman"/>
          <w:sz w:val="24"/>
          <w:szCs w:val="24"/>
        </w:rPr>
        <w:t xml:space="preserve">pētniecības </w:t>
      </w:r>
      <w:r w:rsidR="00F96577" w:rsidRPr="006A36CC">
        <w:rPr>
          <w:rFonts w:ascii="Times New Roman" w:hAnsi="Times New Roman" w:cs="Times New Roman"/>
          <w:sz w:val="24"/>
          <w:szCs w:val="24"/>
        </w:rPr>
        <w:t>organizācija</w:t>
      </w:r>
      <w:r w:rsidR="003E0415" w:rsidRPr="006A36CC">
        <w:rPr>
          <w:rFonts w:ascii="Times New Roman" w:hAnsi="Times New Roman" w:cs="Times New Roman"/>
          <w:sz w:val="24"/>
          <w:szCs w:val="24"/>
        </w:rPr>
        <w:t>i</w:t>
      </w:r>
      <w:r w:rsidR="003864AC" w:rsidRPr="006A36CC">
        <w:rPr>
          <w:rFonts w:ascii="Times New Roman" w:hAnsi="Times New Roman" w:cs="Times New Roman"/>
          <w:sz w:val="24"/>
          <w:szCs w:val="24"/>
        </w:rPr>
        <w:t xml:space="preserve"> </w:t>
      </w:r>
      <w:r w:rsidR="003E0415" w:rsidRPr="006A36CC">
        <w:rPr>
          <w:rFonts w:ascii="Times New Roman" w:hAnsi="Times New Roman" w:cs="Times New Roman"/>
          <w:sz w:val="24"/>
          <w:szCs w:val="24"/>
        </w:rPr>
        <w:t>finanšu vadības un grāmatvedības politikas aprakstā</w:t>
      </w:r>
      <w:r w:rsidR="00D256E3" w:rsidRPr="006A36CC">
        <w:rPr>
          <w:rFonts w:ascii="Times New Roman" w:hAnsi="Times New Roman" w:cs="Times New Roman"/>
          <w:sz w:val="24"/>
          <w:szCs w:val="24"/>
        </w:rPr>
        <w:t xml:space="preserve"> </w:t>
      </w:r>
      <w:r w:rsidR="00A71163" w:rsidRPr="006A36CC">
        <w:rPr>
          <w:rFonts w:ascii="Times New Roman" w:hAnsi="Times New Roman" w:cs="Times New Roman"/>
          <w:sz w:val="24"/>
          <w:szCs w:val="24"/>
        </w:rPr>
        <w:t>ir jābūt izstrādātai</w:t>
      </w:r>
      <w:r w:rsidR="004C2CA0" w:rsidRPr="006A36CC">
        <w:rPr>
          <w:rFonts w:ascii="Times New Roman" w:hAnsi="Times New Roman" w:cs="Times New Roman"/>
          <w:sz w:val="24"/>
          <w:szCs w:val="24"/>
        </w:rPr>
        <w:t xml:space="preserve"> </w:t>
      </w:r>
      <w:r w:rsidR="00A71163" w:rsidRPr="006A36CC">
        <w:rPr>
          <w:rFonts w:ascii="Times New Roman" w:hAnsi="Times New Roman" w:cs="Times New Roman"/>
          <w:sz w:val="24"/>
          <w:szCs w:val="24"/>
        </w:rPr>
        <w:t xml:space="preserve">kārtībai, kurā </w:t>
      </w:r>
      <w:r w:rsidR="00351F34" w:rsidRPr="006A36CC">
        <w:rPr>
          <w:rFonts w:ascii="Times New Roman" w:hAnsi="Times New Roman" w:cs="Times New Roman"/>
          <w:sz w:val="24"/>
          <w:szCs w:val="24"/>
        </w:rPr>
        <w:t>PSD</w:t>
      </w:r>
      <w:r w:rsidR="00EC2923" w:rsidRPr="006A36CC">
        <w:rPr>
          <w:rFonts w:ascii="Times New Roman" w:hAnsi="Times New Roman" w:cs="Times New Roman"/>
          <w:sz w:val="24"/>
          <w:szCs w:val="24"/>
        </w:rPr>
        <w:t xml:space="preserve"> </w:t>
      </w:r>
      <w:r w:rsidR="003E0415" w:rsidRPr="006A36CC">
        <w:rPr>
          <w:rFonts w:ascii="Times New Roman" w:hAnsi="Times New Roman" w:cs="Times New Roman"/>
          <w:sz w:val="24"/>
          <w:szCs w:val="24"/>
        </w:rPr>
        <w:t xml:space="preserve">ikgadējās </w:t>
      </w:r>
      <w:r w:rsidR="00EC2923" w:rsidRPr="006A36CC">
        <w:rPr>
          <w:rFonts w:ascii="Times New Roman" w:hAnsi="Times New Roman" w:cs="Times New Roman"/>
          <w:sz w:val="24"/>
          <w:szCs w:val="24"/>
        </w:rPr>
        <w:t>uzraudzība</w:t>
      </w:r>
      <w:r w:rsidR="003E0415" w:rsidRPr="006A36CC">
        <w:rPr>
          <w:rFonts w:ascii="Times New Roman" w:hAnsi="Times New Roman" w:cs="Times New Roman"/>
          <w:sz w:val="24"/>
          <w:szCs w:val="24"/>
        </w:rPr>
        <w:t>s nodrošināšana</w:t>
      </w:r>
      <w:r w:rsidR="00EC2923" w:rsidRPr="006A36CC">
        <w:rPr>
          <w:rFonts w:ascii="Times New Roman" w:hAnsi="Times New Roman" w:cs="Times New Roman"/>
          <w:sz w:val="24"/>
          <w:szCs w:val="24"/>
        </w:rPr>
        <w:t>i</w:t>
      </w:r>
      <w:r w:rsidRPr="006A36CC">
        <w:rPr>
          <w:rFonts w:ascii="Times New Roman" w:hAnsi="Times New Roman" w:cs="Times New Roman"/>
          <w:sz w:val="24"/>
          <w:szCs w:val="24"/>
        </w:rPr>
        <w:t xml:space="preserve"> ir iekļauta vismaz šāda informācija: </w:t>
      </w:r>
    </w:p>
    <w:p w14:paraId="7A80ECDC" w14:textId="31FFD7B6" w:rsidR="002F665A" w:rsidRPr="006A36CC" w:rsidRDefault="006F3D84" w:rsidP="00A85CB7">
      <w:pPr>
        <w:pStyle w:val="ListParagraph"/>
        <w:numPr>
          <w:ilvl w:val="1"/>
          <w:numId w:val="1"/>
        </w:numPr>
        <w:tabs>
          <w:tab w:val="left" w:pos="426"/>
        </w:tabs>
        <w:spacing w:after="0" w:line="240" w:lineRule="auto"/>
        <w:ind w:left="0" w:right="-1" w:firstLine="710"/>
        <w:jc w:val="both"/>
        <w:rPr>
          <w:rFonts w:ascii="Times New Roman" w:hAnsi="Times New Roman" w:cs="Times New Roman"/>
          <w:sz w:val="24"/>
          <w:szCs w:val="24"/>
        </w:rPr>
      </w:pPr>
      <w:r w:rsidRPr="006A36CC">
        <w:rPr>
          <w:rFonts w:ascii="Times New Roman" w:hAnsi="Times New Roman" w:cs="Times New Roman"/>
          <w:sz w:val="24"/>
          <w:szCs w:val="24"/>
        </w:rPr>
        <w:t>projekta īstenošanas finanšu plūsmas skaidr</w:t>
      </w:r>
      <w:r w:rsidR="00726D56" w:rsidRPr="006A36CC">
        <w:rPr>
          <w:rFonts w:ascii="Times New Roman" w:hAnsi="Times New Roman" w:cs="Times New Roman"/>
          <w:sz w:val="24"/>
          <w:szCs w:val="24"/>
        </w:rPr>
        <w:t>a</w:t>
      </w:r>
      <w:r w:rsidRPr="006A36CC">
        <w:rPr>
          <w:rFonts w:ascii="Times New Roman" w:hAnsi="Times New Roman" w:cs="Times New Roman"/>
          <w:sz w:val="24"/>
          <w:szCs w:val="24"/>
        </w:rPr>
        <w:t xml:space="preserve"> nodalīšan</w:t>
      </w:r>
      <w:r w:rsidR="00726D56" w:rsidRPr="006A36CC">
        <w:rPr>
          <w:rFonts w:ascii="Times New Roman" w:hAnsi="Times New Roman" w:cs="Times New Roman"/>
          <w:sz w:val="24"/>
          <w:szCs w:val="24"/>
        </w:rPr>
        <w:t>a</w:t>
      </w:r>
      <w:r w:rsidRPr="006A36CC">
        <w:rPr>
          <w:rFonts w:ascii="Times New Roman" w:hAnsi="Times New Roman" w:cs="Times New Roman"/>
          <w:sz w:val="24"/>
          <w:szCs w:val="24"/>
        </w:rPr>
        <w:t xml:space="preserve"> no citām pētniecības organizācijas darbībām un finanšu plūsmām projekta īstenošanas laikā un pētniecības infrastruktūras ikgadējās uzraudzības periodā</w:t>
      </w:r>
      <w:r w:rsidR="00E01245" w:rsidRPr="006A36CC">
        <w:rPr>
          <w:rStyle w:val="FootnoteReference"/>
          <w:rFonts w:ascii="Times New Roman" w:hAnsi="Times New Roman" w:cs="Times New Roman"/>
          <w:sz w:val="24"/>
          <w:szCs w:val="24"/>
        </w:rPr>
        <w:footnoteReference w:id="11"/>
      </w:r>
      <w:r w:rsidRPr="006A36CC">
        <w:rPr>
          <w:rFonts w:ascii="Times New Roman" w:hAnsi="Times New Roman" w:cs="Times New Roman"/>
          <w:sz w:val="24"/>
          <w:szCs w:val="24"/>
        </w:rPr>
        <w:t>, tai skaitā:</w:t>
      </w:r>
    </w:p>
    <w:p w14:paraId="1162BED0" w14:textId="58C42442" w:rsidR="002F665A" w:rsidRPr="006A36CC" w:rsidRDefault="006F3D84">
      <w:pPr>
        <w:pStyle w:val="ListParagraph"/>
        <w:numPr>
          <w:ilvl w:val="2"/>
          <w:numId w:val="1"/>
        </w:numPr>
        <w:tabs>
          <w:tab w:val="left" w:pos="426"/>
        </w:tabs>
        <w:spacing w:after="0" w:line="240" w:lineRule="auto"/>
        <w:ind w:right="-1"/>
        <w:jc w:val="both"/>
        <w:rPr>
          <w:rFonts w:ascii="Times New Roman" w:hAnsi="Times New Roman" w:cs="Times New Roman"/>
          <w:sz w:val="24"/>
          <w:szCs w:val="24"/>
        </w:rPr>
      </w:pPr>
      <w:r w:rsidRPr="006A36CC">
        <w:rPr>
          <w:rFonts w:ascii="Times New Roman" w:hAnsi="Times New Roman" w:cs="Times New Roman"/>
          <w:sz w:val="24"/>
          <w:szCs w:val="24"/>
        </w:rPr>
        <w:t>ar saimniecisku darbību nesaistīt</w:t>
      </w:r>
      <w:r w:rsidR="004A03A2" w:rsidRPr="006A36CC">
        <w:rPr>
          <w:rFonts w:ascii="Times New Roman" w:hAnsi="Times New Roman" w:cs="Times New Roman"/>
          <w:sz w:val="24"/>
          <w:szCs w:val="24"/>
        </w:rPr>
        <w:t>u</w:t>
      </w:r>
      <w:r w:rsidRPr="006A36CC">
        <w:rPr>
          <w:rFonts w:ascii="Times New Roman" w:hAnsi="Times New Roman" w:cs="Times New Roman"/>
          <w:sz w:val="24"/>
          <w:szCs w:val="24"/>
        </w:rPr>
        <w:t xml:space="preserve"> pamatdarbīb</w:t>
      </w:r>
      <w:r w:rsidR="004A03A2" w:rsidRPr="006A36CC">
        <w:rPr>
          <w:rFonts w:ascii="Times New Roman" w:hAnsi="Times New Roman" w:cs="Times New Roman"/>
          <w:sz w:val="24"/>
          <w:szCs w:val="24"/>
        </w:rPr>
        <w:t>u</w:t>
      </w:r>
      <w:r w:rsidRPr="006A36CC">
        <w:rPr>
          <w:rFonts w:ascii="Times New Roman" w:hAnsi="Times New Roman" w:cs="Times New Roman"/>
          <w:sz w:val="24"/>
          <w:szCs w:val="24"/>
        </w:rPr>
        <w:t xml:space="preserve"> un ar t</w:t>
      </w:r>
      <w:r w:rsidR="004A03A2" w:rsidRPr="006A36CC">
        <w:rPr>
          <w:rFonts w:ascii="Times New Roman" w:hAnsi="Times New Roman" w:cs="Times New Roman"/>
          <w:sz w:val="24"/>
          <w:szCs w:val="24"/>
        </w:rPr>
        <w:t>ām</w:t>
      </w:r>
      <w:r w:rsidRPr="006A36CC">
        <w:rPr>
          <w:rFonts w:ascii="Times New Roman" w:hAnsi="Times New Roman" w:cs="Times New Roman"/>
          <w:sz w:val="24"/>
          <w:szCs w:val="24"/>
        </w:rPr>
        <w:t xml:space="preserve"> saistītās finanšu plūsmas</w:t>
      </w:r>
      <w:r w:rsidR="00726D56" w:rsidRPr="006A36CC">
        <w:rPr>
          <w:rFonts w:ascii="Times New Roman" w:hAnsi="Times New Roman" w:cs="Times New Roman"/>
          <w:sz w:val="24"/>
          <w:szCs w:val="24"/>
        </w:rPr>
        <w:t xml:space="preserve"> nodalīš</w:t>
      </w:r>
      <w:r w:rsidR="004A03A2" w:rsidRPr="006A36CC">
        <w:rPr>
          <w:rFonts w:ascii="Times New Roman" w:hAnsi="Times New Roman" w:cs="Times New Roman"/>
          <w:sz w:val="24"/>
          <w:szCs w:val="24"/>
        </w:rPr>
        <w:t>a</w:t>
      </w:r>
      <w:r w:rsidR="00726D56" w:rsidRPr="006A36CC">
        <w:rPr>
          <w:rFonts w:ascii="Times New Roman" w:hAnsi="Times New Roman" w:cs="Times New Roman"/>
          <w:sz w:val="24"/>
          <w:szCs w:val="24"/>
        </w:rPr>
        <w:t>na</w:t>
      </w:r>
      <w:r w:rsidRPr="006A36CC">
        <w:rPr>
          <w:rFonts w:ascii="Times New Roman" w:hAnsi="Times New Roman" w:cs="Times New Roman"/>
          <w:sz w:val="24"/>
          <w:szCs w:val="24"/>
        </w:rPr>
        <w:t xml:space="preserve"> no saimniecisk</w:t>
      </w:r>
      <w:r w:rsidR="00726D56" w:rsidRPr="006A36CC">
        <w:rPr>
          <w:rFonts w:ascii="Times New Roman" w:hAnsi="Times New Roman" w:cs="Times New Roman"/>
          <w:sz w:val="24"/>
          <w:szCs w:val="24"/>
        </w:rPr>
        <w:t>ā</w:t>
      </w:r>
      <w:r w:rsidR="004A03A2" w:rsidRPr="006A36CC">
        <w:rPr>
          <w:rFonts w:ascii="Times New Roman" w:hAnsi="Times New Roman" w:cs="Times New Roman"/>
          <w:sz w:val="24"/>
          <w:szCs w:val="24"/>
        </w:rPr>
        <w:t>m</w:t>
      </w:r>
      <w:r w:rsidRPr="006A36CC">
        <w:rPr>
          <w:rFonts w:ascii="Times New Roman" w:hAnsi="Times New Roman" w:cs="Times New Roman"/>
          <w:sz w:val="24"/>
          <w:szCs w:val="24"/>
        </w:rPr>
        <w:t xml:space="preserve"> pamatdarbīb</w:t>
      </w:r>
      <w:r w:rsidR="004A03A2" w:rsidRPr="006A36CC">
        <w:rPr>
          <w:rFonts w:ascii="Times New Roman" w:hAnsi="Times New Roman" w:cs="Times New Roman"/>
          <w:sz w:val="24"/>
          <w:szCs w:val="24"/>
        </w:rPr>
        <w:t>ām</w:t>
      </w:r>
      <w:r w:rsidRPr="006A36CC">
        <w:rPr>
          <w:rFonts w:ascii="Times New Roman" w:hAnsi="Times New Roman" w:cs="Times New Roman"/>
          <w:sz w:val="24"/>
          <w:szCs w:val="24"/>
        </w:rPr>
        <w:t xml:space="preserve"> un ar t</w:t>
      </w:r>
      <w:r w:rsidR="004A03A2" w:rsidRPr="006A36CC">
        <w:rPr>
          <w:rFonts w:ascii="Times New Roman" w:hAnsi="Times New Roman" w:cs="Times New Roman"/>
          <w:sz w:val="24"/>
          <w:szCs w:val="24"/>
        </w:rPr>
        <w:t>ām saistītām finanšu plūsmām</w:t>
      </w:r>
      <w:r w:rsidRPr="006A36CC">
        <w:rPr>
          <w:rFonts w:ascii="Times New Roman" w:hAnsi="Times New Roman" w:cs="Times New Roman"/>
          <w:sz w:val="24"/>
          <w:szCs w:val="24"/>
        </w:rPr>
        <w:t>;</w:t>
      </w:r>
    </w:p>
    <w:p w14:paraId="69450DAD" w14:textId="77AFEF42" w:rsidR="006F3D84" w:rsidRPr="006A36CC" w:rsidRDefault="006F3D84">
      <w:pPr>
        <w:pStyle w:val="ListParagraph"/>
        <w:numPr>
          <w:ilvl w:val="2"/>
          <w:numId w:val="1"/>
        </w:numPr>
        <w:tabs>
          <w:tab w:val="left" w:pos="426"/>
        </w:tabs>
        <w:spacing w:after="0" w:line="240" w:lineRule="auto"/>
        <w:ind w:right="-1"/>
        <w:jc w:val="both"/>
        <w:rPr>
          <w:rFonts w:ascii="Times New Roman" w:hAnsi="Times New Roman" w:cs="Times New Roman"/>
          <w:sz w:val="24"/>
          <w:szCs w:val="24"/>
        </w:rPr>
      </w:pPr>
      <w:r w:rsidRPr="006A36CC">
        <w:rPr>
          <w:rFonts w:ascii="Times New Roman" w:hAnsi="Times New Roman" w:cs="Times New Roman"/>
          <w:sz w:val="24"/>
          <w:szCs w:val="24"/>
        </w:rPr>
        <w:lastRenderedPageBreak/>
        <w:t xml:space="preserve">pamatdarbības un ar tām saistītās finanšu plūsmas </w:t>
      </w:r>
      <w:r w:rsidR="00E765EA" w:rsidRPr="006A36CC">
        <w:rPr>
          <w:rFonts w:ascii="Times New Roman" w:hAnsi="Times New Roman" w:cs="Times New Roman"/>
          <w:sz w:val="24"/>
          <w:szCs w:val="24"/>
        </w:rPr>
        <w:t xml:space="preserve">nodalīšana </w:t>
      </w:r>
      <w:r w:rsidRPr="006A36CC">
        <w:rPr>
          <w:rFonts w:ascii="Times New Roman" w:hAnsi="Times New Roman" w:cs="Times New Roman"/>
          <w:sz w:val="24"/>
          <w:szCs w:val="24"/>
        </w:rPr>
        <w:t>no pārējām institūcijas darbībām – papildpakalpojumiem un ierobežotas jomas darbības, un ar tām saistītajām finanšu plūsmām</w:t>
      </w:r>
      <w:r w:rsidR="004A03A2" w:rsidRPr="006A36CC">
        <w:rPr>
          <w:rFonts w:ascii="Times New Roman" w:hAnsi="Times New Roman" w:cs="Times New Roman"/>
          <w:sz w:val="24"/>
          <w:szCs w:val="24"/>
        </w:rPr>
        <w:t>;</w:t>
      </w:r>
    </w:p>
    <w:p w14:paraId="5115E4EC" w14:textId="6EDF9053" w:rsidR="00926BE5" w:rsidRPr="006A36CC" w:rsidRDefault="00A71163" w:rsidP="41306E65">
      <w:pPr>
        <w:pStyle w:val="ListParagraph"/>
        <w:numPr>
          <w:ilvl w:val="1"/>
          <w:numId w:val="1"/>
        </w:numPr>
        <w:tabs>
          <w:tab w:val="left" w:pos="426"/>
        </w:tabs>
        <w:spacing w:after="0" w:line="240" w:lineRule="auto"/>
        <w:ind w:left="0" w:right="-1" w:firstLine="709"/>
        <w:jc w:val="both"/>
        <w:rPr>
          <w:rFonts w:ascii="Times New Roman" w:hAnsi="Times New Roman" w:cs="Times New Roman"/>
          <w:sz w:val="24"/>
          <w:szCs w:val="24"/>
        </w:rPr>
      </w:pPr>
      <w:r w:rsidRPr="7B3B699A">
        <w:rPr>
          <w:rFonts w:ascii="Times New Roman" w:hAnsi="Times New Roman" w:cs="Times New Roman"/>
          <w:sz w:val="24"/>
          <w:szCs w:val="24"/>
        </w:rPr>
        <w:t xml:space="preserve">ir </w:t>
      </w:r>
      <w:r w:rsidR="00D85D71" w:rsidRPr="7B3B699A">
        <w:rPr>
          <w:rFonts w:ascii="Times New Roman" w:hAnsi="Times New Roman" w:cs="Times New Roman"/>
          <w:sz w:val="24"/>
          <w:szCs w:val="24"/>
        </w:rPr>
        <w:t xml:space="preserve">noteikta </w:t>
      </w:r>
      <w:r w:rsidR="004A03A2" w:rsidRPr="7B3B699A">
        <w:rPr>
          <w:rFonts w:ascii="Times New Roman" w:hAnsi="Times New Roman" w:cs="Times New Roman"/>
          <w:sz w:val="24"/>
          <w:szCs w:val="24"/>
        </w:rPr>
        <w:t xml:space="preserve">PSD </w:t>
      </w:r>
      <w:r w:rsidR="0099299A" w:rsidRPr="7B3B699A">
        <w:rPr>
          <w:rFonts w:ascii="Times New Roman" w:hAnsi="Times New Roman" w:cs="Times New Roman"/>
          <w:sz w:val="24"/>
          <w:szCs w:val="24"/>
        </w:rPr>
        <w:t>jaudas</w:t>
      </w:r>
      <w:r w:rsidRPr="7B3B699A">
        <w:rPr>
          <w:rFonts w:ascii="Times New Roman" w:hAnsi="Times New Roman" w:cs="Times New Roman"/>
          <w:sz w:val="24"/>
          <w:szCs w:val="24"/>
        </w:rPr>
        <w:t xml:space="preserve"> aprēķina metode </w:t>
      </w:r>
      <w:r w:rsidR="007764F1" w:rsidRPr="7B3B699A">
        <w:rPr>
          <w:rFonts w:ascii="Times New Roman" w:hAnsi="Times New Roman" w:cs="Times New Roman"/>
          <w:sz w:val="24"/>
          <w:szCs w:val="24"/>
        </w:rPr>
        <w:t>laika vai finanšu izteiksmē</w:t>
      </w:r>
      <w:r w:rsidR="00E765EA" w:rsidRPr="7B3B699A">
        <w:rPr>
          <w:rFonts w:ascii="Times New Roman" w:hAnsi="Times New Roman" w:cs="Times New Roman"/>
          <w:sz w:val="24"/>
          <w:szCs w:val="24"/>
        </w:rPr>
        <w:t xml:space="preserve"> un skaidrojums, kā nosaka (aprēķina) PSD iedalīto jaudu laika vai finanšu izteiksmē. </w:t>
      </w:r>
      <w:r w:rsidR="1194FA48" w:rsidRPr="7B3B699A">
        <w:rPr>
          <w:rFonts w:ascii="Times New Roman" w:hAnsi="Times New Roman" w:cs="Times New Roman"/>
          <w:sz w:val="24"/>
          <w:szCs w:val="24"/>
        </w:rPr>
        <w:t>Iesniedzot projekta iesniegumu projekta iesniedzējs izvēlas vienu no pētniecības infrastruktūras jaudas aprēķina metodēm (</w:t>
      </w:r>
      <w:r w:rsidR="75F75A83" w:rsidRPr="7B3B699A">
        <w:rPr>
          <w:rFonts w:ascii="Times New Roman" w:hAnsi="Times New Roman" w:cs="Times New Roman"/>
          <w:sz w:val="24"/>
          <w:szCs w:val="24"/>
        </w:rPr>
        <w:t>finanšu vai laika</w:t>
      </w:r>
      <w:r w:rsidR="1194FA48" w:rsidRPr="7B3B699A">
        <w:rPr>
          <w:rFonts w:ascii="Times New Roman" w:hAnsi="Times New Roman" w:cs="Times New Roman"/>
          <w:sz w:val="24"/>
          <w:szCs w:val="24"/>
        </w:rPr>
        <w:t xml:space="preserve">), kuru nepieciešamības gadījumā drīkst mainīt vienu reizi līdz projekta noslēguma maksājuma pieprasījuma apstiprināšanai sadarbības iestādē. </w:t>
      </w:r>
      <w:r w:rsidR="5A3BF8C1" w:rsidRPr="7B3B699A">
        <w:rPr>
          <w:rFonts w:ascii="Times New Roman" w:hAnsi="Times New Roman" w:cs="Times New Roman"/>
          <w:sz w:val="24"/>
          <w:szCs w:val="24"/>
        </w:rPr>
        <w:t>Pēc projekta noslēguma maksājuma pieprasījuma apstiprināšanai sadarbības iestādē i</w:t>
      </w:r>
      <w:r w:rsidR="004A03A2" w:rsidRPr="7B3B699A">
        <w:rPr>
          <w:rFonts w:ascii="Times New Roman" w:hAnsi="Times New Roman" w:cs="Times New Roman"/>
          <w:sz w:val="24"/>
          <w:szCs w:val="24"/>
        </w:rPr>
        <w:t>zvēlētā PSD aprēķina metode tiek piemērota un nevar tikt mainīta visā pētniecības infrastruktūras ikgadējās uzraudzības periodā. Ja pētniecības organizācijai ir iegādātas vairākas pētniecības infrastruktūras vienības, katrai pētniecības infrastruktūras vienībai var noteikt citu PSD aprēķina metodi.</w:t>
      </w:r>
      <w:r w:rsidR="005E4F18">
        <w:rPr>
          <w:rFonts w:ascii="Times New Roman" w:hAnsi="Times New Roman" w:cs="Times New Roman"/>
          <w:sz w:val="24"/>
          <w:szCs w:val="24"/>
        </w:rPr>
        <w:t xml:space="preserve"> </w:t>
      </w:r>
      <w:r w:rsidR="004A03A2" w:rsidRPr="7B3B699A">
        <w:rPr>
          <w:rFonts w:ascii="Times New Roman" w:hAnsi="Times New Roman" w:cs="Times New Roman"/>
          <w:sz w:val="24"/>
          <w:szCs w:val="24"/>
        </w:rPr>
        <w:t xml:space="preserve">Ja projekta ietvaros </w:t>
      </w:r>
      <w:r w:rsidR="00651D6F">
        <w:rPr>
          <w:rFonts w:ascii="Times New Roman" w:hAnsi="Times New Roman" w:cs="Times New Roman"/>
          <w:sz w:val="24"/>
          <w:szCs w:val="24"/>
        </w:rPr>
        <w:t xml:space="preserve">vairākas </w:t>
      </w:r>
      <w:r w:rsidR="004A03A2" w:rsidRPr="7B3B699A">
        <w:rPr>
          <w:rFonts w:ascii="Times New Roman" w:hAnsi="Times New Roman" w:cs="Times New Roman"/>
          <w:sz w:val="24"/>
          <w:szCs w:val="24"/>
        </w:rPr>
        <w:t>pētniecības</w:t>
      </w:r>
      <w:r w:rsidR="00651D6F">
        <w:rPr>
          <w:rFonts w:ascii="Times New Roman" w:hAnsi="Times New Roman" w:cs="Times New Roman"/>
          <w:sz w:val="24"/>
          <w:szCs w:val="24"/>
        </w:rPr>
        <w:t xml:space="preserve"> organizācijas iegādājas pētniecības </w:t>
      </w:r>
      <w:r w:rsidR="004A03A2" w:rsidRPr="7B3B699A">
        <w:rPr>
          <w:rFonts w:ascii="Times New Roman" w:hAnsi="Times New Roman" w:cs="Times New Roman"/>
          <w:sz w:val="24"/>
          <w:szCs w:val="24"/>
        </w:rPr>
        <w:t>infrastruktūr</w:t>
      </w:r>
      <w:r w:rsidR="00651D6F">
        <w:rPr>
          <w:rFonts w:ascii="Times New Roman" w:hAnsi="Times New Roman" w:cs="Times New Roman"/>
          <w:sz w:val="24"/>
          <w:szCs w:val="24"/>
        </w:rPr>
        <w:t>u,</w:t>
      </w:r>
      <w:r w:rsidR="004A03A2" w:rsidRPr="7B3B699A">
        <w:rPr>
          <w:rFonts w:ascii="Times New Roman" w:hAnsi="Times New Roman" w:cs="Times New Roman"/>
          <w:sz w:val="24"/>
          <w:szCs w:val="24"/>
        </w:rPr>
        <w:t xml:space="preserve"> katrai pētniecības organizācijai var būt atšķirīga </w:t>
      </w:r>
      <w:r w:rsidR="00651D6F" w:rsidRPr="7B3B699A">
        <w:rPr>
          <w:rFonts w:ascii="Times New Roman" w:hAnsi="Times New Roman" w:cs="Times New Roman"/>
          <w:sz w:val="24"/>
          <w:szCs w:val="24"/>
        </w:rPr>
        <w:t xml:space="preserve">PSD </w:t>
      </w:r>
      <w:r w:rsidR="004A03A2" w:rsidRPr="7B3B699A">
        <w:rPr>
          <w:rFonts w:ascii="Times New Roman" w:hAnsi="Times New Roman" w:cs="Times New Roman"/>
          <w:sz w:val="24"/>
          <w:szCs w:val="24"/>
        </w:rPr>
        <w:t xml:space="preserve">aprēķina </w:t>
      </w:r>
      <w:r w:rsidR="00651D6F">
        <w:rPr>
          <w:rFonts w:ascii="Times New Roman" w:hAnsi="Times New Roman" w:cs="Times New Roman"/>
          <w:sz w:val="24"/>
          <w:szCs w:val="24"/>
        </w:rPr>
        <w:t>veids</w:t>
      </w:r>
      <w:r w:rsidR="004A03A2" w:rsidRPr="7B3B699A">
        <w:rPr>
          <w:rFonts w:ascii="Times New Roman" w:hAnsi="Times New Roman" w:cs="Times New Roman"/>
          <w:sz w:val="24"/>
          <w:szCs w:val="24"/>
        </w:rPr>
        <w:t xml:space="preserve">. </w:t>
      </w:r>
      <w:r w:rsidR="006109E6" w:rsidRPr="7B3B699A">
        <w:rPr>
          <w:rFonts w:ascii="Times New Roman" w:hAnsi="Times New Roman" w:cs="Times New Roman"/>
          <w:sz w:val="24"/>
          <w:szCs w:val="24"/>
        </w:rPr>
        <w:t>Aprēķins veicams atbilstoši sākotnēji izvēlētajam veidam laika vai finanšu izteiksmē</w:t>
      </w:r>
      <w:r w:rsidR="007764F1" w:rsidRPr="7B3B699A">
        <w:rPr>
          <w:rFonts w:ascii="Times New Roman" w:hAnsi="Times New Roman" w:cs="Times New Roman"/>
          <w:sz w:val="24"/>
          <w:szCs w:val="24"/>
        </w:rPr>
        <w:t>;</w:t>
      </w:r>
    </w:p>
    <w:p w14:paraId="33639069" w14:textId="6C860B74" w:rsidR="00B03557" w:rsidRPr="006A36CC" w:rsidRDefault="007764F1">
      <w:pPr>
        <w:pStyle w:val="ListParagraph"/>
        <w:numPr>
          <w:ilvl w:val="1"/>
          <w:numId w:val="1"/>
        </w:numPr>
        <w:tabs>
          <w:tab w:val="left" w:pos="426"/>
        </w:tabs>
        <w:spacing w:after="0" w:line="240" w:lineRule="auto"/>
        <w:ind w:left="0" w:right="-1" w:firstLine="709"/>
        <w:jc w:val="both"/>
        <w:rPr>
          <w:rFonts w:ascii="Times New Roman" w:hAnsi="Times New Roman" w:cs="Times New Roman"/>
          <w:sz w:val="24"/>
          <w:szCs w:val="24"/>
        </w:rPr>
      </w:pPr>
      <w:r w:rsidRPr="006A36CC">
        <w:rPr>
          <w:rFonts w:ascii="Times New Roman" w:hAnsi="Times New Roman" w:cs="Times New Roman"/>
          <w:sz w:val="24"/>
          <w:szCs w:val="24"/>
        </w:rPr>
        <w:t xml:space="preserve"> ir noteikts PSD</w:t>
      </w:r>
      <w:r w:rsidR="005131AC" w:rsidRPr="006A36CC">
        <w:rPr>
          <w:rFonts w:ascii="Times New Roman" w:hAnsi="Times New Roman" w:cs="Times New Roman"/>
          <w:sz w:val="24"/>
          <w:szCs w:val="24"/>
        </w:rPr>
        <w:t xml:space="preserve"> ikgadējās</w:t>
      </w:r>
      <w:r w:rsidRPr="006A36CC">
        <w:rPr>
          <w:rFonts w:ascii="Times New Roman" w:hAnsi="Times New Roman" w:cs="Times New Roman"/>
          <w:sz w:val="24"/>
          <w:szCs w:val="24"/>
        </w:rPr>
        <w:t xml:space="preserve"> uzraudzības periods – </w:t>
      </w:r>
      <w:r w:rsidR="005131AC" w:rsidRPr="006A36CC">
        <w:rPr>
          <w:rFonts w:ascii="Times New Roman" w:hAnsi="Times New Roman" w:cs="Times New Roman"/>
          <w:sz w:val="24"/>
          <w:szCs w:val="24"/>
        </w:rPr>
        <w:t xml:space="preserve">atbilstoši </w:t>
      </w:r>
      <w:r w:rsidR="003E0415" w:rsidRPr="006A36CC">
        <w:rPr>
          <w:rFonts w:ascii="Times New Roman" w:hAnsi="Times New Roman" w:cs="Times New Roman"/>
          <w:sz w:val="24"/>
          <w:szCs w:val="24"/>
        </w:rPr>
        <w:t>MK noteikumu Nr.</w:t>
      </w:r>
      <w:r w:rsidR="00486405" w:rsidRPr="006A36CC">
        <w:rPr>
          <w:rFonts w:ascii="Times New Roman" w:hAnsi="Times New Roman" w:cs="Times New Roman"/>
          <w:sz w:val="24"/>
          <w:szCs w:val="24"/>
        </w:rPr>
        <w:t xml:space="preserve">  </w:t>
      </w:r>
      <w:r w:rsidR="003E0415" w:rsidRPr="006A36CC">
        <w:rPr>
          <w:rFonts w:ascii="Times New Roman" w:hAnsi="Times New Roman" w:cs="Times New Roman"/>
          <w:sz w:val="24"/>
          <w:szCs w:val="24"/>
        </w:rPr>
        <w:t>746 2.8.</w:t>
      </w:r>
      <w:r w:rsidR="00A85CB7" w:rsidRPr="006A36CC">
        <w:rPr>
          <w:rFonts w:ascii="Times New Roman" w:hAnsi="Times New Roman" w:cs="Times New Roman"/>
          <w:sz w:val="24"/>
          <w:szCs w:val="24"/>
        </w:rPr>
        <w:t xml:space="preserve"> </w:t>
      </w:r>
      <w:r w:rsidR="003E0415" w:rsidRPr="006A36CC">
        <w:rPr>
          <w:rFonts w:ascii="Times New Roman" w:hAnsi="Times New Roman" w:cs="Times New Roman"/>
          <w:sz w:val="24"/>
          <w:szCs w:val="24"/>
        </w:rPr>
        <w:t>apakšpunktā un 41. punktā noteiktajam</w:t>
      </w:r>
      <w:r w:rsidRPr="006A36CC">
        <w:rPr>
          <w:rFonts w:ascii="Times New Roman" w:hAnsi="Times New Roman" w:cs="Times New Roman"/>
          <w:sz w:val="24"/>
          <w:szCs w:val="24"/>
        </w:rPr>
        <w:t>;</w:t>
      </w:r>
    </w:p>
    <w:p w14:paraId="1D53354C" w14:textId="4863F452" w:rsidR="004243A2" w:rsidRPr="006A36CC" w:rsidRDefault="00351F34">
      <w:pPr>
        <w:pStyle w:val="ListParagraph"/>
        <w:numPr>
          <w:ilvl w:val="1"/>
          <w:numId w:val="1"/>
        </w:numPr>
        <w:tabs>
          <w:tab w:val="left" w:pos="426"/>
        </w:tabs>
        <w:spacing w:after="0" w:line="240" w:lineRule="auto"/>
        <w:ind w:left="0" w:right="-1" w:firstLine="709"/>
        <w:jc w:val="both"/>
        <w:rPr>
          <w:rFonts w:ascii="Times New Roman" w:hAnsi="Times New Roman" w:cs="Times New Roman"/>
          <w:sz w:val="24"/>
          <w:szCs w:val="24"/>
        </w:rPr>
      </w:pPr>
      <w:r w:rsidRPr="006A36CC">
        <w:rPr>
          <w:rFonts w:ascii="Times New Roman" w:hAnsi="Times New Roman" w:cs="Times New Roman"/>
          <w:sz w:val="24"/>
          <w:szCs w:val="24"/>
        </w:rPr>
        <w:t>PSD</w:t>
      </w:r>
      <w:r w:rsidR="007764F1" w:rsidRPr="006A36CC">
        <w:rPr>
          <w:rFonts w:ascii="Times New Roman" w:hAnsi="Times New Roman" w:cs="Times New Roman"/>
          <w:sz w:val="24"/>
          <w:szCs w:val="24"/>
        </w:rPr>
        <w:t xml:space="preserve"> jēdzien</w:t>
      </w:r>
      <w:r w:rsidR="00C93C99" w:rsidRPr="006A36CC">
        <w:rPr>
          <w:rFonts w:ascii="Times New Roman" w:hAnsi="Times New Roman" w:cs="Times New Roman"/>
          <w:sz w:val="24"/>
          <w:szCs w:val="24"/>
        </w:rPr>
        <w:t>s</w:t>
      </w:r>
      <w:r w:rsidR="007764F1" w:rsidRPr="006A36CC">
        <w:rPr>
          <w:rFonts w:ascii="Times New Roman" w:hAnsi="Times New Roman" w:cs="Times New Roman"/>
          <w:sz w:val="24"/>
          <w:szCs w:val="24"/>
        </w:rPr>
        <w:t xml:space="preserve"> un veid</w:t>
      </w:r>
      <w:r w:rsidR="00C93C99" w:rsidRPr="006A36CC">
        <w:rPr>
          <w:rFonts w:ascii="Times New Roman" w:hAnsi="Times New Roman" w:cs="Times New Roman"/>
          <w:sz w:val="24"/>
          <w:szCs w:val="24"/>
        </w:rPr>
        <w:t>i</w:t>
      </w:r>
      <w:r w:rsidR="007764F1" w:rsidRPr="006A36CC">
        <w:rPr>
          <w:rFonts w:ascii="Times New Roman" w:hAnsi="Times New Roman" w:cs="Times New Roman"/>
          <w:sz w:val="24"/>
          <w:szCs w:val="24"/>
        </w:rPr>
        <w:t xml:space="preserve">, tai skaitā darbības, kuru īstenošanai tiek izmantota projekta ietvaros </w:t>
      </w:r>
      <w:r w:rsidR="00113DFD" w:rsidRPr="006A36CC">
        <w:rPr>
          <w:rFonts w:ascii="Times New Roman" w:hAnsi="Times New Roman" w:cs="Times New Roman"/>
          <w:sz w:val="24"/>
          <w:szCs w:val="24"/>
        </w:rPr>
        <w:t xml:space="preserve">iegādātā </w:t>
      </w:r>
      <w:r w:rsidR="005131AC" w:rsidRPr="006A36CC">
        <w:rPr>
          <w:rFonts w:ascii="Times New Roman" w:hAnsi="Times New Roman" w:cs="Times New Roman"/>
          <w:sz w:val="24"/>
          <w:szCs w:val="24"/>
        </w:rPr>
        <w:t xml:space="preserve">pētniecības </w:t>
      </w:r>
      <w:r w:rsidR="007764F1" w:rsidRPr="006A36CC">
        <w:rPr>
          <w:rFonts w:ascii="Times New Roman" w:hAnsi="Times New Roman" w:cs="Times New Roman"/>
          <w:sz w:val="24"/>
          <w:szCs w:val="24"/>
        </w:rPr>
        <w:t>infrastruktūra</w:t>
      </w:r>
      <w:r w:rsidR="004C2CA0" w:rsidRPr="006A36CC">
        <w:rPr>
          <w:rFonts w:ascii="Times New Roman" w:hAnsi="Times New Roman" w:cs="Times New Roman"/>
          <w:sz w:val="24"/>
          <w:szCs w:val="24"/>
        </w:rPr>
        <w:t>;</w:t>
      </w:r>
    </w:p>
    <w:p w14:paraId="4CC84B25" w14:textId="15AF933F" w:rsidR="00CF163A" w:rsidRPr="006A36CC" w:rsidRDefault="00351F34">
      <w:pPr>
        <w:pStyle w:val="ListParagraph"/>
        <w:numPr>
          <w:ilvl w:val="1"/>
          <w:numId w:val="1"/>
        </w:numPr>
        <w:tabs>
          <w:tab w:val="left" w:pos="426"/>
        </w:tabs>
        <w:spacing w:after="0" w:line="240" w:lineRule="auto"/>
        <w:ind w:left="0" w:right="-1" w:firstLine="709"/>
        <w:jc w:val="both"/>
        <w:rPr>
          <w:rFonts w:ascii="Times New Roman" w:hAnsi="Times New Roman" w:cs="Times New Roman"/>
          <w:sz w:val="24"/>
          <w:szCs w:val="24"/>
        </w:rPr>
      </w:pPr>
      <w:r w:rsidRPr="006A36CC">
        <w:rPr>
          <w:rFonts w:ascii="Times New Roman" w:hAnsi="Times New Roman" w:cs="Times New Roman"/>
          <w:sz w:val="24"/>
          <w:szCs w:val="24"/>
        </w:rPr>
        <w:t>PSD</w:t>
      </w:r>
      <w:r w:rsidR="007701A6" w:rsidRPr="006A36CC">
        <w:rPr>
          <w:rFonts w:ascii="Times New Roman" w:hAnsi="Times New Roman" w:cs="Times New Roman"/>
          <w:sz w:val="24"/>
          <w:szCs w:val="24"/>
        </w:rPr>
        <w:t xml:space="preserve"> uzraudzības un kontroles kārtīb</w:t>
      </w:r>
      <w:r w:rsidR="00C93C99" w:rsidRPr="006A36CC">
        <w:rPr>
          <w:rFonts w:ascii="Times New Roman" w:hAnsi="Times New Roman" w:cs="Times New Roman"/>
          <w:sz w:val="24"/>
          <w:szCs w:val="24"/>
        </w:rPr>
        <w:t>a</w:t>
      </w:r>
      <w:r w:rsidR="007701A6" w:rsidRPr="006A36CC">
        <w:rPr>
          <w:rFonts w:ascii="Times New Roman" w:hAnsi="Times New Roman" w:cs="Times New Roman"/>
          <w:sz w:val="24"/>
          <w:szCs w:val="24"/>
        </w:rPr>
        <w:t xml:space="preserve">, lai nodrošinātu atbilstību vienošanās par projekta īstenošanu un attiecīgi MK noteikumu </w:t>
      </w:r>
      <w:r w:rsidR="00733AD5" w:rsidRPr="006A36CC">
        <w:rPr>
          <w:rFonts w:ascii="Times New Roman" w:hAnsi="Times New Roman" w:cs="Times New Roman"/>
          <w:sz w:val="24"/>
          <w:szCs w:val="24"/>
        </w:rPr>
        <w:t xml:space="preserve">Nr. </w:t>
      </w:r>
      <w:r w:rsidR="005A709F" w:rsidRPr="006A36CC">
        <w:rPr>
          <w:rFonts w:ascii="Times New Roman" w:hAnsi="Times New Roman" w:cs="Times New Roman"/>
          <w:sz w:val="24"/>
          <w:szCs w:val="24"/>
        </w:rPr>
        <w:t xml:space="preserve">746 </w:t>
      </w:r>
      <w:hyperlink r:id="rId11" w:history="1">
        <w:r w:rsidR="005A709F" w:rsidRPr="006A36CC">
          <w:rPr>
            <w:rFonts w:ascii="Times New Roman" w:hAnsi="Times New Roman" w:cs="Times New Roman"/>
          </w:rPr>
          <w:t>41.</w:t>
        </w:r>
      </w:hyperlink>
      <w:r w:rsidR="005A709F" w:rsidRPr="006A36CC">
        <w:rPr>
          <w:rFonts w:ascii="Times New Roman" w:hAnsi="Times New Roman" w:cs="Times New Roman"/>
          <w:sz w:val="24"/>
          <w:szCs w:val="24"/>
        </w:rPr>
        <w:t xml:space="preserve"> punkta </w:t>
      </w:r>
      <w:r w:rsidR="007701A6" w:rsidRPr="006A36CC">
        <w:rPr>
          <w:rFonts w:ascii="Times New Roman" w:hAnsi="Times New Roman" w:cs="Times New Roman"/>
          <w:sz w:val="24"/>
          <w:szCs w:val="24"/>
        </w:rPr>
        <w:t xml:space="preserve">nosacījumiem, </w:t>
      </w:r>
    </w:p>
    <w:p w14:paraId="0CB331A3" w14:textId="4CF12E54" w:rsidR="00113DFD" w:rsidRDefault="007764F1" w:rsidP="002F665A">
      <w:pPr>
        <w:pStyle w:val="ListParagraph"/>
        <w:numPr>
          <w:ilvl w:val="1"/>
          <w:numId w:val="1"/>
        </w:numPr>
        <w:tabs>
          <w:tab w:val="left" w:pos="426"/>
        </w:tabs>
        <w:spacing w:after="0" w:line="240" w:lineRule="auto"/>
        <w:ind w:left="0" w:right="-1" w:firstLine="709"/>
        <w:jc w:val="both"/>
        <w:rPr>
          <w:rFonts w:ascii="Times New Roman" w:hAnsi="Times New Roman" w:cs="Times New Roman"/>
          <w:sz w:val="24"/>
          <w:szCs w:val="24"/>
        </w:rPr>
      </w:pPr>
      <w:r w:rsidRPr="006A36CC">
        <w:rPr>
          <w:rFonts w:ascii="Times New Roman" w:hAnsi="Times New Roman" w:cs="Times New Roman"/>
          <w:sz w:val="24"/>
          <w:szCs w:val="24"/>
        </w:rPr>
        <w:t xml:space="preserve">nelikumīgā komercdarbības atbalsta atmaksas </w:t>
      </w:r>
      <w:r w:rsidR="00CF163A" w:rsidRPr="006A36CC">
        <w:rPr>
          <w:rFonts w:ascii="Times New Roman" w:hAnsi="Times New Roman" w:cs="Times New Roman"/>
          <w:sz w:val="24"/>
          <w:szCs w:val="24"/>
        </w:rPr>
        <w:t>kārtība</w:t>
      </w:r>
      <w:r w:rsidR="006B7DE4" w:rsidRPr="006A36CC">
        <w:rPr>
          <w:rFonts w:ascii="Times New Roman" w:hAnsi="Times New Roman" w:cs="Times New Roman"/>
          <w:sz w:val="24"/>
          <w:szCs w:val="24"/>
        </w:rPr>
        <w:t xml:space="preserve"> (t</w:t>
      </w:r>
      <w:r w:rsidR="00263ADE" w:rsidRPr="006A36CC">
        <w:rPr>
          <w:rFonts w:ascii="Times New Roman" w:hAnsi="Times New Roman" w:cs="Times New Roman"/>
          <w:sz w:val="24"/>
          <w:szCs w:val="24"/>
        </w:rPr>
        <w:t xml:space="preserve">ajā </w:t>
      </w:r>
      <w:r w:rsidR="006B7DE4" w:rsidRPr="006A36CC">
        <w:rPr>
          <w:rFonts w:ascii="Times New Roman" w:hAnsi="Times New Roman" w:cs="Times New Roman"/>
          <w:sz w:val="24"/>
          <w:szCs w:val="24"/>
        </w:rPr>
        <w:t>sk</w:t>
      </w:r>
      <w:r w:rsidR="00263ADE" w:rsidRPr="006A36CC">
        <w:rPr>
          <w:rFonts w:ascii="Times New Roman" w:hAnsi="Times New Roman" w:cs="Times New Roman"/>
          <w:sz w:val="24"/>
          <w:szCs w:val="24"/>
        </w:rPr>
        <w:t>aitā</w:t>
      </w:r>
      <w:r w:rsidR="006B7DE4" w:rsidRPr="006A36CC">
        <w:rPr>
          <w:rFonts w:ascii="Times New Roman" w:hAnsi="Times New Roman" w:cs="Times New Roman"/>
          <w:sz w:val="24"/>
          <w:szCs w:val="24"/>
        </w:rPr>
        <w:t xml:space="preserve">, finanšu avots), gadījumā, ja </w:t>
      </w:r>
      <w:r w:rsidR="00F96577" w:rsidRPr="006A36CC">
        <w:rPr>
          <w:rFonts w:ascii="Times New Roman" w:hAnsi="Times New Roman" w:cs="Times New Roman"/>
          <w:sz w:val="24"/>
          <w:szCs w:val="24"/>
        </w:rPr>
        <w:t>pētniecības organizācija</w:t>
      </w:r>
      <w:r w:rsidR="005A709F" w:rsidRPr="006A36CC">
        <w:rPr>
          <w:rFonts w:ascii="Times New Roman" w:hAnsi="Times New Roman" w:cs="Times New Roman"/>
          <w:sz w:val="24"/>
          <w:szCs w:val="24"/>
        </w:rPr>
        <w:t xml:space="preserve">, </w:t>
      </w:r>
      <w:r w:rsidR="006B7DE4" w:rsidRPr="006A36CC">
        <w:rPr>
          <w:rFonts w:ascii="Times New Roman" w:hAnsi="Times New Roman" w:cs="Times New Roman"/>
          <w:sz w:val="24"/>
          <w:szCs w:val="24"/>
        </w:rPr>
        <w:t>sadarbības iestāde vai cita uzraugošā iestāde ir konstatējusi komercdarbības kontroles normu pārkāpumu</w:t>
      </w:r>
      <w:r w:rsidR="002F665A" w:rsidRPr="006A36CC">
        <w:rPr>
          <w:rFonts w:ascii="Times New Roman" w:hAnsi="Times New Roman" w:cs="Times New Roman"/>
          <w:sz w:val="24"/>
          <w:szCs w:val="24"/>
        </w:rPr>
        <w:t>.</w:t>
      </w:r>
    </w:p>
    <w:p w14:paraId="06FD23B2" w14:textId="77777777" w:rsidR="006A36CC" w:rsidRPr="006A36CC" w:rsidRDefault="006A36CC" w:rsidP="006A36CC">
      <w:pPr>
        <w:pStyle w:val="ListParagraph"/>
        <w:tabs>
          <w:tab w:val="left" w:pos="426"/>
        </w:tabs>
        <w:spacing w:after="0" w:line="240" w:lineRule="auto"/>
        <w:ind w:left="709" w:right="-1"/>
        <w:jc w:val="both"/>
        <w:rPr>
          <w:rFonts w:ascii="Times New Roman" w:hAnsi="Times New Roman" w:cs="Times New Roman"/>
          <w:sz w:val="24"/>
          <w:szCs w:val="24"/>
        </w:rPr>
      </w:pPr>
    </w:p>
    <w:p w14:paraId="3B2B1E2D" w14:textId="20985822" w:rsidR="005B5049" w:rsidRPr="006A36CC" w:rsidRDefault="007764F1" w:rsidP="00D6562E">
      <w:pPr>
        <w:pStyle w:val="ListParagraph"/>
        <w:numPr>
          <w:ilvl w:val="0"/>
          <w:numId w:val="1"/>
        </w:numPr>
        <w:tabs>
          <w:tab w:val="left" w:pos="426"/>
          <w:tab w:val="left" w:pos="709"/>
          <w:tab w:val="left" w:pos="993"/>
        </w:tabs>
        <w:spacing w:after="0" w:line="240" w:lineRule="auto"/>
        <w:ind w:left="0" w:right="-1" w:firstLine="851"/>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Šīs metodikas </w:t>
      </w:r>
      <w:r w:rsidR="00D6562E" w:rsidRPr="006A36CC">
        <w:rPr>
          <w:rFonts w:ascii="Times New Roman" w:eastAsia="Times New Roman" w:hAnsi="Times New Roman" w:cs="Times New Roman"/>
          <w:sz w:val="24"/>
          <w:szCs w:val="24"/>
        </w:rPr>
        <w:t>8</w:t>
      </w:r>
      <w:r w:rsidRPr="006A36CC">
        <w:rPr>
          <w:rFonts w:ascii="Times New Roman" w:eastAsia="Times New Roman" w:hAnsi="Times New Roman" w:cs="Times New Roman"/>
          <w:sz w:val="24"/>
          <w:szCs w:val="24"/>
        </w:rPr>
        <w:t xml:space="preserve">. punktā minētajai </w:t>
      </w:r>
      <w:r w:rsidR="00F96577" w:rsidRPr="006A36CC">
        <w:rPr>
          <w:rFonts w:ascii="Times New Roman" w:eastAsia="Times New Roman" w:hAnsi="Times New Roman" w:cs="Times New Roman"/>
          <w:sz w:val="24"/>
          <w:szCs w:val="24"/>
        </w:rPr>
        <w:t xml:space="preserve">pētniecības organizācijas </w:t>
      </w:r>
      <w:r w:rsidRPr="006A36CC">
        <w:rPr>
          <w:rFonts w:ascii="Times New Roman" w:eastAsia="Times New Roman" w:hAnsi="Times New Roman" w:cs="Times New Roman"/>
          <w:sz w:val="24"/>
          <w:szCs w:val="24"/>
        </w:rPr>
        <w:t xml:space="preserve">kārtībai ir jābūt izstrādātai </w:t>
      </w:r>
      <w:r w:rsidR="00E2463E" w:rsidRPr="006A36CC">
        <w:rPr>
          <w:rFonts w:ascii="Times New Roman" w:eastAsia="Times New Roman" w:hAnsi="Times New Roman" w:cs="Times New Roman"/>
          <w:sz w:val="24"/>
          <w:szCs w:val="24"/>
        </w:rPr>
        <w:t xml:space="preserve">un apstiprinātai </w:t>
      </w:r>
      <w:r w:rsidRPr="006A36CC">
        <w:rPr>
          <w:rFonts w:ascii="Times New Roman" w:eastAsia="Times New Roman" w:hAnsi="Times New Roman" w:cs="Times New Roman"/>
          <w:sz w:val="24"/>
          <w:szCs w:val="24"/>
        </w:rPr>
        <w:t>ne vēlāk kā</w:t>
      </w:r>
      <w:r w:rsidR="00E2463E" w:rsidRPr="006A36CC">
        <w:rPr>
          <w:rFonts w:ascii="Times New Roman" w:eastAsia="Times New Roman" w:hAnsi="Times New Roman" w:cs="Times New Roman"/>
          <w:sz w:val="24"/>
          <w:szCs w:val="24"/>
        </w:rPr>
        <w:t xml:space="preserve"> </w:t>
      </w:r>
      <w:r w:rsidR="00843F27" w:rsidRPr="006A36CC">
        <w:rPr>
          <w:rFonts w:ascii="Times New Roman" w:eastAsia="Times New Roman" w:hAnsi="Times New Roman" w:cs="Times New Roman"/>
          <w:sz w:val="24"/>
          <w:szCs w:val="24"/>
        </w:rPr>
        <w:t xml:space="preserve">līdz pirmā pārskata PSD uzraudzībai (metodikas pielikums) sagatavošanas termiņam, kas noteikts šīs metodikas </w:t>
      </w:r>
      <w:r w:rsidR="00D6562E" w:rsidRPr="006A36CC">
        <w:rPr>
          <w:rFonts w:ascii="Times New Roman" w:eastAsia="Times New Roman" w:hAnsi="Times New Roman" w:cs="Times New Roman"/>
          <w:sz w:val="24"/>
          <w:szCs w:val="24"/>
        </w:rPr>
        <w:t>10</w:t>
      </w:r>
      <w:r w:rsidR="00843F27" w:rsidRPr="006A36CC">
        <w:rPr>
          <w:rFonts w:ascii="Times New Roman" w:eastAsia="Times New Roman" w:hAnsi="Times New Roman" w:cs="Times New Roman"/>
          <w:sz w:val="24"/>
          <w:szCs w:val="24"/>
        </w:rPr>
        <w:t xml:space="preserve">. punktā. </w:t>
      </w:r>
    </w:p>
    <w:p w14:paraId="74680ADE" w14:textId="77777777" w:rsidR="005B5049" w:rsidRPr="006A36CC" w:rsidRDefault="005B5049" w:rsidP="005B5049">
      <w:pPr>
        <w:pStyle w:val="ListParagraph"/>
        <w:tabs>
          <w:tab w:val="left" w:pos="426"/>
          <w:tab w:val="left" w:pos="709"/>
          <w:tab w:val="left" w:pos="993"/>
        </w:tabs>
        <w:spacing w:after="0" w:line="240" w:lineRule="auto"/>
        <w:ind w:left="709" w:right="-1"/>
        <w:jc w:val="both"/>
        <w:rPr>
          <w:rFonts w:ascii="Times New Roman" w:eastAsia="Times New Roman" w:hAnsi="Times New Roman" w:cs="Times New Roman"/>
          <w:sz w:val="24"/>
          <w:szCs w:val="24"/>
        </w:rPr>
      </w:pPr>
    </w:p>
    <w:p w14:paraId="7AF65F6D" w14:textId="4F035C48" w:rsidR="00E2463E" w:rsidRPr="006A36CC" w:rsidRDefault="00F96577" w:rsidP="00D6562E">
      <w:pPr>
        <w:pStyle w:val="ListParagraph"/>
        <w:numPr>
          <w:ilvl w:val="0"/>
          <w:numId w:val="1"/>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Pētniecības organizācija</w:t>
      </w:r>
      <w:r w:rsidR="007764F1" w:rsidRPr="006A36CC">
        <w:rPr>
          <w:rFonts w:ascii="Times New Roman" w:eastAsia="Times New Roman" w:hAnsi="Times New Roman" w:cs="Times New Roman"/>
          <w:sz w:val="24"/>
          <w:szCs w:val="24"/>
        </w:rPr>
        <w:t xml:space="preserve"> sākot ar nākamo gadu pēc vienošanās par projekta </w:t>
      </w:r>
      <w:r w:rsidR="00CB6929" w:rsidRPr="006A36CC">
        <w:rPr>
          <w:rFonts w:ascii="Times New Roman" w:eastAsia="Times New Roman" w:hAnsi="Times New Roman" w:cs="Times New Roman"/>
          <w:sz w:val="24"/>
          <w:szCs w:val="24"/>
        </w:rPr>
        <w:t xml:space="preserve">īstenošanu noslēgšanas </w:t>
      </w:r>
      <w:r w:rsidR="005B5049" w:rsidRPr="006A36CC">
        <w:rPr>
          <w:rFonts w:ascii="Times New Roman" w:eastAsia="Times New Roman" w:hAnsi="Times New Roman" w:cs="Times New Roman"/>
          <w:sz w:val="24"/>
          <w:szCs w:val="24"/>
        </w:rPr>
        <w:t xml:space="preserve">katru gadu </w:t>
      </w:r>
      <w:r w:rsidR="00576EFD" w:rsidRPr="006A36CC">
        <w:rPr>
          <w:rFonts w:ascii="Times New Roman" w:eastAsia="Times New Roman" w:hAnsi="Times New Roman" w:cs="Times New Roman"/>
          <w:sz w:val="24"/>
          <w:szCs w:val="24"/>
        </w:rPr>
        <w:t xml:space="preserve">visā </w:t>
      </w:r>
      <w:r w:rsidR="00917BDE" w:rsidRPr="006A36CC">
        <w:rPr>
          <w:rFonts w:ascii="Times New Roman" w:eastAsia="Times New Roman" w:hAnsi="Times New Roman" w:cs="Times New Roman"/>
          <w:sz w:val="24"/>
          <w:szCs w:val="24"/>
        </w:rPr>
        <w:t>ikgadējās uzraudzības periodā</w:t>
      </w:r>
      <w:r w:rsidR="007764F1" w:rsidRPr="006A36CC">
        <w:rPr>
          <w:rFonts w:ascii="Times New Roman" w:eastAsia="Times New Roman" w:hAnsi="Times New Roman" w:cs="Times New Roman"/>
          <w:sz w:val="24"/>
          <w:szCs w:val="24"/>
        </w:rPr>
        <w:t xml:space="preserve"> atbilstoši šīs metodikas pielikumā pievienotajai veidlapai (izvēloties atbilstošo aprēķina metodi) sagatavo pārskatu</w:t>
      </w:r>
      <w:r w:rsidR="00F33369" w:rsidRPr="006A36CC">
        <w:rPr>
          <w:rFonts w:ascii="Times New Roman" w:hAnsi="Times New Roman" w:cs="Times New Roman"/>
        </w:rPr>
        <w:t xml:space="preserve"> p</w:t>
      </w:r>
      <w:r w:rsidR="00F33369" w:rsidRPr="006A36CC">
        <w:rPr>
          <w:rFonts w:ascii="Times New Roman" w:eastAsia="Times New Roman" w:hAnsi="Times New Roman" w:cs="Times New Roman"/>
          <w:sz w:val="24"/>
          <w:szCs w:val="24"/>
        </w:rPr>
        <w:t xml:space="preserve">ar PSD apjomu </w:t>
      </w:r>
      <w:r w:rsidR="000369F5" w:rsidRPr="006A36CC">
        <w:rPr>
          <w:rFonts w:ascii="Times New Roman" w:eastAsia="Times New Roman" w:hAnsi="Times New Roman" w:cs="Times New Roman"/>
          <w:sz w:val="24"/>
          <w:szCs w:val="24"/>
        </w:rPr>
        <w:t>par iepriekšējiem 12 mēnešiem</w:t>
      </w:r>
      <w:r w:rsidR="00F33369" w:rsidRPr="006A36CC">
        <w:rPr>
          <w:rFonts w:ascii="Times New Roman" w:eastAsia="Times New Roman" w:hAnsi="Times New Roman" w:cs="Times New Roman"/>
          <w:sz w:val="24"/>
          <w:szCs w:val="24"/>
        </w:rPr>
        <w:t xml:space="preserve"> (turpmāk – pārskats)</w:t>
      </w:r>
      <w:r w:rsidR="000369F5" w:rsidRPr="006A36CC">
        <w:rPr>
          <w:rFonts w:ascii="Times New Roman" w:eastAsia="Times New Roman" w:hAnsi="Times New Roman" w:cs="Times New Roman"/>
          <w:sz w:val="24"/>
          <w:szCs w:val="24"/>
        </w:rPr>
        <w:t xml:space="preserve">. </w:t>
      </w:r>
    </w:p>
    <w:p w14:paraId="3636A1B5" w14:textId="77777777" w:rsidR="005B5049" w:rsidRPr="006A36CC" w:rsidRDefault="005B5049" w:rsidP="005B5049">
      <w:pPr>
        <w:tabs>
          <w:tab w:val="left" w:pos="426"/>
          <w:tab w:val="left" w:pos="709"/>
          <w:tab w:val="left" w:pos="993"/>
        </w:tabs>
        <w:spacing w:after="0" w:line="240" w:lineRule="auto"/>
        <w:ind w:right="-1"/>
        <w:jc w:val="both"/>
        <w:rPr>
          <w:rFonts w:ascii="Times New Roman" w:eastAsia="Times New Roman" w:hAnsi="Times New Roman" w:cs="Times New Roman"/>
          <w:sz w:val="24"/>
          <w:szCs w:val="24"/>
        </w:rPr>
      </w:pPr>
    </w:p>
    <w:p w14:paraId="2E5A6B7F" w14:textId="508E7A26" w:rsidR="005B5049" w:rsidRPr="006A36CC" w:rsidRDefault="00F96577" w:rsidP="00D6562E">
      <w:pPr>
        <w:pStyle w:val="ListParagraph"/>
        <w:numPr>
          <w:ilvl w:val="0"/>
          <w:numId w:val="1"/>
        </w:numPr>
        <w:tabs>
          <w:tab w:val="left" w:pos="426"/>
          <w:tab w:val="left" w:pos="709"/>
          <w:tab w:val="left" w:pos="993"/>
        </w:tabs>
        <w:spacing w:after="0" w:line="240" w:lineRule="auto"/>
        <w:ind w:left="0" w:right="-1" w:firstLine="568"/>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Pētniecības organizācijai </w:t>
      </w:r>
      <w:r w:rsidR="00006D46" w:rsidRPr="006A36CC">
        <w:rPr>
          <w:rFonts w:ascii="Times New Roman" w:eastAsia="Times New Roman" w:hAnsi="Times New Roman" w:cs="Times New Roman"/>
          <w:sz w:val="24"/>
          <w:szCs w:val="24"/>
        </w:rPr>
        <w:t xml:space="preserve">visā </w:t>
      </w:r>
      <w:r w:rsidRPr="006A36CC">
        <w:rPr>
          <w:rFonts w:ascii="Times New Roman" w:eastAsia="Times New Roman" w:hAnsi="Times New Roman" w:cs="Times New Roman"/>
          <w:sz w:val="24"/>
          <w:szCs w:val="24"/>
        </w:rPr>
        <w:t xml:space="preserve">modernizētās pētniecības </w:t>
      </w:r>
      <w:r w:rsidR="000B06ED" w:rsidRPr="006A36CC">
        <w:rPr>
          <w:rFonts w:ascii="Times New Roman" w:hAnsi="Times New Roman" w:cs="Times New Roman"/>
          <w:sz w:val="24"/>
          <w:szCs w:val="24"/>
          <w:shd w:val="clear" w:color="auto" w:fill="FFFFFF"/>
        </w:rPr>
        <w:t xml:space="preserve">infrastruktūras </w:t>
      </w:r>
      <w:r w:rsidR="00917BDE" w:rsidRPr="006A36CC">
        <w:rPr>
          <w:rFonts w:ascii="Times New Roman" w:hAnsi="Times New Roman" w:cs="Times New Roman"/>
          <w:sz w:val="24"/>
          <w:szCs w:val="24"/>
          <w:shd w:val="clear" w:color="auto" w:fill="FFFFFF"/>
        </w:rPr>
        <w:t xml:space="preserve">ikgadējās uzraudzības </w:t>
      </w:r>
      <w:r w:rsidR="000B06ED" w:rsidRPr="006A36CC">
        <w:rPr>
          <w:rFonts w:ascii="Times New Roman" w:hAnsi="Times New Roman" w:cs="Times New Roman"/>
          <w:sz w:val="24"/>
          <w:szCs w:val="24"/>
          <w:shd w:val="clear" w:color="auto" w:fill="FFFFFF"/>
        </w:rPr>
        <w:t xml:space="preserve">periodā </w:t>
      </w:r>
      <w:r w:rsidR="007764F1" w:rsidRPr="006A36CC">
        <w:rPr>
          <w:rFonts w:ascii="Times New Roman" w:eastAsia="Times New Roman" w:hAnsi="Times New Roman" w:cs="Times New Roman"/>
          <w:sz w:val="24"/>
          <w:szCs w:val="24"/>
        </w:rPr>
        <w:t>ir pienākums</w:t>
      </w:r>
      <w:r w:rsidR="00006D46" w:rsidRPr="006A36CC">
        <w:rPr>
          <w:rFonts w:ascii="Times New Roman" w:eastAsia="Times New Roman" w:hAnsi="Times New Roman" w:cs="Times New Roman"/>
          <w:sz w:val="24"/>
          <w:szCs w:val="24"/>
        </w:rPr>
        <w:t xml:space="preserve"> šīs metodikas </w:t>
      </w:r>
      <w:r w:rsidR="00D6562E" w:rsidRPr="006A36CC">
        <w:rPr>
          <w:rFonts w:ascii="Times New Roman" w:eastAsia="Times New Roman" w:hAnsi="Times New Roman" w:cs="Times New Roman"/>
          <w:sz w:val="24"/>
          <w:szCs w:val="24"/>
        </w:rPr>
        <w:t>10</w:t>
      </w:r>
      <w:r w:rsidR="00006D46" w:rsidRPr="006A36CC">
        <w:rPr>
          <w:rFonts w:ascii="Times New Roman" w:eastAsia="Times New Roman" w:hAnsi="Times New Roman" w:cs="Times New Roman"/>
          <w:sz w:val="24"/>
          <w:szCs w:val="24"/>
        </w:rPr>
        <w:t>.</w:t>
      </w:r>
      <w:r w:rsidR="00006D46" w:rsidRPr="006A36CC">
        <w:rPr>
          <w:rFonts w:ascii="Times New Roman" w:eastAsia="Times New Roman" w:hAnsi="Times New Roman" w:cs="Times New Roman"/>
          <w:color w:val="FF0000"/>
          <w:sz w:val="24"/>
          <w:szCs w:val="24"/>
        </w:rPr>
        <w:t xml:space="preserve"> </w:t>
      </w:r>
      <w:r w:rsidR="00006D46" w:rsidRPr="006A36CC">
        <w:rPr>
          <w:rFonts w:ascii="Times New Roman" w:eastAsia="Times New Roman" w:hAnsi="Times New Roman" w:cs="Times New Roman"/>
          <w:sz w:val="24"/>
          <w:szCs w:val="24"/>
        </w:rPr>
        <w:t xml:space="preserve">punktā </w:t>
      </w:r>
      <w:r w:rsidR="00F33369" w:rsidRPr="006A36CC">
        <w:rPr>
          <w:rFonts w:ascii="Times New Roman" w:eastAsia="Times New Roman" w:hAnsi="Times New Roman" w:cs="Times New Roman"/>
          <w:sz w:val="24"/>
          <w:szCs w:val="24"/>
        </w:rPr>
        <w:t xml:space="preserve">minēto </w:t>
      </w:r>
      <w:r w:rsidR="007764F1" w:rsidRPr="006A36CC">
        <w:rPr>
          <w:rFonts w:ascii="Times New Roman" w:eastAsia="Times New Roman" w:hAnsi="Times New Roman" w:cs="Times New Roman"/>
          <w:sz w:val="24"/>
          <w:szCs w:val="24"/>
        </w:rPr>
        <w:t xml:space="preserve">pārskatu, </w:t>
      </w:r>
      <w:r w:rsidR="00006D46" w:rsidRPr="006A36CC">
        <w:rPr>
          <w:rFonts w:ascii="Times New Roman" w:eastAsia="Times New Roman" w:hAnsi="Times New Roman" w:cs="Times New Roman"/>
          <w:sz w:val="24"/>
          <w:szCs w:val="24"/>
        </w:rPr>
        <w:t xml:space="preserve">pārskatā iekļauto </w:t>
      </w:r>
      <w:r w:rsidR="007764F1" w:rsidRPr="006A36CC">
        <w:rPr>
          <w:rFonts w:ascii="Times New Roman" w:eastAsia="Times New Roman" w:hAnsi="Times New Roman" w:cs="Times New Roman"/>
          <w:sz w:val="24"/>
          <w:szCs w:val="24"/>
        </w:rPr>
        <w:t>aprēķinu pamatojošos dokumentu</w:t>
      </w:r>
      <w:r w:rsidR="00E1386F" w:rsidRPr="006A36CC">
        <w:rPr>
          <w:rFonts w:ascii="Times New Roman" w:hAnsi="Times New Roman" w:cs="Times New Roman"/>
          <w:sz w:val="24"/>
          <w:szCs w:val="24"/>
        </w:rPr>
        <w:t xml:space="preserve"> </w:t>
      </w:r>
      <w:r w:rsidR="00E1386F" w:rsidRPr="006A36CC">
        <w:rPr>
          <w:rFonts w:ascii="Times New Roman" w:eastAsia="Times New Roman" w:hAnsi="Times New Roman" w:cs="Times New Roman"/>
          <w:sz w:val="24"/>
          <w:szCs w:val="24"/>
        </w:rPr>
        <w:t>oriģinālus vai normatīvajos aktos par dokumentu izstrādāšanu un noformēšanu noteiktajā kārtībā apliecinātas to kopijas</w:t>
      </w:r>
      <w:r w:rsidR="007764F1" w:rsidRPr="006A36CC">
        <w:rPr>
          <w:rFonts w:ascii="Times New Roman" w:eastAsia="Times New Roman" w:hAnsi="Times New Roman" w:cs="Times New Roman"/>
          <w:sz w:val="24"/>
          <w:szCs w:val="24"/>
        </w:rPr>
        <w:t xml:space="preserve"> un citu PSD </w:t>
      </w:r>
      <w:r w:rsidR="00006D46" w:rsidRPr="006A36CC">
        <w:rPr>
          <w:rFonts w:ascii="Times New Roman" w:eastAsia="Times New Roman" w:hAnsi="Times New Roman" w:cs="Times New Roman"/>
          <w:sz w:val="24"/>
          <w:szCs w:val="24"/>
        </w:rPr>
        <w:t>uzraudzībai nepieciešamo</w:t>
      </w:r>
      <w:r w:rsidR="007764F1" w:rsidRPr="006A36CC">
        <w:rPr>
          <w:rFonts w:ascii="Times New Roman" w:eastAsia="Times New Roman" w:hAnsi="Times New Roman" w:cs="Times New Roman"/>
          <w:sz w:val="24"/>
          <w:szCs w:val="24"/>
        </w:rPr>
        <w:t xml:space="preserve"> informācij</w:t>
      </w:r>
      <w:r w:rsidR="00006D46" w:rsidRPr="006A36CC">
        <w:rPr>
          <w:rFonts w:ascii="Times New Roman" w:eastAsia="Times New Roman" w:hAnsi="Times New Roman" w:cs="Times New Roman"/>
          <w:sz w:val="24"/>
          <w:szCs w:val="24"/>
        </w:rPr>
        <w:t xml:space="preserve">u uzglabāt un uzkrāt tādā veidā, lai nepieciešamības gadījumā varētu nodrošināt tiem piekļuvi un spēt tos uzrādīt sadarbības iestādei vai citām kompetentajām ES fondu uzraudzībā iesaistītajām institūcijām. </w:t>
      </w:r>
    </w:p>
    <w:p w14:paraId="61D3358F" w14:textId="77777777" w:rsidR="005B5049" w:rsidRPr="006A36CC" w:rsidRDefault="005B5049" w:rsidP="005B5049">
      <w:pPr>
        <w:pStyle w:val="ListParagraph"/>
        <w:tabs>
          <w:tab w:val="left" w:pos="426"/>
          <w:tab w:val="left" w:pos="709"/>
          <w:tab w:val="left" w:pos="993"/>
        </w:tabs>
        <w:spacing w:after="0" w:line="240" w:lineRule="auto"/>
        <w:ind w:left="568" w:right="-1"/>
        <w:jc w:val="both"/>
        <w:rPr>
          <w:rFonts w:ascii="Times New Roman" w:eastAsia="Times New Roman" w:hAnsi="Times New Roman" w:cs="Times New Roman"/>
          <w:sz w:val="24"/>
          <w:szCs w:val="24"/>
        </w:rPr>
      </w:pPr>
    </w:p>
    <w:p w14:paraId="1D9E070D" w14:textId="559461F6" w:rsidR="004243A2" w:rsidRPr="006A36CC" w:rsidRDefault="00F96577" w:rsidP="00D6562E">
      <w:pPr>
        <w:pStyle w:val="ListParagraph"/>
        <w:numPr>
          <w:ilvl w:val="0"/>
          <w:numId w:val="1"/>
        </w:numPr>
        <w:tabs>
          <w:tab w:val="left" w:pos="426"/>
          <w:tab w:val="left" w:pos="709"/>
          <w:tab w:val="left" w:pos="993"/>
        </w:tabs>
        <w:spacing w:after="0" w:line="240" w:lineRule="auto"/>
        <w:ind w:left="0" w:right="-1" w:firstLine="568"/>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Pētniecības organizācija </w:t>
      </w:r>
      <w:r w:rsidR="005F2FA8" w:rsidRPr="006A36CC">
        <w:rPr>
          <w:rFonts w:ascii="Times New Roman" w:eastAsia="Times New Roman" w:hAnsi="Times New Roman" w:cs="Times New Roman"/>
          <w:sz w:val="24"/>
          <w:szCs w:val="24"/>
        </w:rPr>
        <w:t xml:space="preserve">PSD </w:t>
      </w:r>
      <w:r w:rsidR="007764F1" w:rsidRPr="006A36CC">
        <w:rPr>
          <w:rFonts w:ascii="Times New Roman" w:eastAsia="Times New Roman" w:hAnsi="Times New Roman" w:cs="Times New Roman"/>
          <w:sz w:val="24"/>
          <w:szCs w:val="24"/>
        </w:rPr>
        <w:t>ie</w:t>
      </w:r>
      <w:r w:rsidR="002D7477" w:rsidRPr="006A36CC">
        <w:rPr>
          <w:rFonts w:ascii="Times New Roman" w:eastAsia="Times New Roman" w:hAnsi="Times New Roman" w:cs="Times New Roman"/>
          <w:sz w:val="24"/>
          <w:szCs w:val="24"/>
        </w:rPr>
        <w:t xml:space="preserve">dalītās </w:t>
      </w:r>
      <w:r w:rsidR="00D85D71" w:rsidRPr="006A36CC">
        <w:rPr>
          <w:rFonts w:ascii="Times New Roman" w:eastAsia="Times New Roman" w:hAnsi="Times New Roman" w:cs="Times New Roman"/>
          <w:sz w:val="24"/>
          <w:szCs w:val="24"/>
        </w:rPr>
        <w:t>jaudas</w:t>
      </w:r>
      <w:r w:rsidR="005F2FA8" w:rsidRPr="006A36CC">
        <w:rPr>
          <w:rFonts w:ascii="Times New Roman" w:eastAsia="Times New Roman" w:hAnsi="Times New Roman" w:cs="Times New Roman"/>
          <w:sz w:val="24"/>
          <w:szCs w:val="24"/>
        </w:rPr>
        <w:t xml:space="preserve"> aprēķinus</w:t>
      </w:r>
      <w:r w:rsidR="00D85D71" w:rsidRPr="006A36CC">
        <w:rPr>
          <w:rFonts w:ascii="Times New Roman" w:eastAsia="Times New Roman" w:hAnsi="Times New Roman" w:cs="Times New Roman"/>
          <w:sz w:val="24"/>
          <w:szCs w:val="24"/>
        </w:rPr>
        <w:t xml:space="preserve"> laika vai finanšu izteiksmē</w:t>
      </w:r>
      <w:r w:rsidR="002D7477" w:rsidRPr="006A36CC">
        <w:rPr>
          <w:rFonts w:ascii="Times New Roman" w:eastAsia="Times New Roman" w:hAnsi="Times New Roman" w:cs="Times New Roman"/>
          <w:sz w:val="24"/>
          <w:szCs w:val="24"/>
        </w:rPr>
        <w:t xml:space="preserve">  </w:t>
      </w:r>
      <w:r w:rsidR="007764F1" w:rsidRPr="006A36CC">
        <w:rPr>
          <w:rFonts w:ascii="Times New Roman" w:eastAsia="Times New Roman" w:hAnsi="Times New Roman" w:cs="Times New Roman"/>
          <w:sz w:val="24"/>
          <w:szCs w:val="24"/>
        </w:rPr>
        <w:t xml:space="preserve">veic, pamatojoties uz ticamiem un izsekojamiem datiem, kas izriet no </w:t>
      </w:r>
      <w:r w:rsidRPr="006A36CC">
        <w:rPr>
          <w:rFonts w:ascii="Times New Roman" w:eastAsia="Times New Roman" w:hAnsi="Times New Roman" w:cs="Times New Roman"/>
          <w:sz w:val="24"/>
          <w:szCs w:val="24"/>
        </w:rPr>
        <w:t>pētniecības organizācijas</w:t>
      </w:r>
      <w:r w:rsidR="007764F1" w:rsidRPr="006A36CC">
        <w:rPr>
          <w:rFonts w:ascii="Times New Roman" w:eastAsia="Times New Roman" w:hAnsi="Times New Roman" w:cs="Times New Roman"/>
          <w:sz w:val="24"/>
          <w:szCs w:val="24"/>
        </w:rPr>
        <w:t xml:space="preserve"> uzskaites datiem vai resursu vadības sistēmas finanšu, personāla un pamatdarbības procesu uzskaitei</w:t>
      </w:r>
      <w:r w:rsidR="000B06ED" w:rsidRPr="006A36CC">
        <w:rPr>
          <w:rFonts w:ascii="Times New Roman" w:eastAsia="Times New Roman" w:hAnsi="Times New Roman" w:cs="Times New Roman"/>
          <w:sz w:val="24"/>
          <w:szCs w:val="24"/>
        </w:rPr>
        <w:t xml:space="preserve"> un nodrošin</w:t>
      </w:r>
      <w:r w:rsidR="000C3CC9" w:rsidRPr="006A36CC">
        <w:rPr>
          <w:rFonts w:ascii="Times New Roman" w:eastAsia="Times New Roman" w:hAnsi="Times New Roman" w:cs="Times New Roman"/>
          <w:sz w:val="24"/>
          <w:szCs w:val="24"/>
        </w:rPr>
        <w:t xml:space="preserve">a, ka uzskaite par PSD ierobežojuma ievērošanu ir pierādāma ar atbilstošiem </w:t>
      </w:r>
      <w:r w:rsidR="000B06ED" w:rsidRPr="006A36CC">
        <w:rPr>
          <w:rFonts w:ascii="Times New Roman" w:eastAsia="Times New Roman" w:hAnsi="Times New Roman" w:cs="Times New Roman"/>
          <w:sz w:val="24"/>
          <w:szCs w:val="24"/>
        </w:rPr>
        <w:t>apliecinošiem</w:t>
      </w:r>
      <w:r w:rsidR="000C3CC9" w:rsidRPr="006A36CC">
        <w:rPr>
          <w:rFonts w:ascii="Times New Roman" w:eastAsia="Times New Roman" w:hAnsi="Times New Roman" w:cs="Times New Roman"/>
          <w:sz w:val="24"/>
          <w:szCs w:val="24"/>
        </w:rPr>
        <w:t xml:space="preserve"> dokumentiem.</w:t>
      </w:r>
    </w:p>
    <w:p w14:paraId="57E26E67" w14:textId="5860A5DF" w:rsidR="005B5049" w:rsidRPr="006A36CC" w:rsidRDefault="005B5049" w:rsidP="00C53451">
      <w:pPr>
        <w:tabs>
          <w:tab w:val="left" w:pos="426"/>
          <w:tab w:val="left" w:pos="709"/>
          <w:tab w:val="left" w:pos="993"/>
        </w:tabs>
        <w:spacing w:after="0" w:line="240" w:lineRule="auto"/>
        <w:ind w:right="-1"/>
        <w:jc w:val="both"/>
        <w:rPr>
          <w:rFonts w:ascii="Times New Roman" w:eastAsia="Times New Roman" w:hAnsi="Times New Roman" w:cs="Times New Roman"/>
          <w:sz w:val="24"/>
          <w:szCs w:val="24"/>
        </w:rPr>
      </w:pPr>
    </w:p>
    <w:p w14:paraId="0D5CE2B1" w14:textId="3788B4A7" w:rsidR="00A71163" w:rsidRPr="006A36CC" w:rsidRDefault="007764F1" w:rsidP="00D6562E">
      <w:pPr>
        <w:pStyle w:val="ListParagraph"/>
        <w:numPr>
          <w:ilvl w:val="0"/>
          <w:numId w:val="1"/>
        </w:numPr>
        <w:tabs>
          <w:tab w:val="left" w:pos="426"/>
          <w:tab w:val="left" w:pos="709"/>
          <w:tab w:val="left" w:pos="993"/>
        </w:tabs>
        <w:spacing w:after="0" w:line="240" w:lineRule="auto"/>
        <w:ind w:left="0" w:right="-1" w:firstLine="568"/>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Ja </w:t>
      </w:r>
      <w:r w:rsidR="00DF57BD" w:rsidRPr="006A36CC">
        <w:rPr>
          <w:rFonts w:ascii="Times New Roman" w:eastAsia="Times New Roman" w:hAnsi="Times New Roman" w:cs="Times New Roman"/>
          <w:sz w:val="24"/>
          <w:szCs w:val="24"/>
        </w:rPr>
        <w:t>pētniecības organizācija</w:t>
      </w:r>
      <w:r w:rsidR="002310EF" w:rsidRPr="006A36CC">
        <w:rPr>
          <w:rFonts w:ascii="Times New Roman" w:eastAsia="Times New Roman" w:hAnsi="Times New Roman" w:cs="Times New Roman"/>
          <w:sz w:val="24"/>
          <w:szCs w:val="24"/>
        </w:rPr>
        <w:t xml:space="preserve"> </w:t>
      </w:r>
      <w:r w:rsidR="00917BDE" w:rsidRPr="006A36CC">
        <w:rPr>
          <w:rFonts w:ascii="Times New Roman" w:eastAsia="Times New Roman" w:hAnsi="Times New Roman" w:cs="Times New Roman"/>
          <w:sz w:val="24"/>
          <w:szCs w:val="24"/>
        </w:rPr>
        <w:t xml:space="preserve">ikgadējās uzraudzības periodā </w:t>
      </w:r>
      <w:r w:rsidRPr="006A36CC">
        <w:rPr>
          <w:rFonts w:ascii="Times New Roman" w:eastAsia="Times New Roman" w:hAnsi="Times New Roman" w:cs="Times New Roman"/>
          <w:sz w:val="24"/>
          <w:szCs w:val="24"/>
        </w:rPr>
        <w:t xml:space="preserve">konstatē, ka ir pārsniegts MK noteikumu </w:t>
      </w:r>
      <w:r w:rsidR="00733AD5" w:rsidRPr="006A36CC">
        <w:rPr>
          <w:rFonts w:ascii="Times New Roman" w:eastAsia="Times New Roman" w:hAnsi="Times New Roman" w:cs="Times New Roman"/>
          <w:sz w:val="24"/>
          <w:szCs w:val="24"/>
        </w:rPr>
        <w:t xml:space="preserve">Nr. </w:t>
      </w:r>
      <w:r w:rsidR="00F96577" w:rsidRPr="006A36CC">
        <w:rPr>
          <w:rFonts w:ascii="Times New Roman" w:eastAsia="Times New Roman" w:hAnsi="Times New Roman" w:cs="Times New Roman"/>
          <w:sz w:val="24"/>
          <w:szCs w:val="24"/>
        </w:rPr>
        <w:t>746</w:t>
      </w:r>
      <w:r w:rsidR="0072243B" w:rsidRPr="006A36CC">
        <w:rPr>
          <w:rFonts w:ascii="Times New Roman" w:eastAsia="Times New Roman" w:hAnsi="Times New Roman" w:cs="Times New Roman"/>
          <w:sz w:val="24"/>
          <w:szCs w:val="24"/>
        </w:rPr>
        <w:t xml:space="preserve"> </w:t>
      </w:r>
      <w:hyperlink r:id="rId12" w:history="1">
        <w:r w:rsidR="0072243B" w:rsidRPr="006A36CC">
          <w:rPr>
            <w:rFonts w:ascii="Times New Roman" w:eastAsia="Times New Roman" w:hAnsi="Times New Roman" w:cs="Times New Roman"/>
            <w:sz w:val="24"/>
            <w:szCs w:val="24"/>
          </w:rPr>
          <w:t>41</w:t>
        </w:r>
        <w:r w:rsidRPr="006A36CC">
          <w:rPr>
            <w:rFonts w:ascii="Times New Roman" w:eastAsia="Times New Roman" w:hAnsi="Times New Roman" w:cs="Times New Roman"/>
            <w:sz w:val="24"/>
            <w:szCs w:val="24"/>
          </w:rPr>
          <w:t>.</w:t>
        </w:r>
      </w:hyperlink>
      <w:r w:rsidRPr="006A36CC">
        <w:rPr>
          <w:rFonts w:ascii="Times New Roman" w:eastAsia="Times New Roman" w:hAnsi="Times New Roman" w:cs="Times New Roman"/>
          <w:sz w:val="24"/>
          <w:szCs w:val="24"/>
        </w:rPr>
        <w:t xml:space="preserve"> punktā minētais 20 </w:t>
      </w:r>
      <w:r w:rsidR="00A85CB7" w:rsidRPr="006A36CC">
        <w:rPr>
          <w:rFonts w:ascii="Times New Roman" w:eastAsia="Times New Roman" w:hAnsi="Times New Roman" w:cs="Times New Roman"/>
          <w:sz w:val="24"/>
          <w:szCs w:val="24"/>
        </w:rPr>
        <w:t>%</w:t>
      </w:r>
      <w:r w:rsidRPr="006A36CC">
        <w:rPr>
          <w:rFonts w:ascii="Times New Roman" w:eastAsia="Times New Roman" w:hAnsi="Times New Roman" w:cs="Times New Roman"/>
          <w:sz w:val="24"/>
          <w:szCs w:val="24"/>
        </w:rPr>
        <w:t xml:space="preserve"> ierobežojums no </w:t>
      </w:r>
      <w:r w:rsidR="005F2FA8" w:rsidRPr="006A36CC">
        <w:rPr>
          <w:rFonts w:ascii="Times New Roman" w:eastAsia="Times New Roman" w:hAnsi="Times New Roman" w:cs="Times New Roman"/>
          <w:sz w:val="24"/>
          <w:szCs w:val="24"/>
        </w:rPr>
        <w:t xml:space="preserve">pētniecības </w:t>
      </w:r>
      <w:r w:rsidRPr="006A36CC">
        <w:rPr>
          <w:rFonts w:ascii="Times New Roman" w:eastAsia="Times New Roman" w:hAnsi="Times New Roman" w:cs="Times New Roman"/>
          <w:sz w:val="24"/>
          <w:szCs w:val="24"/>
        </w:rPr>
        <w:t xml:space="preserve">infrastruktūras gada jaudas laika vai finanšu izteiksmē vai </w:t>
      </w:r>
      <w:r w:rsidR="000E67BF" w:rsidRPr="006A36CC">
        <w:rPr>
          <w:rFonts w:ascii="Times New Roman" w:eastAsia="Times New Roman" w:hAnsi="Times New Roman" w:cs="Times New Roman"/>
          <w:sz w:val="24"/>
          <w:szCs w:val="24"/>
        </w:rPr>
        <w:t xml:space="preserve">konstatē, </w:t>
      </w:r>
      <w:r w:rsidRPr="006A36CC">
        <w:rPr>
          <w:rFonts w:ascii="Times New Roman" w:eastAsia="Times New Roman" w:hAnsi="Times New Roman" w:cs="Times New Roman"/>
          <w:sz w:val="24"/>
          <w:szCs w:val="24"/>
        </w:rPr>
        <w:t xml:space="preserve">ka </w:t>
      </w:r>
      <w:r w:rsidR="005F2FA8" w:rsidRPr="006A36CC">
        <w:rPr>
          <w:rFonts w:ascii="Times New Roman" w:eastAsia="Times New Roman" w:hAnsi="Times New Roman" w:cs="Times New Roman"/>
          <w:sz w:val="24"/>
          <w:szCs w:val="24"/>
        </w:rPr>
        <w:t>pētniecības infrastruktūra</w:t>
      </w:r>
      <w:r w:rsidRPr="006A36CC">
        <w:rPr>
          <w:rFonts w:ascii="Times New Roman" w:eastAsia="Times New Roman" w:hAnsi="Times New Roman" w:cs="Times New Roman"/>
          <w:sz w:val="24"/>
          <w:szCs w:val="24"/>
        </w:rPr>
        <w:t xml:space="preserve"> tiek izmantota saimnieciskai darbībai, kas nav uzskatāma par </w:t>
      </w:r>
      <w:r w:rsidR="00286EFF" w:rsidRPr="006A36CC">
        <w:rPr>
          <w:rFonts w:ascii="Times New Roman" w:eastAsia="Times New Roman" w:hAnsi="Times New Roman" w:cs="Times New Roman"/>
          <w:sz w:val="24"/>
          <w:szCs w:val="24"/>
        </w:rPr>
        <w:t>PSD</w:t>
      </w:r>
      <w:r w:rsidRPr="006A36CC">
        <w:rPr>
          <w:rFonts w:ascii="Times New Roman" w:eastAsia="Times New Roman" w:hAnsi="Times New Roman" w:cs="Times New Roman"/>
          <w:sz w:val="24"/>
          <w:szCs w:val="24"/>
        </w:rPr>
        <w:t xml:space="preserve">, tas saskaņā ar vienošanos par projekta </w:t>
      </w:r>
      <w:r w:rsidRPr="006A36CC">
        <w:rPr>
          <w:rFonts w:ascii="Times New Roman" w:eastAsia="Times New Roman" w:hAnsi="Times New Roman" w:cs="Times New Roman"/>
          <w:sz w:val="24"/>
          <w:szCs w:val="24"/>
        </w:rPr>
        <w:lastRenderedPageBreak/>
        <w:t xml:space="preserve">īstenošanu noteiktajā termiņā </w:t>
      </w:r>
      <w:r w:rsidR="00BF2BF8" w:rsidRPr="006A36CC">
        <w:rPr>
          <w:rFonts w:ascii="Times New Roman" w:eastAsia="Times New Roman" w:hAnsi="Times New Roman" w:cs="Times New Roman"/>
          <w:sz w:val="24"/>
          <w:szCs w:val="24"/>
        </w:rPr>
        <w:t xml:space="preserve">par konstatēto MK noteikumu </w:t>
      </w:r>
      <w:r w:rsidR="00733AD5" w:rsidRPr="006A36CC">
        <w:rPr>
          <w:rFonts w:ascii="Times New Roman" w:eastAsia="Times New Roman" w:hAnsi="Times New Roman" w:cs="Times New Roman"/>
          <w:sz w:val="24"/>
          <w:szCs w:val="24"/>
        </w:rPr>
        <w:t xml:space="preserve">Nr. </w:t>
      </w:r>
      <w:r w:rsidR="0072243B" w:rsidRPr="006A36CC">
        <w:rPr>
          <w:rFonts w:ascii="Times New Roman" w:eastAsia="Times New Roman" w:hAnsi="Times New Roman" w:cs="Times New Roman"/>
          <w:sz w:val="24"/>
          <w:szCs w:val="24"/>
        </w:rPr>
        <w:t xml:space="preserve">746 </w:t>
      </w:r>
      <w:hyperlink r:id="rId13" w:history="1">
        <w:r w:rsidR="2FBAE728" w:rsidRPr="006A36CC">
          <w:rPr>
            <w:rFonts w:ascii="Times New Roman" w:eastAsia="Times New Roman" w:hAnsi="Times New Roman" w:cs="Times New Roman"/>
            <w:sz w:val="24"/>
            <w:szCs w:val="24"/>
          </w:rPr>
          <w:t>39.</w:t>
        </w:r>
      </w:hyperlink>
      <w:r w:rsidR="2FBAE728" w:rsidRPr="006A36CC">
        <w:rPr>
          <w:rFonts w:ascii="Times New Roman" w:eastAsia="Times New Roman" w:hAnsi="Times New Roman" w:cs="Times New Roman"/>
          <w:sz w:val="24"/>
          <w:szCs w:val="24"/>
        </w:rPr>
        <w:t xml:space="preserve"> un</w:t>
      </w:r>
      <w:r w:rsidR="00733AD5" w:rsidRPr="006A36CC">
        <w:rPr>
          <w:rFonts w:ascii="Times New Roman" w:eastAsia="Times New Roman" w:hAnsi="Times New Roman" w:cs="Times New Roman"/>
          <w:sz w:val="24"/>
          <w:szCs w:val="24"/>
        </w:rPr>
        <w:t xml:space="preserve"> </w:t>
      </w:r>
      <w:hyperlink r:id="rId14" w:history="1">
        <w:r w:rsidR="00D256E3" w:rsidRPr="006A36CC">
          <w:rPr>
            <w:rFonts w:ascii="Times New Roman" w:eastAsia="Times New Roman" w:hAnsi="Times New Roman" w:cs="Times New Roman"/>
            <w:sz w:val="24"/>
            <w:szCs w:val="24"/>
          </w:rPr>
          <w:t>40</w:t>
        </w:r>
        <w:r w:rsidR="00BF2BF8" w:rsidRPr="006A36CC">
          <w:rPr>
            <w:rFonts w:ascii="Times New Roman" w:eastAsia="Times New Roman" w:hAnsi="Times New Roman" w:cs="Times New Roman"/>
            <w:sz w:val="24"/>
            <w:szCs w:val="24"/>
          </w:rPr>
          <w:t>.</w:t>
        </w:r>
      </w:hyperlink>
      <w:r w:rsidR="00BF2BF8" w:rsidRPr="006A36CC">
        <w:rPr>
          <w:rFonts w:ascii="Times New Roman" w:eastAsia="Times New Roman" w:hAnsi="Times New Roman" w:cs="Times New Roman"/>
          <w:sz w:val="24"/>
          <w:szCs w:val="24"/>
        </w:rPr>
        <w:t xml:space="preserve"> punktā minēto nosacījumu pārkāpumu </w:t>
      </w:r>
      <w:r w:rsidRPr="006A36CC">
        <w:rPr>
          <w:rFonts w:ascii="Times New Roman" w:eastAsia="Times New Roman" w:hAnsi="Times New Roman" w:cs="Times New Roman"/>
          <w:sz w:val="24"/>
          <w:szCs w:val="24"/>
        </w:rPr>
        <w:t xml:space="preserve">iesniedz sadarbības iestādē </w:t>
      </w:r>
      <w:r w:rsidR="005F2FA8" w:rsidRPr="006A36CC">
        <w:rPr>
          <w:rFonts w:ascii="Times New Roman" w:eastAsia="Times New Roman" w:hAnsi="Times New Roman" w:cs="Times New Roman"/>
          <w:sz w:val="24"/>
          <w:szCs w:val="24"/>
        </w:rPr>
        <w:t xml:space="preserve">pārskatu un </w:t>
      </w:r>
      <w:r w:rsidRPr="006A36CC">
        <w:rPr>
          <w:rFonts w:ascii="Times New Roman" w:eastAsia="Times New Roman" w:hAnsi="Times New Roman" w:cs="Times New Roman"/>
          <w:sz w:val="24"/>
          <w:szCs w:val="24"/>
        </w:rPr>
        <w:t>ziņojumu</w:t>
      </w:r>
      <w:r w:rsidR="5541C26C" w:rsidRPr="006A36CC">
        <w:rPr>
          <w:rFonts w:ascii="Times New Roman" w:eastAsia="Times New Roman" w:hAnsi="Times New Roman" w:cs="Times New Roman"/>
          <w:sz w:val="24"/>
          <w:szCs w:val="24"/>
        </w:rPr>
        <w:t xml:space="preserve"> par konstatēto MK noteikumu Nr.</w:t>
      </w:r>
      <w:r w:rsidR="0072243B" w:rsidRPr="006A36CC">
        <w:rPr>
          <w:rFonts w:ascii="Times New Roman" w:eastAsia="Times New Roman" w:hAnsi="Times New Roman" w:cs="Times New Roman"/>
          <w:sz w:val="24"/>
          <w:szCs w:val="24"/>
        </w:rPr>
        <w:t xml:space="preserve">746 </w:t>
      </w:r>
      <w:hyperlink r:id="rId15" w:history="1">
        <w:r w:rsidR="5541C26C" w:rsidRPr="006A36CC">
          <w:rPr>
            <w:rFonts w:ascii="Times New Roman" w:eastAsia="Times New Roman" w:hAnsi="Times New Roman" w:cs="Times New Roman"/>
            <w:sz w:val="24"/>
            <w:szCs w:val="24"/>
          </w:rPr>
          <w:t>39.</w:t>
        </w:r>
      </w:hyperlink>
      <w:r w:rsidR="00B93965">
        <w:rPr>
          <w:rFonts w:ascii="Times New Roman" w:eastAsia="Times New Roman" w:hAnsi="Times New Roman" w:cs="Times New Roman"/>
          <w:sz w:val="24"/>
          <w:szCs w:val="24"/>
        </w:rPr>
        <w:t>,</w:t>
      </w:r>
      <w:r w:rsidR="5541C26C" w:rsidRPr="006A36CC">
        <w:rPr>
          <w:rFonts w:ascii="Times New Roman" w:eastAsia="Times New Roman" w:hAnsi="Times New Roman" w:cs="Times New Roman"/>
          <w:sz w:val="24"/>
          <w:szCs w:val="24"/>
        </w:rPr>
        <w:t xml:space="preserve"> </w:t>
      </w:r>
      <w:hyperlink r:id="rId16" w:history="1">
        <w:r w:rsidR="5541C26C" w:rsidRPr="0088682D">
          <w:rPr>
            <w:rFonts w:ascii="Times New Roman" w:eastAsia="Times New Roman" w:hAnsi="Times New Roman" w:cs="Times New Roman"/>
            <w:color w:val="000000" w:themeColor="text1"/>
            <w:sz w:val="24"/>
            <w:szCs w:val="24"/>
          </w:rPr>
          <w:t>40.</w:t>
        </w:r>
      </w:hyperlink>
      <w:r w:rsidR="00B93965" w:rsidRPr="0088682D">
        <w:rPr>
          <w:rFonts w:ascii="Times New Roman" w:eastAsia="Times New Roman" w:hAnsi="Times New Roman" w:cs="Times New Roman"/>
          <w:color w:val="000000" w:themeColor="text1"/>
          <w:sz w:val="24"/>
          <w:szCs w:val="24"/>
        </w:rPr>
        <w:t xml:space="preserve"> un 41.</w:t>
      </w:r>
      <w:r w:rsidR="005A7060" w:rsidRPr="0088682D">
        <w:rPr>
          <w:rFonts w:ascii="Times New Roman" w:eastAsia="Times New Roman" w:hAnsi="Times New Roman" w:cs="Times New Roman"/>
          <w:color w:val="000000" w:themeColor="text1"/>
          <w:sz w:val="24"/>
          <w:szCs w:val="24"/>
        </w:rPr>
        <w:t xml:space="preserve"> </w:t>
      </w:r>
      <w:r w:rsidR="5541C26C" w:rsidRPr="0088682D">
        <w:rPr>
          <w:rFonts w:ascii="Times New Roman" w:eastAsia="Times New Roman" w:hAnsi="Times New Roman" w:cs="Times New Roman"/>
          <w:color w:val="000000" w:themeColor="text1"/>
          <w:sz w:val="24"/>
          <w:szCs w:val="24"/>
        </w:rPr>
        <w:t xml:space="preserve">punktā </w:t>
      </w:r>
      <w:r w:rsidR="5541C26C" w:rsidRPr="006A36CC">
        <w:rPr>
          <w:rFonts w:ascii="Times New Roman" w:eastAsia="Times New Roman" w:hAnsi="Times New Roman" w:cs="Times New Roman"/>
          <w:sz w:val="24"/>
          <w:szCs w:val="24"/>
        </w:rPr>
        <w:t>minēto nosacījumu pārkāpumu</w:t>
      </w:r>
      <w:r w:rsidRPr="006A36CC">
        <w:rPr>
          <w:rFonts w:ascii="Times New Roman" w:eastAsia="Times New Roman" w:hAnsi="Times New Roman" w:cs="Times New Roman"/>
          <w:sz w:val="24"/>
          <w:szCs w:val="24"/>
        </w:rPr>
        <w:t xml:space="preserve"> </w:t>
      </w:r>
      <w:r w:rsidR="468153C6" w:rsidRPr="006A36CC">
        <w:rPr>
          <w:rFonts w:ascii="Times New Roman" w:eastAsia="Times New Roman" w:hAnsi="Times New Roman" w:cs="Times New Roman"/>
          <w:sz w:val="24"/>
          <w:szCs w:val="24"/>
        </w:rPr>
        <w:t xml:space="preserve">(turpmāk </w:t>
      </w:r>
      <w:r w:rsidR="002800D0" w:rsidRPr="006A36CC">
        <w:rPr>
          <w:rFonts w:ascii="Times New Roman" w:hAnsi="Times New Roman" w:cs="Times New Roman"/>
          <w:sz w:val="24"/>
          <w:szCs w:val="24"/>
        </w:rPr>
        <w:t>–</w:t>
      </w:r>
      <w:r w:rsidR="468153C6" w:rsidRPr="006A36CC">
        <w:rPr>
          <w:rFonts w:ascii="Times New Roman" w:eastAsia="Times New Roman" w:hAnsi="Times New Roman" w:cs="Times New Roman"/>
          <w:sz w:val="24"/>
          <w:szCs w:val="24"/>
        </w:rPr>
        <w:t xml:space="preserve"> ziņojums)</w:t>
      </w:r>
      <w:r w:rsidR="005F2FA8" w:rsidRPr="006A36CC">
        <w:rPr>
          <w:rFonts w:ascii="Times New Roman" w:eastAsia="Times New Roman" w:hAnsi="Times New Roman" w:cs="Times New Roman"/>
          <w:sz w:val="24"/>
          <w:szCs w:val="24"/>
        </w:rPr>
        <w:t>.</w:t>
      </w:r>
      <w:r w:rsidR="00753FE0" w:rsidRPr="006A36CC">
        <w:rPr>
          <w:rFonts w:ascii="Times New Roman" w:eastAsia="Times New Roman" w:hAnsi="Times New Roman" w:cs="Times New Roman"/>
          <w:sz w:val="24"/>
          <w:szCs w:val="24"/>
        </w:rPr>
        <w:t xml:space="preserve"> </w:t>
      </w:r>
    </w:p>
    <w:p w14:paraId="758F0FA7" w14:textId="77777777" w:rsidR="00970225" w:rsidRPr="006A36CC" w:rsidRDefault="00970225" w:rsidP="00970225">
      <w:pPr>
        <w:pStyle w:val="ListParagraph"/>
        <w:rPr>
          <w:rFonts w:ascii="Times New Roman" w:eastAsia="Times New Roman" w:hAnsi="Times New Roman" w:cs="Times New Roman"/>
          <w:sz w:val="24"/>
          <w:szCs w:val="24"/>
        </w:rPr>
      </w:pPr>
    </w:p>
    <w:p w14:paraId="3B414B2C" w14:textId="07C2D17F" w:rsidR="00DB6B4F" w:rsidRPr="006A36CC" w:rsidRDefault="007764F1" w:rsidP="00A71163">
      <w:pPr>
        <w:spacing w:after="0" w:line="240" w:lineRule="auto"/>
        <w:ind w:firstLine="720"/>
        <w:jc w:val="center"/>
        <w:rPr>
          <w:rFonts w:ascii="Times New Roman" w:eastAsia="Times New Roman" w:hAnsi="Times New Roman" w:cs="Times New Roman"/>
          <w:b/>
          <w:sz w:val="24"/>
          <w:szCs w:val="24"/>
        </w:rPr>
      </w:pPr>
      <w:r w:rsidRPr="006A36CC">
        <w:rPr>
          <w:rFonts w:ascii="Times New Roman" w:eastAsia="Times New Roman" w:hAnsi="Times New Roman" w:cs="Times New Roman"/>
          <w:b/>
          <w:sz w:val="24"/>
          <w:szCs w:val="24"/>
        </w:rPr>
        <w:t>IV</w:t>
      </w:r>
      <w:r w:rsidR="00D43D5E" w:rsidRPr="006A36CC">
        <w:rPr>
          <w:rFonts w:ascii="Times New Roman" w:eastAsia="Times New Roman" w:hAnsi="Times New Roman" w:cs="Times New Roman"/>
          <w:b/>
          <w:sz w:val="24"/>
          <w:szCs w:val="24"/>
        </w:rPr>
        <w:t>. P</w:t>
      </w:r>
      <w:r w:rsidR="00351F34" w:rsidRPr="006A36CC">
        <w:rPr>
          <w:rFonts w:ascii="Times New Roman" w:eastAsia="Times New Roman" w:hAnsi="Times New Roman" w:cs="Times New Roman"/>
          <w:b/>
          <w:sz w:val="24"/>
          <w:szCs w:val="24"/>
        </w:rPr>
        <w:t>SD</w:t>
      </w:r>
      <w:r w:rsidR="00D43D5E" w:rsidRPr="006A36CC">
        <w:rPr>
          <w:rFonts w:ascii="Times New Roman" w:eastAsia="Times New Roman" w:hAnsi="Times New Roman" w:cs="Times New Roman"/>
          <w:b/>
          <w:sz w:val="24"/>
          <w:szCs w:val="24"/>
        </w:rPr>
        <w:t xml:space="preserve"> uzraudzības</w:t>
      </w:r>
      <w:r w:rsidR="004D617B" w:rsidRPr="006A36CC">
        <w:rPr>
          <w:rFonts w:ascii="Times New Roman" w:eastAsia="Times New Roman" w:hAnsi="Times New Roman" w:cs="Times New Roman"/>
          <w:b/>
          <w:sz w:val="24"/>
          <w:szCs w:val="24"/>
        </w:rPr>
        <w:t xml:space="preserve"> pamat</w:t>
      </w:r>
      <w:r w:rsidR="00D43D5E" w:rsidRPr="006A36CC">
        <w:rPr>
          <w:rFonts w:ascii="Times New Roman" w:eastAsia="Times New Roman" w:hAnsi="Times New Roman" w:cs="Times New Roman"/>
          <w:b/>
          <w:sz w:val="24"/>
          <w:szCs w:val="24"/>
        </w:rPr>
        <w:t>principi</w:t>
      </w:r>
    </w:p>
    <w:p w14:paraId="1C85F0FD" w14:textId="500EDF8F" w:rsidR="00F33369" w:rsidRPr="006A36CC" w:rsidRDefault="00F33369" w:rsidP="00C53451">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36B7CB78" w14:textId="5809C8FE" w:rsidR="004D776A" w:rsidRPr="006A36CC" w:rsidRDefault="007764F1" w:rsidP="00D6562E">
      <w:pPr>
        <w:numPr>
          <w:ilvl w:val="0"/>
          <w:numId w:val="1"/>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Sadarbības iestāde saskaņā ar šo metodiku nodrošina veikto investīciju atbilstības uzraudzību visā </w:t>
      </w:r>
      <w:r w:rsidR="004D776A" w:rsidRPr="006A36CC">
        <w:rPr>
          <w:rFonts w:ascii="Times New Roman" w:eastAsia="Times New Roman" w:hAnsi="Times New Roman" w:cs="Times New Roman"/>
          <w:sz w:val="24"/>
          <w:szCs w:val="24"/>
        </w:rPr>
        <w:t xml:space="preserve">pētniecības infrastruktūras </w:t>
      </w:r>
      <w:r w:rsidR="007B2663" w:rsidRPr="006A36CC">
        <w:rPr>
          <w:rFonts w:ascii="Times New Roman" w:eastAsia="Times New Roman" w:hAnsi="Times New Roman" w:cs="Times New Roman"/>
          <w:sz w:val="24"/>
          <w:szCs w:val="24"/>
        </w:rPr>
        <w:t>ikgadējās uzraudzības periodā</w:t>
      </w:r>
      <w:r w:rsidRPr="006A36CC">
        <w:rPr>
          <w:rFonts w:ascii="Times New Roman" w:eastAsia="Times New Roman" w:hAnsi="Times New Roman" w:cs="Times New Roman"/>
          <w:sz w:val="24"/>
          <w:szCs w:val="24"/>
        </w:rPr>
        <w:t xml:space="preserve"> atbilstoši MK noteikumu </w:t>
      </w:r>
      <w:r w:rsidR="00733AD5" w:rsidRPr="006A36CC">
        <w:rPr>
          <w:rFonts w:ascii="Times New Roman" w:eastAsia="Times New Roman" w:hAnsi="Times New Roman" w:cs="Times New Roman"/>
          <w:sz w:val="24"/>
          <w:szCs w:val="24"/>
        </w:rPr>
        <w:t xml:space="preserve">Nr. </w:t>
      </w:r>
      <w:r w:rsidR="00DF57BD" w:rsidRPr="006A36CC">
        <w:rPr>
          <w:rFonts w:ascii="Times New Roman" w:eastAsia="Times New Roman" w:hAnsi="Times New Roman" w:cs="Times New Roman"/>
          <w:sz w:val="24"/>
          <w:szCs w:val="24"/>
        </w:rPr>
        <w:t xml:space="preserve">746 </w:t>
      </w:r>
      <w:hyperlink r:id="rId17" w:history="1">
        <w:r w:rsidR="0090420D" w:rsidRPr="006A36CC">
          <w:rPr>
            <w:rFonts w:ascii="Times New Roman" w:eastAsia="Times New Roman" w:hAnsi="Times New Roman" w:cs="Times New Roman"/>
            <w:sz w:val="24"/>
            <w:szCs w:val="24"/>
          </w:rPr>
          <w:t>39</w:t>
        </w:r>
        <w:r w:rsidRPr="006A36CC">
          <w:rPr>
            <w:rFonts w:ascii="Times New Roman" w:eastAsia="Times New Roman" w:hAnsi="Times New Roman" w:cs="Times New Roman"/>
            <w:sz w:val="24"/>
            <w:szCs w:val="24"/>
          </w:rPr>
          <w:t>.</w:t>
        </w:r>
      </w:hyperlink>
      <w:r w:rsidRPr="006A36CC">
        <w:rPr>
          <w:rFonts w:ascii="Times New Roman" w:eastAsia="Times New Roman" w:hAnsi="Times New Roman" w:cs="Times New Roman"/>
          <w:sz w:val="24"/>
          <w:szCs w:val="24"/>
        </w:rPr>
        <w:t xml:space="preserve"> un </w:t>
      </w:r>
      <w:hyperlink r:id="rId18" w:history="1">
        <w:r w:rsidR="00D256E3" w:rsidRPr="006A36CC">
          <w:rPr>
            <w:rFonts w:ascii="Times New Roman" w:eastAsia="Times New Roman" w:hAnsi="Times New Roman" w:cs="Times New Roman"/>
            <w:sz w:val="24"/>
            <w:szCs w:val="24"/>
          </w:rPr>
          <w:t>4</w:t>
        </w:r>
        <w:r w:rsidR="0090420D" w:rsidRPr="006A36CC">
          <w:rPr>
            <w:rFonts w:ascii="Times New Roman" w:eastAsia="Times New Roman" w:hAnsi="Times New Roman" w:cs="Times New Roman"/>
            <w:sz w:val="24"/>
            <w:szCs w:val="24"/>
          </w:rPr>
          <w:t>0</w:t>
        </w:r>
        <w:r w:rsidRPr="006A36CC">
          <w:rPr>
            <w:rFonts w:ascii="Times New Roman" w:eastAsia="Times New Roman" w:hAnsi="Times New Roman" w:cs="Times New Roman"/>
            <w:sz w:val="24"/>
            <w:szCs w:val="24"/>
          </w:rPr>
          <w:t>.</w:t>
        </w:r>
      </w:hyperlink>
      <w:r w:rsidR="004D776A" w:rsidRPr="006A36CC">
        <w:rPr>
          <w:rFonts w:ascii="Times New Roman" w:eastAsia="Times New Roman" w:hAnsi="Times New Roman" w:cs="Times New Roman"/>
          <w:sz w:val="24"/>
          <w:szCs w:val="24"/>
        </w:rPr>
        <w:t> </w:t>
      </w:r>
      <w:r w:rsidRPr="006A36CC">
        <w:rPr>
          <w:rFonts w:ascii="Times New Roman" w:eastAsia="Times New Roman" w:hAnsi="Times New Roman" w:cs="Times New Roman"/>
          <w:sz w:val="24"/>
          <w:szCs w:val="24"/>
        </w:rPr>
        <w:t xml:space="preserve">punktā noteiktajam par PSD. </w:t>
      </w:r>
    </w:p>
    <w:p w14:paraId="75A1A419" w14:textId="77777777" w:rsidR="004D776A" w:rsidRPr="006A36CC" w:rsidRDefault="004D776A" w:rsidP="00C53451">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55215741" w14:textId="72D71EDC" w:rsidR="004D776A" w:rsidRPr="006A36CC" w:rsidRDefault="004D776A" w:rsidP="00D6562E">
      <w:pPr>
        <w:numPr>
          <w:ilvl w:val="0"/>
          <w:numId w:val="1"/>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Sadarbības iestāde veic izlases veida pārbaudes PSD nosacījumu ievērošanas uzraudzībai pie noslēguma maksājuma pieprasījuma un pētniecības infrastruktūras ikgadējās uzraudzības perioda beigās, nosakot izlases veida pārbaužu apjomu atbilstoši projektu riska līmenim.</w:t>
      </w:r>
    </w:p>
    <w:p w14:paraId="7B1D4255" w14:textId="77777777" w:rsidR="004D776A" w:rsidRPr="006A36CC" w:rsidRDefault="004D776A" w:rsidP="00C53451">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14:paraId="27008278" w14:textId="19A8AB38" w:rsidR="004D776A" w:rsidRPr="006A36CC" w:rsidRDefault="004D776A" w:rsidP="00D6562E">
      <w:pPr>
        <w:numPr>
          <w:ilvl w:val="0"/>
          <w:numId w:val="1"/>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Sadarbības iestādei ir tiesības pētniecības organizācijai pieprasīt iesniegt PSD pārskatus projekta visa ikgadējās uzraudzības perioda laikā, tai skaitā gadījumos, kad saņemta informācija par PSD nosacījumu pārkāpumu no kompetentām iestādēm vai no trešajām personām. </w:t>
      </w:r>
    </w:p>
    <w:p w14:paraId="1F83B0E3" w14:textId="77777777" w:rsidR="000E67BF" w:rsidRPr="006A36CC" w:rsidRDefault="000E67BF" w:rsidP="00C53451">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14:paraId="07581937" w14:textId="4D636986" w:rsidR="00D6562E" w:rsidRPr="006A36CC" w:rsidRDefault="007764F1" w:rsidP="00D6562E">
      <w:pPr>
        <w:numPr>
          <w:ilvl w:val="0"/>
          <w:numId w:val="1"/>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S</w:t>
      </w:r>
      <w:r w:rsidR="004A6221" w:rsidRPr="006A36CC">
        <w:rPr>
          <w:rFonts w:ascii="Times New Roman" w:eastAsia="Times New Roman" w:hAnsi="Times New Roman" w:cs="Times New Roman"/>
          <w:sz w:val="24"/>
          <w:szCs w:val="24"/>
        </w:rPr>
        <w:t xml:space="preserve">aņemot metodikas </w:t>
      </w:r>
      <w:r w:rsidR="004D776A" w:rsidRPr="006A36CC">
        <w:rPr>
          <w:rFonts w:ascii="Times New Roman" w:eastAsia="Times New Roman" w:hAnsi="Times New Roman" w:cs="Times New Roman"/>
          <w:sz w:val="24"/>
          <w:szCs w:val="24"/>
        </w:rPr>
        <w:t>1</w:t>
      </w:r>
      <w:r w:rsidR="00D6562E" w:rsidRPr="006A36CC">
        <w:rPr>
          <w:rFonts w:ascii="Times New Roman" w:eastAsia="Times New Roman" w:hAnsi="Times New Roman" w:cs="Times New Roman"/>
          <w:sz w:val="24"/>
          <w:szCs w:val="24"/>
        </w:rPr>
        <w:t>3</w:t>
      </w:r>
      <w:r w:rsidR="004A6221" w:rsidRPr="006A36CC">
        <w:rPr>
          <w:rFonts w:ascii="Times New Roman" w:eastAsia="Times New Roman" w:hAnsi="Times New Roman" w:cs="Times New Roman"/>
          <w:sz w:val="24"/>
          <w:szCs w:val="24"/>
        </w:rPr>
        <w:t xml:space="preserve">. punktā minēto </w:t>
      </w:r>
      <w:r w:rsidR="00DF57BD" w:rsidRPr="006A36CC">
        <w:rPr>
          <w:rFonts w:ascii="Times New Roman" w:eastAsia="Times New Roman" w:hAnsi="Times New Roman" w:cs="Times New Roman"/>
          <w:sz w:val="24"/>
          <w:szCs w:val="24"/>
        </w:rPr>
        <w:t>pētniecības organizācijas</w:t>
      </w:r>
      <w:r w:rsidR="002310EF" w:rsidRPr="006A36CC">
        <w:rPr>
          <w:rFonts w:ascii="Times New Roman" w:eastAsia="Times New Roman" w:hAnsi="Times New Roman" w:cs="Times New Roman"/>
          <w:sz w:val="24"/>
          <w:szCs w:val="24"/>
        </w:rPr>
        <w:t xml:space="preserve"> </w:t>
      </w:r>
      <w:r w:rsidR="004D776A" w:rsidRPr="006A36CC">
        <w:rPr>
          <w:rFonts w:ascii="Times New Roman" w:eastAsia="Times New Roman" w:hAnsi="Times New Roman" w:cs="Times New Roman"/>
          <w:sz w:val="24"/>
          <w:szCs w:val="24"/>
        </w:rPr>
        <w:t xml:space="preserve">pārskatu un </w:t>
      </w:r>
      <w:r w:rsidR="004A6221" w:rsidRPr="006A36CC">
        <w:rPr>
          <w:rFonts w:ascii="Times New Roman" w:eastAsia="Times New Roman" w:hAnsi="Times New Roman" w:cs="Times New Roman"/>
          <w:sz w:val="24"/>
          <w:szCs w:val="24"/>
        </w:rPr>
        <w:t>ziņojumu</w:t>
      </w:r>
      <w:r w:rsidRPr="006A36CC">
        <w:rPr>
          <w:rFonts w:ascii="Times New Roman" w:eastAsia="Times New Roman" w:hAnsi="Times New Roman" w:cs="Times New Roman"/>
          <w:sz w:val="24"/>
          <w:szCs w:val="24"/>
        </w:rPr>
        <w:t xml:space="preserve">, veicot metodikas </w:t>
      </w:r>
      <w:r w:rsidR="004D776A" w:rsidRPr="006A36CC">
        <w:rPr>
          <w:rFonts w:ascii="Times New Roman" w:eastAsia="Times New Roman" w:hAnsi="Times New Roman" w:cs="Times New Roman"/>
          <w:sz w:val="24"/>
          <w:szCs w:val="24"/>
        </w:rPr>
        <w:t>1</w:t>
      </w:r>
      <w:r w:rsidR="00D6562E" w:rsidRPr="006A36CC">
        <w:rPr>
          <w:rFonts w:ascii="Times New Roman" w:eastAsia="Times New Roman" w:hAnsi="Times New Roman" w:cs="Times New Roman"/>
          <w:sz w:val="24"/>
          <w:szCs w:val="24"/>
        </w:rPr>
        <w:t>5</w:t>
      </w:r>
      <w:r w:rsidRPr="006A36CC">
        <w:rPr>
          <w:rFonts w:ascii="Times New Roman" w:eastAsia="Times New Roman" w:hAnsi="Times New Roman" w:cs="Times New Roman"/>
          <w:sz w:val="24"/>
          <w:szCs w:val="24"/>
        </w:rPr>
        <w:t xml:space="preserve">. punktā noteiktās izlases veida pārbaudes vai saņemot informāciju atbilstoši metodikas </w:t>
      </w:r>
      <w:r w:rsidR="004D776A" w:rsidRPr="006A36CC">
        <w:rPr>
          <w:rFonts w:ascii="Times New Roman" w:eastAsia="Times New Roman" w:hAnsi="Times New Roman" w:cs="Times New Roman"/>
          <w:sz w:val="24"/>
          <w:szCs w:val="24"/>
        </w:rPr>
        <w:t>1</w:t>
      </w:r>
      <w:r w:rsidR="00D6562E" w:rsidRPr="006A36CC">
        <w:rPr>
          <w:rFonts w:ascii="Times New Roman" w:eastAsia="Times New Roman" w:hAnsi="Times New Roman" w:cs="Times New Roman"/>
          <w:sz w:val="24"/>
          <w:szCs w:val="24"/>
        </w:rPr>
        <w:t>6</w:t>
      </w:r>
      <w:r w:rsidRPr="006A36CC">
        <w:rPr>
          <w:rFonts w:ascii="Times New Roman" w:eastAsia="Times New Roman" w:hAnsi="Times New Roman" w:cs="Times New Roman"/>
          <w:sz w:val="24"/>
          <w:szCs w:val="24"/>
        </w:rPr>
        <w:t xml:space="preserve">. punktam, sadarbības iestāde izvērtē tās atbilstību, ņemot vērā MK noteikumos </w:t>
      </w:r>
      <w:r w:rsidR="00733AD5" w:rsidRPr="006A36CC">
        <w:rPr>
          <w:rFonts w:ascii="Times New Roman" w:eastAsia="Times New Roman" w:hAnsi="Times New Roman" w:cs="Times New Roman"/>
          <w:sz w:val="24"/>
          <w:szCs w:val="24"/>
        </w:rPr>
        <w:t>Nr.</w:t>
      </w:r>
      <w:r w:rsidR="00DF57BD" w:rsidRPr="006A36CC">
        <w:rPr>
          <w:rFonts w:ascii="Times New Roman" w:eastAsia="Times New Roman" w:hAnsi="Times New Roman" w:cs="Times New Roman"/>
          <w:sz w:val="24"/>
          <w:szCs w:val="24"/>
        </w:rPr>
        <w:t>746</w:t>
      </w:r>
      <w:r w:rsidR="00733AD5"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noteikto, vienošanās par projekta īstenošanu noteikto un šajā metodikā norādīto, tai skaitā</w:t>
      </w:r>
      <w:r w:rsidR="004D617B" w:rsidRPr="006A36CC">
        <w:rPr>
          <w:rFonts w:ascii="Times New Roman" w:eastAsia="Times New Roman" w:hAnsi="Times New Roman" w:cs="Times New Roman"/>
          <w:sz w:val="24"/>
          <w:szCs w:val="24"/>
        </w:rPr>
        <w:t xml:space="preserve">: </w:t>
      </w:r>
    </w:p>
    <w:p w14:paraId="7E97F793" w14:textId="2FF8C22B" w:rsidR="00D6562E" w:rsidRPr="006A36CC" w:rsidRDefault="004D617B" w:rsidP="00D6562E">
      <w:pPr>
        <w:numPr>
          <w:ilvl w:val="1"/>
          <w:numId w:val="1"/>
        </w:numPr>
        <w:pBdr>
          <w:top w:val="nil"/>
          <w:left w:val="nil"/>
          <w:bottom w:val="nil"/>
          <w:right w:val="nil"/>
          <w:between w:val="nil"/>
        </w:pBdr>
        <w:tabs>
          <w:tab w:val="left" w:pos="426"/>
          <w:tab w:val="left" w:pos="710"/>
        </w:tabs>
        <w:spacing w:after="0" w:line="240" w:lineRule="auto"/>
        <w:ind w:left="0" w:firstLine="71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izvērtē </w:t>
      </w:r>
      <w:r w:rsidR="00DF57BD" w:rsidRPr="006A36CC">
        <w:rPr>
          <w:rFonts w:ascii="Times New Roman" w:eastAsia="Times New Roman" w:hAnsi="Times New Roman" w:cs="Times New Roman"/>
          <w:sz w:val="24"/>
          <w:szCs w:val="24"/>
        </w:rPr>
        <w:t xml:space="preserve">pētniecības </w:t>
      </w:r>
      <w:r w:rsidRPr="006A36CC">
        <w:rPr>
          <w:rFonts w:ascii="Times New Roman" w:eastAsia="Times New Roman" w:hAnsi="Times New Roman" w:cs="Times New Roman"/>
          <w:sz w:val="24"/>
          <w:szCs w:val="24"/>
        </w:rPr>
        <w:t>infrastruktūras ekspluatācijas darbību ra</w:t>
      </w:r>
      <w:r w:rsidR="00D85D71" w:rsidRPr="006A36CC">
        <w:rPr>
          <w:rFonts w:ascii="Times New Roman" w:eastAsia="Times New Roman" w:hAnsi="Times New Roman" w:cs="Times New Roman"/>
          <w:sz w:val="24"/>
          <w:szCs w:val="24"/>
        </w:rPr>
        <w:t>ksturu (</w:t>
      </w:r>
      <w:r w:rsidR="00FC3469" w:rsidRPr="006A36CC">
        <w:rPr>
          <w:rFonts w:ascii="Times New Roman" w:eastAsia="Times New Roman" w:hAnsi="Times New Roman" w:cs="Times New Roman"/>
          <w:sz w:val="24"/>
          <w:szCs w:val="24"/>
        </w:rPr>
        <w:t>PSD</w:t>
      </w:r>
      <w:r w:rsidRPr="006A36CC">
        <w:rPr>
          <w:rFonts w:ascii="Times New Roman" w:eastAsia="Times New Roman" w:hAnsi="Times New Roman" w:cs="Times New Roman"/>
          <w:sz w:val="24"/>
          <w:szCs w:val="24"/>
        </w:rPr>
        <w:t xml:space="preserve">, darbība, kurai nav saimniecisks raksturs); </w:t>
      </w:r>
    </w:p>
    <w:p w14:paraId="479A0AA2" w14:textId="77777777" w:rsidR="00D6562E" w:rsidRPr="006A36CC" w:rsidRDefault="004D617B" w:rsidP="00D6562E">
      <w:pPr>
        <w:numPr>
          <w:ilvl w:val="1"/>
          <w:numId w:val="1"/>
        </w:numPr>
        <w:pBdr>
          <w:top w:val="nil"/>
          <w:left w:val="nil"/>
          <w:bottom w:val="nil"/>
          <w:right w:val="nil"/>
          <w:between w:val="nil"/>
        </w:pBdr>
        <w:tabs>
          <w:tab w:val="left" w:pos="426"/>
          <w:tab w:val="left" w:pos="710"/>
        </w:tabs>
        <w:spacing w:after="0" w:line="240" w:lineRule="auto"/>
        <w:ind w:left="0" w:firstLine="71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veic </w:t>
      </w:r>
      <w:r w:rsidR="004A6221" w:rsidRPr="006A36CC">
        <w:rPr>
          <w:rFonts w:ascii="Times New Roman" w:eastAsia="Times New Roman" w:hAnsi="Times New Roman" w:cs="Times New Roman"/>
          <w:sz w:val="24"/>
          <w:szCs w:val="24"/>
        </w:rPr>
        <w:t xml:space="preserve">PSD aprēķina </w:t>
      </w:r>
      <w:r w:rsidR="008C1979" w:rsidRPr="006A36CC">
        <w:rPr>
          <w:rFonts w:ascii="Times New Roman" w:eastAsia="Times New Roman" w:hAnsi="Times New Roman" w:cs="Times New Roman"/>
          <w:sz w:val="24"/>
          <w:szCs w:val="24"/>
        </w:rPr>
        <w:t>atbilstības pārbaudi</w:t>
      </w:r>
      <w:r w:rsidR="00D6562E" w:rsidRPr="006A36CC">
        <w:rPr>
          <w:rFonts w:ascii="Times New Roman" w:eastAsia="Times New Roman" w:hAnsi="Times New Roman" w:cs="Times New Roman"/>
          <w:sz w:val="24"/>
          <w:szCs w:val="24"/>
        </w:rPr>
        <w:t>;</w:t>
      </w:r>
    </w:p>
    <w:p w14:paraId="715E2B82" w14:textId="77777777" w:rsidR="00D6562E" w:rsidRPr="006A36CC" w:rsidRDefault="007764F1" w:rsidP="00D6562E">
      <w:pPr>
        <w:numPr>
          <w:ilvl w:val="1"/>
          <w:numId w:val="1"/>
        </w:numPr>
        <w:pBdr>
          <w:top w:val="nil"/>
          <w:left w:val="nil"/>
          <w:bottom w:val="nil"/>
          <w:right w:val="nil"/>
          <w:between w:val="nil"/>
        </w:pBdr>
        <w:tabs>
          <w:tab w:val="left" w:pos="426"/>
          <w:tab w:val="left" w:pos="710"/>
        </w:tabs>
        <w:spacing w:after="0" w:line="240" w:lineRule="auto"/>
        <w:ind w:left="0" w:firstLine="71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nepieciešamības gadījumā pieprasa informācijas precizēšanu, paskaidrojumus vai papildinājumus, tai skaitā </w:t>
      </w:r>
      <w:r w:rsidR="00DF57BD" w:rsidRPr="006A36CC">
        <w:rPr>
          <w:rFonts w:ascii="Times New Roman" w:eastAsia="Times New Roman" w:hAnsi="Times New Roman" w:cs="Times New Roman"/>
          <w:sz w:val="24"/>
          <w:szCs w:val="24"/>
        </w:rPr>
        <w:t>pētniecības organizācijas</w:t>
      </w:r>
      <w:r w:rsidR="002310EF"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grāmatvedības politiku vai kārtību;</w:t>
      </w:r>
    </w:p>
    <w:p w14:paraId="7D29D645" w14:textId="7A1A54CE" w:rsidR="00F93510" w:rsidRPr="006A36CC" w:rsidRDefault="007764F1" w:rsidP="00D6562E">
      <w:pPr>
        <w:numPr>
          <w:ilvl w:val="1"/>
          <w:numId w:val="1"/>
        </w:numPr>
        <w:pBdr>
          <w:top w:val="nil"/>
          <w:left w:val="nil"/>
          <w:bottom w:val="nil"/>
          <w:right w:val="nil"/>
          <w:between w:val="nil"/>
        </w:pBdr>
        <w:tabs>
          <w:tab w:val="left" w:pos="426"/>
          <w:tab w:val="left" w:pos="710"/>
        </w:tabs>
        <w:spacing w:after="0" w:line="240" w:lineRule="auto"/>
        <w:ind w:left="0" w:firstLine="71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piemēro publiskā finansējuma atgūšanas mehānismu, kas skaidrots š</w:t>
      </w:r>
      <w:r w:rsidR="00C03B43" w:rsidRPr="006A36CC">
        <w:rPr>
          <w:rFonts w:ascii="Times New Roman" w:eastAsia="Times New Roman" w:hAnsi="Times New Roman" w:cs="Times New Roman"/>
          <w:sz w:val="24"/>
          <w:szCs w:val="24"/>
        </w:rPr>
        <w:t>īs</w:t>
      </w:r>
      <w:r w:rsidRPr="006A36CC">
        <w:rPr>
          <w:rFonts w:ascii="Times New Roman" w:eastAsia="Times New Roman" w:hAnsi="Times New Roman" w:cs="Times New Roman"/>
          <w:sz w:val="24"/>
          <w:szCs w:val="24"/>
        </w:rPr>
        <w:t xml:space="preserve"> </w:t>
      </w:r>
      <w:r w:rsidR="00C03B43" w:rsidRPr="006A36CC">
        <w:rPr>
          <w:rFonts w:ascii="Times New Roman" w:eastAsia="Times New Roman" w:hAnsi="Times New Roman" w:cs="Times New Roman"/>
          <w:sz w:val="24"/>
          <w:szCs w:val="24"/>
        </w:rPr>
        <w:t>metodikas</w:t>
      </w:r>
      <w:r w:rsidRPr="006A36CC">
        <w:rPr>
          <w:rFonts w:ascii="Times New Roman" w:eastAsia="Times New Roman" w:hAnsi="Times New Roman" w:cs="Times New Roman"/>
          <w:sz w:val="24"/>
          <w:szCs w:val="24"/>
        </w:rPr>
        <w:t xml:space="preserve"> V. sadaļā, ja kādā no kalendārajiem gadiem </w:t>
      </w:r>
      <w:r w:rsidR="005D493A" w:rsidRPr="006A36CC">
        <w:rPr>
          <w:rFonts w:ascii="Times New Roman" w:eastAsia="Times New Roman" w:hAnsi="Times New Roman" w:cs="Times New Roman"/>
          <w:sz w:val="24"/>
          <w:szCs w:val="24"/>
        </w:rPr>
        <w:t xml:space="preserve">pētniecības </w:t>
      </w:r>
      <w:r w:rsidR="00F578FE" w:rsidRPr="006A36CC">
        <w:rPr>
          <w:rFonts w:ascii="Times New Roman" w:eastAsia="Times New Roman" w:hAnsi="Times New Roman" w:cs="Times New Roman"/>
          <w:sz w:val="24"/>
          <w:szCs w:val="24"/>
        </w:rPr>
        <w:t xml:space="preserve">infrastruktūras </w:t>
      </w:r>
      <w:r w:rsidR="007B2663" w:rsidRPr="006A36CC">
        <w:rPr>
          <w:rFonts w:ascii="Times New Roman" w:eastAsia="Times New Roman" w:hAnsi="Times New Roman" w:cs="Times New Roman"/>
          <w:sz w:val="24"/>
          <w:szCs w:val="24"/>
        </w:rPr>
        <w:t xml:space="preserve">ikgadējās uzraudzības </w:t>
      </w:r>
      <w:r w:rsidRPr="006A36CC">
        <w:rPr>
          <w:rFonts w:ascii="Times New Roman" w:eastAsia="Times New Roman" w:hAnsi="Times New Roman" w:cs="Times New Roman"/>
          <w:sz w:val="24"/>
          <w:szCs w:val="24"/>
        </w:rPr>
        <w:t xml:space="preserve">periodā tiek konstatēts, ka </w:t>
      </w:r>
      <w:r w:rsidR="00FC3469" w:rsidRPr="006A36CC">
        <w:rPr>
          <w:rFonts w:ascii="Times New Roman" w:eastAsia="Times New Roman" w:hAnsi="Times New Roman" w:cs="Times New Roman"/>
          <w:sz w:val="24"/>
          <w:szCs w:val="24"/>
        </w:rPr>
        <w:t>PSD</w:t>
      </w:r>
      <w:r w:rsidRPr="006A36CC">
        <w:rPr>
          <w:rFonts w:ascii="Times New Roman" w:eastAsia="Times New Roman" w:hAnsi="Times New Roman" w:cs="Times New Roman"/>
          <w:sz w:val="24"/>
          <w:szCs w:val="24"/>
        </w:rPr>
        <w:t xml:space="preserve"> iedalītā </w:t>
      </w:r>
      <w:r w:rsidR="00C03B43" w:rsidRPr="006A36CC">
        <w:rPr>
          <w:rFonts w:ascii="Times New Roman" w:eastAsia="Times New Roman" w:hAnsi="Times New Roman" w:cs="Times New Roman"/>
          <w:sz w:val="24"/>
          <w:szCs w:val="24"/>
        </w:rPr>
        <w:t xml:space="preserve">jauda </w:t>
      </w:r>
      <w:r w:rsidRPr="006A36CC">
        <w:rPr>
          <w:rFonts w:ascii="Times New Roman" w:eastAsia="Times New Roman" w:hAnsi="Times New Roman" w:cs="Times New Roman"/>
          <w:sz w:val="24"/>
          <w:szCs w:val="24"/>
        </w:rPr>
        <w:t>laika vai finanšu izteiksmē pārsniedz 20</w:t>
      </w:r>
      <w:r w:rsidR="00A85CB7"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 xml:space="preserve"> no </w:t>
      </w:r>
      <w:r w:rsidR="00DF57BD" w:rsidRPr="006A36CC">
        <w:rPr>
          <w:rFonts w:ascii="Times New Roman" w:eastAsia="Times New Roman" w:hAnsi="Times New Roman" w:cs="Times New Roman"/>
          <w:sz w:val="24"/>
          <w:szCs w:val="24"/>
        </w:rPr>
        <w:t xml:space="preserve">pētniecības </w:t>
      </w:r>
      <w:r w:rsidRPr="006A36CC">
        <w:rPr>
          <w:rFonts w:ascii="Times New Roman" w:eastAsia="Times New Roman" w:hAnsi="Times New Roman" w:cs="Times New Roman"/>
          <w:sz w:val="24"/>
          <w:szCs w:val="24"/>
        </w:rPr>
        <w:t xml:space="preserve">infrastruktūras kopējās gada </w:t>
      </w:r>
      <w:r w:rsidR="00C03B43" w:rsidRPr="006A36CC">
        <w:rPr>
          <w:rFonts w:ascii="Times New Roman" w:eastAsia="Times New Roman" w:hAnsi="Times New Roman" w:cs="Times New Roman"/>
          <w:sz w:val="24"/>
          <w:szCs w:val="24"/>
        </w:rPr>
        <w:t xml:space="preserve">jaudas </w:t>
      </w:r>
      <w:r w:rsidRPr="006A36CC">
        <w:rPr>
          <w:rFonts w:ascii="Times New Roman" w:eastAsia="Times New Roman" w:hAnsi="Times New Roman" w:cs="Times New Roman"/>
          <w:sz w:val="24"/>
          <w:szCs w:val="24"/>
        </w:rPr>
        <w:t>laika vai finanšu izteiksmē</w:t>
      </w:r>
      <w:r w:rsidR="00550A76" w:rsidRPr="006A36CC">
        <w:rPr>
          <w:rFonts w:ascii="Times New Roman" w:eastAsia="Times New Roman" w:hAnsi="Times New Roman" w:cs="Times New Roman"/>
          <w:sz w:val="24"/>
          <w:szCs w:val="24"/>
        </w:rPr>
        <w:t>.</w:t>
      </w:r>
    </w:p>
    <w:p w14:paraId="1EB1852B" w14:textId="77777777" w:rsidR="00C033F8" w:rsidRPr="006A36CC" w:rsidRDefault="00C033F8" w:rsidP="00C53451">
      <w:pPr>
        <w:pBdr>
          <w:top w:val="nil"/>
          <w:left w:val="nil"/>
          <w:bottom w:val="nil"/>
          <w:right w:val="nil"/>
          <w:between w:val="nil"/>
        </w:pBdr>
        <w:tabs>
          <w:tab w:val="left" w:pos="426"/>
          <w:tab w:val="left" w:pos="709"/>
          <w:tab w:val="left" w:pos="1134"/>
        </w:tabs>
        <w:spacing w:after="0" w:line="240" w:lineRule="auto"/>
        <w:jc w:val="both"/>
        <w:rPr>
          <w:rFonts w:ascii="Times New Roman" w:eastAsia="Times New Roman" w:hAnsi="Times New Roman" w:cs="Times New Roman"/>
          <w:color w:val="000000"/>
          <w:sz w:val="24"/>
          <w:szCs w:val="24"/>
        </w:rPr>
      </w:pPr>
    </w:p>
    <w:p w14:paraId="24E93AAF" w14:textId="002ADAE5" w:rsidR="00846B25" w:rsidRPr="006A36CC" w:rsidRDefault="007764F1" w:rsidP="00D6562E">
      <w:pPr>
        <w:numPr>
          <w:ilvl w:val="0"/>
          <w:numId w:val="1"/>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Ja </w:t>
      </w:r>
      <w:r w:rsidR="00931540" w:rsidRPr="006A36CC">
        <w:rPr>
          <w:rFonts w:ascii="Times New Roman" w:eastAsia="Times New Roman" w:hAnsi="Times New Roman" w:cs="Times New Roman"/>
          <w:sz w:val="24"/>
          <w:szCs w:val="24"/>
        </w:rPr>
        <w:t>sadarbības iestāde</w:t>
      </w:r>
      <w:r w:rsidR="005D493A" w:rsidRPr="006A36CC">
        <w:rPr>
          <w:rFonts w:ascii="Times New Roman" w:eastAsia="Times New Roman" w:hAnsi="Times New Roman" w:cs="Times New Roman"/>
          <w:sz w:val="24"/>
          <w:szCs w:val="24"/>
        </w:rPr>
        <w:t>i</w:t>
      </w:r>
      <w:r w:rsidRPr="006A36CC">
        <w:rPr>
          <w:rFonts w:ascii="Times New Roman" w:eastAsia="Times New Roman" w:hAnsi="Times New Roman" w:cs="Times New Roman"/>
          <w:sz w:val="24"/>
          <w:szCs w:val="24"/>
        </w:rPr>
        <w:t xml:space="preserve"> rodas šaubas par </w:t>
      </w:r>
      <w:r w:rsidR="00DF57BD" w:rsidRPr="006A36CC">
        <w:rPr>
          <w:rFonts w:ascii="Times New Roman" w:eastAsia="Times New Roman" w:hAnsi="Times New Roman" w:cs="Times New Roman"/>
          <w:sz w:val="24"/>
          <w:szCs w:val="24"/>
        </w:rPr>
        <w:t>pētniecības organizācijas</w:t>
      </w:r>
      <w:r w:rsidR="002260D7"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 xml:space="preserve">sniegto datu </w:t>
      </w:r>
      <w:r w:rsidR="00997521" w:rsidRPr="006A36CC">
        <w:rPr>
          <w:rFonts w:ascii="Times New Roman" w:eastAsia="Times New Roman" w:hAnsi="Times New Roman" w:cs="Times New Roman"/>
          <w:sz w:val="24"/>
          <w:szCs w:val="24"/>
        </w:rPr>
        <w:t>ticamību</w:t>
      </w:r>
      <w:r w:rsidRPr="006A36CC">
        <w:rPr>
          <w:rFonts w:ascii="Times New Roman" w:eastAsia="Times New Roman" w:hAnsi="Times New Roman" w:cs="Times New Roman"/>
          <w:sz w:val="24"/>
          <w:szCs w:val="24"/>
        </w:rPr>
        <w:t xml:space="preserve">, </w:t>
      </w:r>
      <w:r w:rsidR="00DF57BD" w:rsidRPr="006A36CC">
        <w:rPr>
          <w:rFonts w:ascii="Times New Roman" w:eastAsia="Times New Roman" w:hAnsi="Times New Roman" w:cs="Times New Roman"/>
          <w:sz w:val="24"/>
          <w:szCs w:val="24"/>
        </w:rPr>
        <w:t>pētniecības organizācijai</w:t>
      </w:r>
      <w:r w:rsidR="002260D7"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 xml:space="preserve">ar dokumentiem (līgumi, rēķini, izdrukas no grāmatvedības reģistriem, grāmatvedības politikas u.c.) ir jāpierāda, ka </w:t>
      </w:r>
      <w:r w:rsidR="005D493A" w:rsidRPr="006A36CC">
        <w:rPr>
          <w:rFonts w:ascii="Times New Roman" w:eastAsia="Times New Roman" w:hAnsi="Times New Roman" w:cs="Times New Roman"/>
          <w:sz w:val="24"/>
          <w:szCs w:val="24"/>
        </w:rPr>
        <w:t>tās</w:t>
      </w:r>
      <w:r w:rsidRPr="006A36CC">
        <w:rPr>
          <w:rFonts w:ascii="Times New Roman" w:eastAsia="Times New Roman" w:hAnsi="Times New Roman" w:cs="Times New Roman"/>
          <w:sz w:val="24"/>
          <w:szCs w:val="24"/>
        </w:rPr>
        <w:t xml:space="preserve"> sniegtā informācija ir patiesa. </w:t>
      </w:r>
    </w:p>
    <w:p w14:paraId="31D575F0" w14:textId="77777777" w:rsidR="00846B25" w:rsidRPr="006A36CC" w:rsidRDefault="00846B25" w:rsidP="00846B25">
      <w:pPr>
        <w:pStyle w:val="ListParagraph"/>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2A4726F2" w14:textId="23157172" w:rsidR="00D6562E" w:rsidRPr="006A36CC" w:rsidRDefault="007764F1" w:rsidP="00D6562E">
      <w:pPr>
        <w:pStyle w:val="ListParagraph"/>
        <w:numPr>
          <w:ilvl w:val="0"/>
          <w:numId w:val="1"/>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Pamata informācija, k</w:t>
      </w:r>
      <w:r w:rsidR="00EB322A" w:rsidRPr="006A36CC">
        <w:rPr>
          <w:rFonts w:ascii="Times New Roman" w:eastAsia="Times New Roman" w:hAnsi="Times New Roman" w:cs="Times New Roman"/>
          <w:sz w:val="24"/>
          <w:szCs w:val="24"/>
        </w:rPr>
        <w:t xml:space="preserve">as var tikt </w:t>
      </w:r>
      <w:r w:rsidRPr="006A36CC">
        <w:rPr>
          <w:rFonts w:ascii="Times New Roman" w:eastAsia="Times New Roman" w:hAnsi="Times New Roman" w:cs="Times New Roman"/>
          <w:sz w:val="24"/>
          <w:szCs w:val="24"/>
        </w:rPr>
        <w:t>izmanto</w:t>
      </w:r>
      <w:r w:rsidR="00EB322A" w:rsidRPr="006A36CC">
        <w:rPr>
          <w:rFonts w:ascii="Times New Roman" w:eastAsia="Times New Roman" w:hAnsi="Times New Roman" w:cs="Times New Roman"/>
          <w:sz w:val="24"/>
          <w:szCs w:val="24"/>
        </w:rPr>
        <w:t>ta</w:t>
      </w:r>
      <w:r w:rsidR="006574CC" w:rsidRPr="006A36CC">
        <w:rPr>
          <w:rFonts w:ascii="Times New Roman" w:eastAsia="Times New Roman" w:hAnsi="Times New Roman" w:cs="Times New Roman"/>
          <w:sz w:val="24"/>
          <w:szCs w:val="24"/>
        </w:rPr>
        <w:t xml:space="preserve"> izvērtējot iesniegto </w:t>
      </w:r>
      <w:bookmarkStart w:id="9" w:name="_Hlk188450815"/>
      <w:r w:rsidR="00DF57BD" w:rsidRPr="006A36CC">
        <w:rPr>
          <w:rFonts w:ascii="Times New Roman" w:eastAsia="Times New Roman" w:hAnsi="Times New Roman" w:cs="Times New Roman"/>
          <w:sz w:val="24"/>
          <w:szCs w:val="24"/>
        </w:rPr>
        <w:t>pētniecības organizācijas</w:t>
      </w:r>
      <w:bookmarkEnd w:id="9"/>
      <w:r w:rsidR="002260D7" w:rsidRPr="006A36CC">
        <w:rPr>
          <w:rFonts w:ascii="Times New Roman" w:eastAsia="Times New Roman" w:hAnsi="Times New Roman" w:cs="Times New Roman"/>
          <w:sz w:val="24"/>
          <w:szCs w:val="24"/>
        </w:rPr>
        <w:t xml:space="preserve"> </w:t>
      </w:r>
      <w:r w:rsidR="006574CC" w:rsidRPr="006A36CC">
        <w:rPr>
          <w:rFonts w:ascii="Times New Roman" w:eastAsia="Times New Roman" w:hAnsi="Times New Roman" w:cs="Times New Roman"/>
          <w:sz w:val="24"/>
          <w:szCs w:val="24"/>
        </w:rPr>
        <w:t>ziņojumu</w:t>
      </w:r>
      <w:r w:rsidRPr="006A36CC">
        <w:rPr>
          <w:rFonts w:ascii="Times New Roman" w:eastAsia="Times New Roman" w:hAnsi="Times New Roman" w:cs="Times New Roman"/>
          <w:sz w:val="24"/>
          <w:szCs w:val="24"/>
        </w:rPr>
        <w:t xml:space="preserve"> </w:t>
      </w:r>
      <w:r w:rsidR="006574CC" w:rsidRPr="006A36CC">
        <w:rPr>
          <w:rFonts w:ascii="Times New Roman" w:eastAsia="Times New Roman" w:hAnsi="Times New Roman" w:cs="Times New Roman"/>
          <w:sz w:val="24"/>
          <w:szCs w:val="24"/>
        </w:rPr>
        <w:t>un pārskatu</w:t>
      </w:r>
      <w:r w:rsidR="00D87D74" w:rsidRPr="006A36CC">
        <w:rPr>
          <w:rFonts w:ascii="Times New Roman" w:eastAsia="Times New Roman" w:hAnsi="Times New Roman" w:cs="Times New Roman"/>
          <w:sz w:val="24"/>
          <w:szCs w:val="24"/>
        </w:rPr>
        <w:t>:</w:t>
      </w:r>
    </w:p>
    <w:p w14:paraId="02AF2BC7" w14:textId="77777777" w:rsidR="00D6562E" w:rsidRPr="006A36CC" w:rsidRDefault="00D87D74" w:rsidP="00D6562E">
      <w:pPr>
        <w:pStyle w:val="ListParagraph"/>
        <w:numPr>
          <w:ilvl w:val="1"/>
          <w:numId w:val="1"/>
        </w:numPr>
        <w:pBdr>
          <w:top w:val="nil"/>
          <w:left w:val="nil"/>
          <w:bottom w:val="nil"/>
          <w:right w:val="nil"/>
          <w:between w:val="nil"/>
        </w:pBdr>
        <w:tabs>
          <w:tab w:val="left" w:pos="426"/>
          <w:tab w:val="left" w:pos="1276"/>
        </w:tabs>
        <w:spacing w:after="0" w:line="240" w:lineRule="auto"/>
        <w:ind w:left="0" w:firstLine="710"/>
        <w:jc w:val="both"/>
        <w:rPr>
          <w:rFonts w:ascii="Times New Roman" w:hAnsi="Times New Roman" w:cs="Times New Roman"/>
          <w:sz w:val="24"/>
          <w:szCs w:val="24"/>
        </w:rPr>
      </w:pPr>
      <w:r w:rsidRPr="006A36CC">
        <w:rPr>
          <w:rFonts w:ascii="Times New Roman" w:hAnsi="Times New Roman" w:cs="Times New Roman"/>
          <w:sz w:val="24"/>
          <w:szCs w:val="24"/>
        </w:rPr>
        <w:t>šīs metodikas 1</w:t>
      </w:r>
      <w:r w:rsidR="00D6562E" w:rsidRPr="006A36CC">
        <w:rPr>
          <w:rFonts w:ascii="Times New Roman" w:hAnsi="Times New Roman" w:cs="Times New Roman"/>
          <w:sz w:val="24"/>
          <w:szCs w:val="24"/>
        </w:rPr>
        <w:t>3</w:t>
      </w:r>
      <w:r w:rsidRPr="006A36CC">
        <w:rPr>
          <w:rFonts w:ascii="Times New Roman" w:hAnsi="Times New Roman" w:cs="Times New Roman"/>
          <w:sz w:val="24"/>
          <w:szCs w:val="24"/>
        </w:rPr>
        <w:t xml:space="preserve">. punktā minētais </w:t>
      </w:r>
      <w:r w:rsidR="00DF57BD" w:rsidRPr="006A36CC">
        <w:rPr>
          <w:rFonts w:ascii="Times New Roman" w:hAnsi="Times New Roman" w:cs="Times New Roman"/>
          <w:sz w:val="24"/>
          <w:szCs w:val="24"/>
        </w:rPr>
        <w:t xml:space="preserve">pētniecības organizācijas </w:t>
      </w:r>
      <w:r w:rsidR="007764F1" w:rsidRPr="006A36CC">
        <w:rPr>
          <w:rFonts w:ascii="Times New Roman" w:hAnsi="Times New Roman" w:cs="Times New Roman"/>
          <w:sz w:val="24"/>
          <w:szCs w:val="24"/>
        </w:rPr>
        <w:t xml:space="preserve">pārskats un ziņojums, </w:t>
      </w:r>
      <w:r w:rsidR="00DA63DB" w:rsidRPr="006A36CC">
        <w:rPr>
          <w:rFonts w:ascii="Times New Roman" w:hAnsi="Times New Roman" w:cs="Times New Roman"/>
          <w:sz w:val="24"/>
          <w:szCs w:val="24"/>
        </w:rPr>
        <w:t>kā ar</w:t>
      </w:r>
      <w:r w:rsidR="00800D3D" w:rsidRPr="006A36CC">
        <w:rPr>
          <w:rFonts w:ascii="Times New Roman" w:hAnsi="Times New Roman" w:cs="Times New Roman"/>
          <w:sz w:val="24"/>
          <w:szCs w:val="24"/>
        </w:rPr>
        <w:t xml:space="preserve">ī </w:t>
      </w:r>
      <w:r w:rsidR="007764F1" w:rsidRPr="006A36CC">
        <w:rPr>
          <w:rFonts w:ascii="Times New Roman" w:hAnsi="Times New Roman" w:cs="Times New Roman"/>
          <w:sz w:val="24"/>
          <w:szCs w:val="24"/>
        </w:rPr>
        <w:t xml:space="preserve">atbilstoši </w:t>
      </w:r>
      <w:r w:rsidR="00800D3D" w:rsidRPr="006A36CC">
        <w:rPr>
          <w:rFonts w:ascii="Times New Roman" w:hAnsi="Times New Roman" w:cs="Times New Roman"/>
          <w:sz w:val="24"/>
          <w:szCs w:val="24"/>
        </w:rPr>
        <w:t xml:space="preserve">metodikas </w:t>
      </w:r>
      <w:r w:rsidRPr="006A36CC">
        <w:rPr>
          <w:rFonts w:ascii="Times New Roman" w:hAnsi="Times New Roman" w:cs="Times New Roman"/>
          <w:sz w:val="24"/>
          <w:szCs w:val="24"/>
        </w:rPr>
        <w:t>1</w:t>
      </w:r>
      <w:r w:rsidR="00D6562E" w:rsidRPr="006A36CC">
        <w:rPr>
          <w:rFonts w:ascii="Times New Roman" w:hAnsi="Times New Roman" w:cs="Times New Roman"/>
          <w:sz w:val="24"/>
          <w:szCs w:val="24"/>
        </w:rPr>
        <w:t>7</w:t>
      </w:r>
      <w:r w:rsidR="007764F1" w:rsidRPr="006A36CC">
        <w:rPr>
          <w:rFonts w:ascii="Times New Roman" w:hAnsi="Times New Roman" w:cs="Times New Roman"/>
          <w:sz w:val="24"/>
          <w:szCs w:val="24"/>
        </w:rPr>
        <w:t>.3</w:t>
      </w:r>
      <w:r w:rsidR="00800D3D" w:rsidRPr="006A36CC">
        <w:rPr>
          <w:rFonts w:ascii="Times New Roman" w:hAnsi="Times New Roman" w:cs="Times New Roman"/>
          <w:sz w:val="24"/>
          <w:szCs w:val="24"/>
        </w:rPr>
        <w:t>. </w:t>
      </w:r>
      <w:r w:rsidR="007764F1" w:rsidRPr="006A36CC">
        <w:rPr>
          <w:rFonts w:ascii="Times New Roman" w:hAnsi="Times New Roman" w:cs="Times New Roman"/>
          <w:sz w:val="24"/>
          <w:szCs w:val="24"/>
        </w:rPr>
        <w:t>apakš</w:t>
      </w:r>
      <w:r w:rsidR="00DA63DB" w:rsidRPr="006A36CC">
        <w:rPr>
          <w:rFonts w:ascii="Times New Roman" w:hAnsi="Times New Roman" w:cs="Times New Roman"/>
          <w:sz w:val="24"/>
          <w:szCs w:val="24"/>
        </w:rPr>
        <w:t>punkt</w:t>
      </w:r>
      <w:r w:rsidR="007764F1" w:rsidRPr="006A36CC">
        <w:rPr>
          <w:rFonts w:ascii="Times New Roman" w:hAnsi="Times New Roman" w:cs="Times New Roman"/>
          <w:sz w:val="24"/>
          <w:szCs w:val="24"/>
        </w:rPr>
        <w:t xml:space="preserve">a pieprasījumam </w:t>
      </w:r>
      <w:r w:rsidR="00DF57BD" w:rsidRPr="006A36CC">
        <w:rPr>
          <w:rFonts w:ascii="Times New Roman" w:hAnsi="Times New Roman" w:cs="Times New Roman"/>
          <w:sz w:val="24"/>
          <w:szCs w:val="24"/>
        </w:rPr>
        <w:t xml:space="preserve">pētniecības organizācijas </w:t>
      </w:r>
      <w:r w:rsidR="007764F1" w:rsidRPr="006A36CC">
        <w:rPr>
          <w:rFonts w:ascii="Times New Roman" w:hAnsi="Times New Roman" w:cs="Times New Roman"/>
          <w:sz w:val="24"/>
          <w:szCs w:val="24"/>
        </w:rPr>
        <w:t>sniegtā</w:t>
      </w:r>
      <w:r w:rsidR="00DA63DB" w:rsidRPr="006A36CC">
        <w:rPr>
          <w:rFonts w:ascii="Times New Roman" w:hAnsi="Times New Roman" w:cs="Times New Roman"/>
          <w:sz w:val="24"/>
          <w:szCs w:val="24"/>
        </w:rPr>
        <w:t xml:space="preserve"> papildus un precizētā informācija</w:t>
      </w:r>
      <w:r w:rsidR="00205E1C" w:rsidRPr="006A36CC">
        <w:rPr>
          <w:rFonts w:ascii="Times New Roman" w:hAnsi="Times New Roman" w:cs="Times New Roman"/>
          <w:sz w:val="24"/>
          <w:szCs w:val="24"/>
        </w:rPr>
        <w:t>;</w:t>
      </w:r>
      <w:r w:rsidR="00DD2B29" w:rsidRPr="006A36CC">
        <w:rPr>
          <w:rFonts w:ascii="Times New Roman" w:hAnsi="Times New Roman" w:cs="Times New Roman"/>
          <w:sz w:val="24"/>
          <w:szCs w:val="24"/>
        </w:rPr>
        <w:t xml:space="preserve"> </w:t>
      </w:r>
    </w:p>
    <w:p w14:paraId="2484B0C0" w14:textId="24CA9556" w:rsidR="00D6562E" w:rsidRPr="006A36CC" w:rsidRDefault="00DF57BD" w:rsidP="00D6562E">
      <w:pPr>
        <w:pStyle w:val="ListParagraph"/>
        <w:numPr>
          <w:ilvl w:val="1"/>
          <w:numId w:val="1"/>
        </w:numPr>
        <w:pBdr>
          <w:top w:val="nil"/>
          <w:left w:val="nil"/>
          <w:bottom w:val="nil"/>
          <w:right w:val="nil"/>
          <w:between w:val="nil"/>
        </w:pBdr>
        <w:tabs>
          <w:tab w:val="left" w:pos="426"/>
          <w:tab w:val="left" w:pos="1276"/>
        </w:tabs>
        <w:spacing w:after="0" w:line="240" w:lineRule="auto"/>
        <w:ind w:left="0" w:firstLine="710"/>
        <w:jc w:val="both"/>
        <w:rPr>
          <w:rFonts w:ascii="Times New Roman" w:hAnsi="Times New Roman" w:cs="Times New Roman"/>
          <w:sz w:val="24"/>
          <w:szCs w:val="24"/>
        </w:rPr>
      </w:pPr>
      <w:r w:rsidRPr="006A36CC">
        <w:rPr>
          <w:rFonts w:ascii="Times New Roman" w:hAnsi="Times New Roman" w:cs="Times New Roman"/>
          <w:sz w:val="24"/>
          <w:szCs w:val="24"/>
        </w:rPr>
        <w:t xml:space="preserve">pētniecības organizācijas </w:t>
      </w:r>
      <w:r w:rsidR="002F282D" w:rsidRPr="006A36CC">
        <w:rPr>
          <w:rFonts w:ascii="Times New Roman" w:hAnsi="Times New Roman" w:cs="Times New Roman"/>
          <w:sz w:val="24"/>
          <w:szCs w:val="24"/>
        </w:rPr>
        <w:t xml:space="preserve">kārtība PSD uzraudzībai, kas izstrādāta atbilstoši metodikas </w:t>
      </w:r>
      <w:r w:rsidR="00A85CB7" w:rsidRPr="006A36CC">
        <w:rPr>
          <w:rFonts w:ascii="Times New Roman" w:hAnsi="Times New Roman" w:cs="Times New Roman"/>
          <w:sz w:val="24"/>
          <w:szCs w:val="24"/>
        </w:rPr>
        <w:t>8</w:t>
      </w:r>
      <w:r w:rsidR="002F282D" w:rsidRPr="006A36CC">
        <w:rPr>
          <w:rFonts w:ascii="Times New Roman" w:hAnsi="Times New Roman" w:cs="Times New Roman"/>
          <w:sz w:val="24"/>
          <w:szCs w:val="24"/>
        </w:rPr>
        <w:t>. punktā noteiktajam (grāmatvedības politikas aprak</w:t>
      </w:r>
      <w:r w:rsidR="00083FB1" w:rsidRPr="006A36CC">
        <w:rPr>
          <w:rFonts w:ascii="Times New Roman" w:hAnsi="Times New Roman" w:cs="Times New Roman"/>
          <w:sz w:val="24"/>
          <w:szCs w:val="24"/>
        </w:rPr>
        <w:t>s</w:t>
      </w:r>
      <w:r w:rsidR="002F282D" w:rsidRPr="006A36CC">
        <w:rPr>
          <w:rFonts w:ascii="Times New Roman" w:hAnsi="Times New Roman" w:cs="Times New Roman"/>
          <w:sz w:val="24"/>
          <w:szCs w:val="24"/>
        </w:rPr>
        <w:t>ts vai iekšējie noteikumi)</w:t>
      </w:r>
      <w:r w:rsidR="007764F1" w:rsidRPr="006A36CC">
        <w:rPr>
          <w:rFonts w:ascii="Times New Roman" w:hAnsi="Times New Roman" w:cs="Times New Roman"/>
          <w:sz w:val="24"/>
          <w:szCs w:val="24"/>
        </w:rPr>
        <w:t>;</w:t>
      </w:r>
    </w:p>
    <w:p w14:paraId="597494BD" w14:textId="77777777" w:rsidR="00D6562E" w:rsidRPr="006A36CC" w:rsidRDefault="00D43D5E" w:rsidP="00D6562E">
      <w:pPr>
        <w:pStyle w:val="ListParagraph"/>
        <w:numPr>
          <w:ilvl w:val="1"/>
          <w:numId w:val="1"/>
        </w:numPr>
        <w:pBdr>
          <w:top w:val="nil"/>
          <w:left w:val="nil"/>
          <w:bottom w:val="nil"/>
          <w:right w:val="nil"/>
          <w:between w:val="nil"/>
        </w:pBdr>
        <w:tabs>
          <w:tab w:val="left" w:pos="426"/>
          <w:tab w:val="left" w:pos="1276"/>
        </w:tabs>
        <w:spacing w:after="0" w:line="240" w:lineRule="auto"/>
        <w:ind w:left="0" w:firstLine="710"/>
        <w:jc w:val="both"/>
        <w:rPr>
          <w:rFonts w:ascii="Times New Roman" w:eastAsia="Times New Roman" w:hAnsi="Times New Roman" w:cs="Times New Roman"/>
          <w:sz w:val="24"/>
          <w:szCs w:val="24"/>
        </w:rPr>
      </w:pPr>
      <w:r w:rsidRPr="006A36CC">
        <w:rPr>
          <w:rFonts w:ascii="Times New Roman" w:hAnsi="Times New Roman" w:cs="Times New Roman"/>
          <w:sz w:val="24"/>
          <w:szCs w:val="24"/>
        </w:rPr>
        <w:t xml:space="preserve">apgrozījuma pārskats par konkrētu pārskata gadu, kur raksturo </w:t>
      </w:r>
      <w:r w:rsidR="00DF57BD" w:rsidRPr="006A36CC">
        <w:rPr>
          <w:rFonts w:ascii="Times New Roman" w:hAnsi="Times New Roman" w:cs="Times New Roman"/>
          <w:sz w:val="24"/>
          <w:szCs w:val="24"/>
        </w:rPr>
        <w:t xml:space="preserve">pētniecības organizācijas </w:t>
      </w:r>
      <w:r w:rsidRPr="006A36CC">
        <w:rPr>
          <w:rFonts w:ascii="Times New Roman" w:hAnsi="Times New Roman" w:cs="Times New Roman"/>
          <w:sz w:val="24"/>
          <w:szCs w:val="24"/>
        </w:rPr>
        <w:t>finanšu plūsmas sadalījumā pa izdevumu ekonomiskās klasifikācijas kodiem (ja attiecināms) un darbību veidiem, ievērojot to raksturu;</w:t>
      </w:r>
    </w:p>
    <w:p w14:paraId="53596E8A" w14:textId="77777777" w:rsidR="00D6562E" w:rsidRPr="006A36CC" w:rsidRDefault="00D43D5E" w:rsidP="00D6562E">
      <w:pPr>
        <w:pStyle w:val="ListParagraph"/>
        <w:numPr>
          <w:ilvl w:val="1"/>
          <w:numId w:val="1"/>
        </w:numPr>
        <w:pBdr>
          <w:top w:val="nil"/>
          <w:left w:val="nil"/>
          <w:bottom w:val="nil"/>
          <w:right w:val="nil"/>
          <w:between w:val="nil"/>
        </w:pBdr>
        <w:tabs>
          <w:tab w:val="left" w:pos="426"/>
          <w:tab w:val="left" w:pos="1276"/>
        </w:tabs>
        <w:spacing w:after="0" w:line="240" w:lineRule="auto"/>
        <w:ind w:left="0" w:firstLine="710"/>
        <w:jc w:val="both"/>
        <w:rPr>
          <w:rFonts w:ascii="Times New Roman" w:eastAsia="Times New Roman" w:hAnsi="Times New Roman" w:cs="Times New Roman"/>
          <w:sz w:val="24"/>
          <w:szCs w:val="24"/>
        </w:rPr>
      </w:pPr>
      <w:r w:rsidRPr="006A36CC">
        <w:rPr>
          <w:rFonts w:ascii="Times New Roman" w:hAnsi="Times New Roman" w:cs="Times New Roman"/>
          <w:sz w:val="24"/>
          <w:szCs w:val="24"/>
        </w:rPr>
        <w:lastRenderedPageBreak/>
        <w:t>budžeta izpildes pārska</w:t>
      </w:r>
      <w:r w:rsidR="008B2A85" w:rsidRPr="006A36CC">
        <w:rPr>
          <w:rFonts w:ascii="Times New Roman" w:hAnsi="Times New Roman" w:cs="Times New Roman"/>
          <w:sz w:val="24"/>
          <w:szCs w:val="24"/>
        </w:rPr>
        <w:t>ts, kas sagatavots atbilstoši Ministru kabineta</w:t>
      </w:r>
      <w:r w:rsidRPr="006A36CC">
        <w:rPr>
          <w:rFonts w:ascii="Times New Roman" w:hAnsi="Times New Roman" w:cs="Times New Roman"/>
          <w:sz w:val="24"/>
          <w:szCs w:val="24"/>
        </w:rPr>
        <w:t xml:space="preserve"> noteikumiem par Gada</w:t>
      </w:r>
      <w:r w:rsidR="008B2A85" w:rsidRPr="006A36CC">
        <w:rPr>
          <w:rFonts w:ascii="Times New Roman" w:hAnsi="Times New Roman" w:cs="Times New Roman"/>
          <w:sz w:val="24"/>
          <w:szCs w:val="24"/>
        </w:rPr>
        <w:t xml:space="preserve"> pārskata sagatavošanas kārtību</w:t>
      </w:r>
      <w:r w:rsidR="00487AE1" w:rsidRPr="006A36CC">
        <w:rPr>
          <w:rStyle w:val="FootnoteReference"/>
          <w:rFonts w:ascii="Times New Roman" w:hAnsi="Times New Roman" w:cs="Times New Roman"/>
          <w:sz w:val="24"/>
          <w:szCs w:val="24"/>
        </w:rPr>
        <w:footnoteReference w:id="12"/>
      </w:r>
      <w:r w:rsidRPr="006A36CC">
        <w:rPr>
          <w:rFonts w:ascii="Times New Roman" w:hAnsi="Times New Roman" w:cs="Times New Roman"/>
          <w:sz w:val="24"/>
          <w:szCs w:val="24"/>
        </w:rPr>
        <w:t xml:space="preserve">. </w:t>
      </w:r>
      <w:r w:rsidR="002179C2" w:rsidRPr="006A36CC">
        <w:rPr>
          <w:rFonts w:ascii="Times New Roman" w:hAnsi="Times New Roman" w:cs="Times New Roman"/>
          <w:sz w:val="24"/>
          <w:szCs w:val="24"/>
        </w:rPr>
        <w:t xml:space="preserve">Gada pārskati ir publiski pieejama informācija, kuru var salīdzināt ar </w:t>
      </w:r>
      <w:r w:rsidR="00F569E2" w:rsidRPr="006A36CC">
        <w:rPr>
          <w:rFonts w:ascii="Times New Roman" w:eastAsia="Times New Roman" w:hAnsi="Times New Roman" w:cs="Times New Roman"/>
          <w:sz w:val="24"/>
          <w:szCs w:val="24"/>
        </w:rPr>
        <w:t>pētniecības organizācijas</w:t>
      </w:r>
      <w:r w:rsidR="002179C2" w:rsidRPr="006A36CC">
        <w:rPr>
          <w:rFonts w:ascii="Times New Roman" w:hAnsi="Times New Roman" w:cs="Times New Roman"/>
          <w:sz w:val="24"/>
          <w:szCs w:val="24"/>
        </w:rPr>
        <w:t xml:space="preserve"> iesniegto informāciju, piemēram, ieņēmumu apjomu, veidus, pozīcijas “citi ieņēmumi” vai “iepriek</w:t>
      </w:r>
      <w:r w:rsidR="00ED712E" w:rsidRPr="006A36CC">
        <w:rPr>
          <w:rFonts w:ascii="Times New Roman" w:hAnsi="Times New Roman" w:cs="Times New Roman"/>
          <w:sz w:val="24"/>
          <w:szCs w:val="24"/>
        </w:rPr>
        <w:t>š neklasificētie ieņēmumi”, tādē</w:t>
      </w:r>
      <w:r w:rsidR="002179C2" w:rsidRPr="006A36CC">
        <w:rPr>
          <w:rFonts w:ascii="Times New Roman" w:hAnsi="Times New Roman" w:cs="Times New Roman"/>
          <w:sz w:val="24"/>
          <w:szCs w:val="24"/>
        </w:rPr>
        <w:t xml:space="preserve">jādi izvērtējot, vai norādītais ieņēmumu </w:t>
      </w:r>
      <w:r w:rsidR="00D023E9" w:rsidRPr="006A36CC">
        <w:rPr>
          <w:rFonts w:ascii="Times New Roman" w:hAnsi="Times New Roman" w:cs="Times New Roman"/>
          <w:sz w:val="24"/>
          <w:szCs w:val="24"/>
        </w:rPr>
        <w:t>apmērs</w:t>
      </w:r>
      <w:r w:rsidR="002179C2" w:rsidRPr="006A36CC">
        <w:rPr>
          <w:rFonts w:ascii="Times New Roman" w:hAnsi="Times New Roman" w:cs="Times New Roman"/>
          <w:sz w:val="24"/>
          <w:szCs w:val="24"/>
        </w:rPr>
        <w:t xml:space="preserve"> ir atbilstošs. Vienlaikus uzraudzības pārbaudes procesā jāņem vērā, ka informācija, ko iesniedz </w:t>
      </w:r>
      <w:r w:rsidR="00F569E2" w:rsidRPr="006A36CC">
        <w:rPr>
          <w:rFonts w:ascii="Times New Roman" w:eastAsia="Times New Roman" w:hAnsi="Times New Roman" w:cs="Times New Roman"/>
          <w:sz w:val="24"/>
          <w:szCs w:val="24"/>
        </w:rPr>
        <w:t>pētniecības organizācija</w:t>
      </w:r>
      <w:r w:rsidR="00A95F49" w:rsidRPr="006A36CC">
        <w:rPr>
          <w:rFonts w:ascii="Times New Roman" w:hAnsi="Times New Roman" w:cs="Times New Roman"/>
          <w:sz w:val="24"/>
          <w:szCs w:val="24"/>
        </w:rPr>
        <w:t>,</w:t>
      </w:r>
      <w:r w:rsidR="00ED712E" w:rsidRPr="006A36CC">
        <w:rPr>
          <w:rFonts w:ascii="Times New Roman" w:hAnsi="Times New Roman" w:cs="Times New Roman"/>
          <w:sz w:val="24"/>
          <w:szCs w:val="24"/>
        </w:rPr>
        <w:t xml:space="preserve"> ne vienmēr ir salīdzināma ar</w:t>
      </w:r>
      <w:r w:rsidR="002179C2" w:rsidRPr="006A36CC">
        <w:rPr>
          <w:rFonts w:ascii="Times New Roman" w:hAnsi="Times New Roman" w:cs="Times New Roman"/>
          <w:color w:val="000000"/>
          <w:sz w:val="24"/>
          <w:szCs w:val="24"/>
        </w:rPr>
        <w:t xml:space="preserve"> publiski pieejamo informāciju (ja budžeta izpildes veidlapā tiek norādīta informācija pēc naudas plūsmas principa, bet iesniegta ir inform</w:t>
      </w:r>
      <w:r w:rsidR="00C33514" w:rsidRPr="006A36CC">
        <w:rPr>
          <w:rFonts w:ascii="Times New Roman" w:hAnsi="Times New Roman" w:cs="Times New Roman"/>
          <w:color w:val="000000"/>
          <w:sz w:val="24"/>
          <w:szCs w:val="24"/>
        </w:rPr>
        <w:t>ācija pēc uzkrāšanas principa);</w:t>
      </w:r>
    </w:p>
    <w:p w14:paraId="65A49247" w14:textId="77777777" w:rsidR="00D6562E" w:rsidRPr="006A36CC" w:rsidRDefault="007764F1" w:rsidP="00D6562E">
      <w:pPr>
        <w:pStyle w:val="ListParagraph"/>
        <w:numPr>
          <w:ilvl w:val="1"/>
          <w:numId w:val="1"/>
        </w:numPr>
        <w:pBdr>
          <w:top w:val="nil"/>
          <w:left w:val="nil"/>
          <w:bottom w:val="nil"/>
          <w:right w:val="nil"/>
          <w:between w:val="nil"/>
        </w:pBdr>
        <w:tabs>
          <w:tab w:val="left" w:pos="426"/>
          <w:tab w:val="left" w:pos="1276"/>
        </w:tabs>
        <w:spacing w:after="0" w:line="240" w:lineRule="auto"/>
        <w:ind w:left="0" w:firstLine="710"/>
        <w:jc w:val="both"/>
        <w:rPr>
          <w:rFonts w:ascii="Times New Roman" w:eastAsia="Times New Roman" w:hAnsi="Times New Roman" w:cs="Times New Roman"/>
          <w:sz w:val="24"/>
          <w:szCs w:val="24"/>
        </w:rPr>
      </w:pPr>
      <w:r w:rsidRPr="006A36CC">
        <w:rPr>
          <w:rFonts w:ascii="Times New Roman" w:hAnsi="Times New Roman" w:cs="Times New Roman"/>
          <w:sz w:val="24"/>
          <w:szCs w:val="24"/>
        </w:rPr>
        <w:t xml:space="preserve">dati no </w:t>
      </w:r>
      <w:r w:rsidR="00D010F7" w:rsidRPr="006A36CC">
        <w:rPr>
          <w:rFonts w:ascii="Times New Roman" w:hAnsi="Times New Roman" w:cs="Times New Roman"/>
          <w:sz w:val="24"/>
          <w:szCs w:val="24"/>
        </w:rPr>
        <w:t>uzskaites</w:t>
      </w:r>
      <w:r w:rsidRPr="006A36CC">
        <w:rPr>
          <w:rFonts w:ascii="Times New Roman" w:hAnsi="Times New Roman" w:cs="Times New Roman"/>
          <w:sz w:val="24"/>
          <w:szCs w:val="24"/>
        </w:rPr>
        <w:t xml:space="preserve"> sistēmas finanšu, personāla un pamatdarbības procesu uzskaitei</w:t>
      </w:r>
      <w:r w:rsidR="009B1F5E" w:rsidRPr="006A36CC">
        <w:rPr>
          <w:rFonts w:ascii="Times New Roman" w:hAnsi="Times New Roman" w:cs="Times New Roman"/>
          <w:sz w:val="24"/>
          <w:szCs w:val="24"/>
        </w:rPr>
        <w:t xml:space="preserve"> (ja tāda</w:t>
      </w:r>
      <w:r w:rsidR="00997521" w:rsidRPr="006A36CC">
        <w:rPr>
          <w:rFonts w:ascii="Times New Roman" w:hAnsi="Times New Roman" w:cs="Times New Roman"/>
          <w:sz w:val="24"/>
          <w:szCs w:val="24"/>
        </w:rPr>
        <w:t xml:space="preserve"> </w:t>
      </w:r>
      <w:r w:rsidR="00F569E2" w:rsidRPr="006A36CC">
        <w:rPr>
          <w:rFonts w:ascii="Times New Roman" w:hAnsi="Times New Roman" w:cs="Times New Roman"/>
          <w:sz w:val="24"/>
          <w:szCs w:val="24"/>
        </w:rPr>
        <w:t xml:space="preserve">pētniecības organizācijā </w:t>
      </w:r>
      <w:r w:rsidR="009B1F5E" w:rsidRPr="006A36CC">
        <w:rPr>
          <w:rFonts w:ascii="Times New Roman" w:hAnsi="Times New Roman" w:cs="Times New Roman"/>
          <w:sz w:val="24"/>
          <w:szCs w:val="24"/>
        </w:rPr>
        <w:t>ir</w:t>
      </w:r>
      <w:r w:rsidR="00997521" w:rsidRPr="006A36CC">
        <w:rPr>
          <w:rFonts w:ascii="Times New Roman" w:hAnsi="Times New Roman" w:cs="Times New Roman"/>
          <w:sz w:val="24"/>
          <w:szCs w:val="24"/>
        </w:rPr>
        <w:t xml:space="preserve"> un ja attiecināms</w:t>
      </w:r>
      <w:r w:rsidR="009B1F5E" w:rsidRPr="006A36CC">
        <w:rPr>
          <w:rFonts w:ascii="Times New Roman" w:hAnsi="Times New Roman" w:cs="Times New Roman"/>
          <w:sz w:val="24"/>
          <w:szCs w:val="24"/>
        </w:rPr>
        <w:t>)</w:t>
      </w:r>
      <w:r w:rsidRPr="006A36CC">
        <w:rPr>
          <w:rFonts w:ascii="Times New Roman" w:hAnsi="Times New Roman" w:cs="Times New Roman"/>
          <w:sz w:val="24"/>
          <w:szCs w:val="24"/>
        </w:rPr>
        <w:t>;</w:t>
      </w:r>
    </w:p>
    <w:p w14:paraId="1B9B7465" w14:textId="60FD048D" w:rsidR="000E67BF" w:rsidRPr="006A36CC" w:rsidRDefault="00CF146E" w:rsidP="00D6562E">
      <w:pPr>
        <w:pStyle w:val="ListParagraph"/>
        <w:numPr>
          <w:ilvl w:val="1"/>
          <w:numId w:val="1"/>
        </w:numPr>
        <w:pBdr>
          <w:top w:val="nil"/>
          <w:left w:val="nil"/>
          <w:bottom w:val="nil"/>
          <w:right w:val="nil"/>
          <w:between w:val="nil"/>
        </w:pBdr>
        <w:tabs>
          <w:tab w:val="left" w:pos="426"/>
          <w:tab w:val="left" w:pos="1276"/>
        </w:tabs>
        <w:spacing w:after="0" w:line="240" w:lineRule="auto"/>
        <w:ind w:left="0" w:firstLine="710"/>
        <w:jc w:val="both"/>
        <w:rPr>
          <w:rFonts w:ascii="Times New Roman" w:eastAsia="Times New Roman" w:hAnsi="Times New Roman" w:cs="Times New Roman"/>
          <w:sz w:val="24"/>
          <w:szCs w:val="24"/>
        </w:rPr>
      </w:pPr>
      <w:r w:rsidRPr="006A36CC">
        <w:rPr>
          <w:rFonts w:ascii="Times New Roman" w:hAnsi="Times New Roman" w:cs="Times New Roman"/>
          <w:color w:val="000000"/>
          <w:sz w:val="24"/>
          <w:szCs w:val="24"/>
        </w:rPr>
        <w:t xml:space="preserve">cita informācija, kas </w:t>
      </w:r>
      <w:r w:rsidR="00EB322A" w:rsidRPr="006A36CC">
        <w:rPr>
          <w:rFonts w:ascii="Times New Roman" w:hAnsi="Times New Roman" w:cs="Times New Roman"/>
          <w:color w:val="000000"/>
          <w:sz w:val="24"/>
          <w:szCs w:val="24"/>
        </w:rPr>
        <w:t xml:space="preserve">sadarbības </w:t>
      </w:r>
      <w:r w:rsidRPr="006A36CC">
        <w:rPr>
          <w:rFonts w:ascii="Times New Roman" w:hAnsi="Times New Roman" w:cs="Times New Roman"/>
          <w:color w:val="000000"/>
          <w:sz w:val="24"/>
          <w:szCs w:val="24"/>
        </w:rPr>
        <w:t>iestādei ir pieejam</w:t>
      </w:r>
      <w:r w:rsidR="00277335" w:rsidRPr="006A36CC">
        <w:rPr>
          <w:rFonts w:ascii="Times New Roman" w:hAnsi="Times New Roman" w:cs="Times New Roman"/>
          <w:color w:val="000000"/>
          <w:sz w:val="24"/>
          <w:szCs w:val="24"/>
        </w:rPr>
        <w:t>a</w:t>
      </w:r>
      <w:r w:rsidR="00426757" w:rsidRPr="006A36CC">
        <w:rPr>
          <w:rFonts w:ascii="Times New Roman" w:hAnsi="Times New Roman" w:cs="Times New Roman"/>
          <w:color w:val="000000"/>
          <w:sz w:val="24"/>
          <w:szCs w:val="24"/>
        </w:rPr>
        <w:t xml:space="preserve"> pārbaudes brīdī </w:t>
      </w:r>
      <w:r w:rsidRPr="006A36CC">
        <w:rPr>
          <w:rFonts w:ascii="Times New Roman" w:hAnsi="Times New Roman" w:cs="Times New Roman"/>
          <w:color w:val="000000"/>
          <w:sz w:val="24"/>
          <w:szCs w:val="24"/>
        </w:rPr>
        <w:t>(</w:t>
      </w:r>
      <w:r w:rsidR="00017410" w:rsidRPr="006A36CC">
        <w:rPr>
          <w:rFonts w:ascii="Times New Roman" w:hAnsi="Times New Roman" w:cs="Times New Roman"/>
          <w:color w:val="000000"/>
          <w:sz w:val="24"/>
          <w:szCs w:val="24"/>
        </w:rPr>
        <w:t xml:space="preserve">informācija, kas </w:t>
      </w:r>
      <w:r w:rsidRPr="006A36CC">
        <w:rPr>
          <w:rFonts w:ascii="Times New Roman" w:hAnsi="Times New Roman" w:cs="Times New Roman"/>
          <w:color w:val="000000"/>
          <w:sz w:val="24"/>
          <w:szCs w:val="24"/>
        </w:rPr>
        <w:t xml:space="preserve">pieprasīta no </w:t>
      </w:r>
      <w:r w:rsidR="00F569E2" w:rsidRPr="006A36CC">
        <w:rPr>
          <w:rFonts w:ascii="Times New Roman" w:hAnsi="Times New Roman" w:cs="Times New Roman"/>
          <w:color w:val="000000"/>
          <w:sz w:val="24"/>
          <w:szCs w:val="24"/>
        </w:rPr>
        <w:t>pētniecības organizācijas</w:t>
      </w:r>
      <w:r w:rsidRPr="006A36CC">
        <w:rPr>
          <w:rFonts w:ascii="Times New Roman" w:hAnsi="Times New Roman" w:cs="Times New Roman"/>
          <w:color w:val="000000"/>
          <w:sz w:val="24"/>
          <w:szCs w:val="24"/>
        </w:rPr>
        <w:t>,</w:t>
      </w:r>
      <w:r w:rsidR="00017410" w:rsidRPr="006A36CC">
        <w:rPr>
          <w:rFonts w:ascii="Times New Roman" w:hAnsi="Times New Roman" w:cs="Times New Roman"/>
          <w:color w:val="000000"/>
          <w:sz w:val="24"/>
          <w:szCs w:val="24"/>
        </w:rPr>
        <w:t xml:space="preserve"> publiski pieejama informācija, informācija, kas</w:t>
      </w:r>
      <w:r w:rsidRPr="006A36CC">
        <w:rPr>
          <w:rFonts w:ascii="Times New Roman" w:hAnsi="Times New Roman" w:cs="Times New Roman"/>
          <w:color w:val="000000"/>
          <w:sz w:val="24"/>
          <w:szCs w:val="24"/>
        </w:rPr>
        <w:t xml:space="preserve"> saņemta no trešās puses, audita un revīziju ziņojumi u.c.).</w:t>
      </w:r>
    </w:p>
    <w:p w14:paraId="14BA08E1" w14:textId="77777777" w:rsidR="000E67BF" w:rsidRPr="006A36CC" w:rsidRDefault="000E67BF" w:rsidP="000E67BF">
      <w:pPr>
        <w:spacing w:after="0" w:line="240" w:lineRule="auto"/>
        <w:ind w:firstLine="720"/>
        <w:jc w:val="both"/>
        <w:rPr>
          <w:rFonts w:ascii="Times New Roman" w:hAnsi="Times New Roman" w:cs="Times New Roman"/>
          <w:color w:val="000000"/>
          <w:sz w:val="24"/>
          <w:szCs w:val="24"/>
        </w:rPr>
      </w:pPr>
    </w:p>
    <w:p w14:paraId="45262EE0" w14:textId="3550BC73" w:rsidR="00F23309" w:rsidRPr="006A36CC" w:rsidRDefault="00D43D5E" w:rsidP="00D6562E">
      <w:pPr>
        <w:pStyle w:val="ListParagraph"/>
        <w:numPr>
          <w:ilvl w:val="0"/>
          <w:numId w:val="1"/>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Nepieciešamības gadījumā </w:t>
      </w:r>
      <w:r w:rsidR="001815D6" w:rsidRPr="006A36CC">
        <w:rPr>
          <w:rFonts w:ascii="Times New Roman" w:eastAsia="Times New Roman" w:hAnsi="Times New Roman" w:cs="Times New Roman"/>
          <w:sz w:val="24"/>
          <w:szCs w:val="24"/>
        </w:rPr>
        <w:t>sadarbības</w:t>
      </w:r>
      <w:r w:rsidR="002E00F4" w:rsidRPr="006A36CC">
        <w:rPr>
          <w:rFonts w:ascii="Times New Roman" w:eastAsia="Times New Roman" w:hAnsi="Times New Roman" w:cs="Times New Roman"/>
          <w:sz w:val="24"/>
          <w:szCs w:val="24"/>
        </w:rPr>
        <w:t xml:space="preserve"> iestāde</w:t>
      </w:r>
      <w:r w:rsidRPr="006A36CC">
        <w:rPr>
          <w:rFonts w:ascii="Times New Roman" w:eastAsia="Times New Roman" w:hAnsi="Times New Roman" w:cs="Times New Roman"/>
          <w:sz w:val="24"/>
          <w:szCs w:val="24"/>
        </w:rPr>
        <w:t xml:space="preserve"> var veikt pārbaudi </w:t>
      </w:r>
      <w:r w:rsidR="00F569E2" w:rsidRPr="006A36CC">
        <w:rPr>
          <w:rFonts w:ascii="Times New Roman" w:eastAsia="Times New Roman" w:hAnsi="Times New Roman" w:cs="Times New Roman"/>
          <w:sz w:val="24"/>
          <w:szCs w:val="24"/>
        </w:rPr>
        <w:t>pētniecības organizācij</w:t>
      </w:r>
      <w:r w:rsidR="005D493A" w:rsidRPr="006A36CC">
        <w:rPr>
          <w:rFonts w:ascii="Times New Roman" w:eastAsia="Times New Roman" w:hAnsi="Times New Roman" w:cs="Times New Roman"/>
          <w:sz w:val="24"/>
          <w:szCs w:val="24"/>
        </w:rPr>
        <w:t>ā</w:t>
      </w:r>
      <w:r w:rsidR="002E00F4" w:rsidRPr="006A36CC">
        <w:rPr>
          <w:rFonts w:ascii="Times New Roman" w:eastAsia="Times New Roman" w:hAnsi="Times New Roman" w:cs="Times New Roman"/>
          <w:sz w:val="24"/>
          <w:szCs w:val="24"/>
        </w:rPr>
        <w:t>,</w:t>
      </w:r>
      <w:r w:rsidRPr="006A36CC">
        <w:rPr>
          <w:rFonts w:ascii="Times New Roman" w:eastAsia="Times New Roman" w:hAnsi="Times New Roman" w:cs="Times New Roman"/>
          <w:sz w:val="24"/>
          <w:szCs w:val="24"/>
        </w:rPr>
        <w:t xml:space="preserve"> lai gūtu pārliecību par </w:t>
      </w:r>
      <w:r w:rsidR="00F569E2" w:rsidRPr="006A36CC">
        <w:rPr>
          <w:rFonts w:ascii="Times New Roman" w:eastAsia="Times New Roman" w:hAnsi="Times New Roman" w:cs="Times New Roman"/>
          <w:sz w:val="24"/>
          <w:szCs w:val="24"/>
        </w:rPr>
        <w:t xml:space="preserve">pētniecības organizācijas </w:t>
      </w:r>
      <w:r w:rsidRPr="006A36CC">
        <w:rPr>
          <w:rFonts w:ascii="Times New Roman" w:eastAsia="Times New Roman" w:hAnsi="Times New Roman" w:cs="Times New Roman"/>
          <w:sz w:val="24"/>
          <w:szCs w:val="24"/>
        </w:rPr>
        <w:t xml:space="preserve">iesniegto datu atbilstību </w:t>
      </w:r>
      <w:r w:rsidR="00F569E2" w:rsidRPr="006A36CC">
        <w:rPr>
          <w:rFonts w:ascii="Times New Roman" w:eastAsia="Times New Roman" w:hAnsi="Times New Roman" w:cs="Times New Roman"/>
          <w:sz w:val="24"/>
          <w:szCs w:val="24"/>
        </w:rPr>
        <w:t xml:space="preserve">pētniecības organizācijas </w:t>
      </w:r>
      <w:r w:rsidR="00D010F7" w:rsidRPr="006A36CC">
        <w:rPr>
          <w:rFonts w:ascii="Times New Roman" w:eastAsia="Times New Roman" w:hAnsi="Times New Roman" w:cs="Times New Roman"/>
          <w:sz w:val="24"/>
          <w:szCs w:val="24"/>
        </w:rPr>
        <w:t>grāmatvedības politikā vai kārtībā noteiktaj</w:t>
      </w:r>
      <w:r w:rsidR="00997521" w:rsidRPr="006A36CC">
        <w:rPr>
          <w:rFonts w:ascii="Times New Roman" w:eastAsia="Times New Roman" w:hAnsi="Times New Roman" w:cs="Times New Roman"/>
          <w:sz w:val="24"/>
          <w:szCs w:val="24"/>
        </w:rPr>
        <w:t>a</w:t>
      </w:r>
      <w:r w:rsidR="00D010F7" w:rsidRPr="006A36CC">
        <w:rPr>
          <w:rFonts w:ascii="Times New Roman" w:eastAsia="Times New Roman" w:hAnsi="Times New Roman" w:cs="Times New Roman"/>
          <w:sz w:val="24"/>
          <w:szCs w:val="24"/>
        </w:rPr>
        <w:t xml:space="preserve">m, </w:t>
      </w:r>
      <w:r w:rsidR="00CD20D0" w:rsidRPr="006A36CC">
        <w:rPr>
          <w:rFonts w:ascii="Times New Roman" w:eastAsia="Times New Roman" w:hAnsi="Times New Roman" w:cs="Times New Roman"/>
          <w:sz w:val="24"/>
          <w:szCs w:val="24"/>
        </w:rPr>
        <w:t xml:space="preserve">civiltiesiskajā līgumā vai </w:t>
      </w:r>
      <w:r w:rsidR="00301361" w:rsidRPr="006A36CC">
        <w:rPr>
          <w:rFonts w:ascii="Times New Roman" w:eastAsia="Times New Roman" w:hAnsi="Times New Roman" w:cs="Times New Roman"/>
          <w:sz w:val="24"/>
          <w:szCs w:val="24"/>
        </w:rPr>
        <w:t>vienošan</w:t>
      </w:r>
      <w:r w:rsidR="00846B25" w:rsidRPr="006A36CC">
        <w:rPr>
          <w:rFonts w:ascii="Times New Roman" w:eastAsia="Times New Roman" w:hAnsi="Times New Roman" w:cs="Times New Roman"/>
          <w:sz w:val="24"/>
          <w:szCs w:val="24"/>
        </w:rPr>
        <w:t>ās par projekta īstenošanu</w:t>
      </w:r>
      <w:r w:rsidR="00301361" w:rsidRPr="006A36CC">
        <w:rPr>
          <w:rFonts w:ascii="Times New Roman" w:eastAsia="Times New Roman" w:hAnsi="Times New Roman" w:cs="Times New Roman"/>
          <w:sz w:val="24"/>
          <w:szCs w:val="24"/>
        </w:rPr>
        <w:t xml:space="preserve"> noteiktajam</w:t>
      </w:r>
      <w:r w:rsidR="005D493A" w:rsidRPr="006A36CC">
        <w:rPr>
          <w:rFonts w:ascii="Times New Roman" w:eastAsia="Times New Roman" w:hAnsi="Times New Roman" w:cs="Times New Roman"/>
          <w:sz w:val="24"/>
          <w:szCs w:val="24"/>
        </w:rPr>
        <w:t xml:space="preserve"> un</w:t>
      </w:r>
      <w:r w:rsidR="00301361" w:rsidRPr="006A36CC">
        <w:rPr>
          <w:rFonts w:ascii="Times New Roman" w:eastAsia="Times New Roman" w:hAnsi="Times New Roman" w:cs="Times New Roman"/>
          <w:sz w:val="24"/>
          <w:szCs w:val="24"/>
        </w:rPr>
        <w:t xml:space="preserve"> </w:t>
      </w:r>
      <w:r w:rsidR="001815D6" w:rsidRPr="006A36CC">
        <w:rPr>
          <w:rFonts w:ascii="Times New Roman" w:eastAsia="Times New Roman" w:hAnsi="Times New Roman" w:cs="Times New Roman"/>
          <w:sz w:val="24"/>
          <w:szCs w:val="24"/>
        </w:rPr>
        <w:t>MK noteikumu</w:t>
      </w:r>
      <w:r w:rsidR="00426757" w:rsidRPr="006A36CC">
        <w:rPr>
          <w:rFonts w:ascii="Times New Roman" w:eastAsia="Times New Roman" w:hAnsi="Times New Roman" w:cs="Times New Roman"/>
          <w:sz w:val="24"/>
          <w:szCs w:val="24"/>
        </w:rPr>
        <w:t xml:space="preserve"> </w:t>
      </w:r>
      <w:r w:rsidR="00733AD5" w:rsidRPr="006A36CC">
        <w:rPr>
          <w:rFonts w:ascii="Times New Roman" w:eastAsia="Times New Roman" w:hAnsi="Times New Roman" w:cs="Times New Roman"/>
          <w:sz w:val="24"/>
          <w:szCs w:val="24"/>
        </w:rPr>
        <w:t xml:space="preserve">Nr. </w:t>
      </w:r>
      <w:r w:rsidR="00F569E2" w:rsidRPr="006A36CC">
        <w:rPr>
          <w:rFonts w:ascii="Times New Roman" w:eastAsia="Times New Roman" w:hAnsi="Times New Roman" w:cs="Times New Roman"/>
          <w:sz w:val="24"/>
          <w:szCs w:val="24"/>
        </w:rPr>
        <w:t xml:space="preserve">746 </w:t>
      </w:r>
      <w:r w:rsidR="001815D6" w:rsidRPr="006A36CC">
        <w:rPr>
          <w:rFonts w:ascii="Times New Roman" w:eastAsia="Times New Roman" w:hAnsi="Times New Roman" w:cs="Times New Roman"/>
          <w:sz w:val="24"/>
          <w:szCs w:val="24"/>
        </w:rPr>
        <w:t>prasībām</w:t>
      </w:r>
      <w:r w:rsidR="00056EDA" w:rsidRPr="006A36CC">
        <w:rPr>
          <w:rFonts w:ascii="Times New Roman" w:eastAsia="Times New Roman" w:hAnsi="Times New Roman" w:cs="Times New Roman"/>
          <w:sz w:val="24"/>
          <w:szCs w:val="24"/>
        </w:rPr>
        <w:t>.</w:t>
      </w:r>
      <w:r w:rsidR="007673D3" w:rsidRPr="006A36CC">
        <w:rPr>
          <w:rFonts w:ascii="Times New Roman" w:eastAsia="Times New Roman" w:hAnsi="Times New Roman" w:cs="Times New Roman"/>
          <w:sz w:val="24"/>
          <w:szCs w:val="24"/>
        </w:rPr>
        <w:t xml:space="preserve"> </w:t>
      </w:r>
      <w:r w:rsidR="00997521" w:rsidRPr="006A36CC">
        <w:rPr>
          <w:rFonts w:ascii="Times New Roman" w:eastAsia="Times New Roman" w:hAnsi="Times New Roman" w:cs="Times New Roman"/>
          <w:sz w:val="24"/>
          <w:szCs w:val="24"/>
        </w:rPr>
        <w:t>Sadarbības iestāde izvērtē nepieciešamību veikt p</w:t>
      </w:r>
      <w:r w:rsidR="007673D3" w:rsidRPr="006A36CC">
        <w:rPr>
          <w:rFonts w:ascii="Times New Roman" w:eastAsia="Times New Roman" w:hAnsi="Times New Roman" w:cs="Times New Roman"/>
          <w:sz w:val="24"/>
          <w:szCs w:val="24"/>
        </w:rPr>
        <w:t>ārbaud</w:t>
      </w:r>
      <w:r w:rsidR="00997521" w:rsidRPr="006A36CC">
        <w:rPr>
          <w:rFonts w:ascii="Times New Roman" w:eastAsia="Times New Roman" w:hAnsi="Times New Roman" w:cs="Times New Roman"/>
          <w:sz w:val="24"/>
          <w:szCs w:val="24"/>
        </w:rPr>
        <w:t>i</w:t>
      </w:r>
      <w:r w:rsidR="007673D3" w:rsidRPr="006A36CC">
        <w:rPr>
          <w:rFonts w:ascii="Times New Roman" w:eastAsia="Times New Roman" w:hAnsi="Times New Roman" w:cs="Times New Roman"/>
          <w:sz w:val="24"/>
          <w:szCs w:val="24"/>
        </w:rPr>
        <w:t xml:space="preserve"> projekta īstenošanas vietā, ja </w:t>
      </w:r>
      <w:r w:rsidR="00F569E2" w:rsidRPr="006A36CC">
        <w:rPr>
          <w:rFonts w:ascii="Times New Roman" w:eastAsia="Times New Roman" w:hAnsi="Times New Roman" w:cs="Times New Roman"/>
          <w:sz w:val="24"/>
          <w:szCs w:val="24"/>
        </w:rPr>
        <w:t xml:space="preserve">pētniecības organizācijas </w:t>
      </w:r>
      <w:r w:rsidR="007673D3" w:rsidRPr="006A36CC">
        <w:rPr>
          <w:rFonts w:ascii="Times New Roman" w:eastAsia="Times New Roman" w:hAnsi="Times New Roman" w:cs="Times New Roman"/>
          <w:sz w:val="24"/>
          <w:szCs w:val="24"/>
        </w:rPr>
        <w:t>iesniegtā</w:t>
      </w:r>
      <w:r w:rsidR="00DD2B29" w:rsidRPr="006A36CC">
        <w:rPr>
          <w:rFonts w:ascii="Times New Roman" w:eastAsia="Times New Roman" w:hAnsi="Times New Roman" w:cs="Times New Roman"/>
          <w:sz w:val="24"/>
          <w:szCs w:val="24"/>
        </w:rPr>
        <w:t xml:space="preserve"> </w:t>
      </w:r>
      <w:r w:rsidR="007673D3" w:rsidRPr="006A36CC">
        <w:rPr>
          <w:rFonts w:ascii="Times New Roman" w:eastAsia="Times New Roman" w:hAnsi="Times New Roman" w:cs="Times New Roman"/>
          <w:sz w:val="24"/>
          <w:szCs w:val="24"/>
        </w:rPr>
        <w:t xml:space="preserve">informācija un publiski pieejamā informācija atšķiras vai </w:t>
      </w:r>
      <w:r w:rsidR="00F569E2" w:rsidRPr="006A36CC">
        <w:rPr>
          <w:rFonts w:ascii="Times New Roman" w:eastAsia="Times New Roman" w:hAnsi="Times New Roman" w:cs="Times New Roman"/>
          <w:sz w:val="24"/>
          <w:szCs w:val="24"/>
        </w:rPr>
        <w:t xml:space="preserve">pētniecības organizācijas </w:t>
      </w:r>
      <w:r w:rsidR="007673D3" w:rsidRPr="006A36CC">
        <w:rPr>
          <w:rFonts w:ascii="Times New Roman" w:eastAsia="Times New Roman" w:hAnsi="Times New Roman" w:cs="Times New Roman"/>
          <w:sz w:val="24"/>
          <w:szCs w:val="24"/>
        </w:rPr>
        <w:t xml:space="preserve">iesniegtā informācija nerada pārliecību par tās </w:t>
      </w:r>
      <w:r w:rsidR="00124F61" w:rsidRPr="006A36CC">
        <w:rPr>
          <w:rFonts w:ascii="Times New Roman" w:eastAsia="Times New Roman" w:hAnsi="Times New Roman" w:cs="Times New Roman"/>
          <w:sz w:val="24"/>
          <w:szCs w:val="24"/>
        </w:rPr>
        <w:t xml:space="preserve">atbilstību </w:t>
      </w:r>
      <w:r w:rsidR="00B058AB" w:rsidRPr="006A36CC">
        <w:rPr>
          <w:rFonts w:ascii="Times New Roman" w:eastAsia="Times New Roman" w:hAnsi="Times New Roman" w:cs="Times New Roman"/>
          <w:sz w:val="24"/>
          <w:szCs w:val="24"/>
        </w:rPr>
        <w:t>prasībām</w:t>
      </w:r>
      <w:r w:rsidR="00124F61" w:rsidRPr="006A36CC">
        <w:rPr>
          <w:rFonts w:ascii="Times New Roman" w:eastAsia="Times New Roman" w:hAnsi="Times New Roman" w:cs="Times New Roman"/>
          <w:sz w:val="24"/>
          <w:szCs w:val="24"/>
        </w:rPr>
        <w:t xml:space="preserve"> </w:t>
      </w:r>
      <w:r w:rsidR="007673D3" w:rsidRPr="006A36CC">
        <w:rPr>
          <w:rFonts w:ascii="Times New Roman" w:eastAsia="Times New Roman" w:hAnsi="Times New Roman" w:cs="Times New Roman"/>
          <w:sz w:val="24"/>
          <w:szCs w:val="24"/>
        </w:rPr>
        <w:t xml:space="preserve">un </w:t>
      </w:r>
      <w:r w:rsidR="00F569E2" w:rsidRPr="006A36CC">
        <w:rPr>
          <w:rFonts w:ascii="Times New Roman" w:eastAsia="Times New Roman" w:hAnsi="Times New Roman" w:cs="Times New Roman"/>
          <w:sz w:val="24"/>
          <w:szCs w:val="24"/>
        </w:rPr>
        <w:t xml:space="preserve">pētniecības organizācijas </w:t>
      </w:r>
      <w:r w:rsidR="007673D3" w:rsidRPr="006A36CC">
        <w:rPr>
          <w:rFonts w:ascii="Times New Roman" w:eastAsia="Times New Roman" w:hAnsi="Times New Roman" w:cs="Times New Roman"/>
          <w:sz w:val="24"/>
          <w:szCs w:val="24"/>
        </w:rPr>
        <w:t xml:space="preserve">papildus </w:t>
      </w:r>
      <w:r w:rsidR="00AC3C4D" w:rsidRPr="006A36CC">
        <w:rPr>
          <w:rFonts w:ascii="Times New Roman" w:eastAsia="Times New Roman" w:hAnsi="Times New Roman" w:cs="Times New Roman"/>
          <w:sz w:val="24"/>
          <w:szCs w:val="24"/>
        </w:rPr>
        <w:t xml:space="preserve">sniegtie </w:t>
      </w:r>
      <w:r w:rsidR="007673D3" w:rsidRPr="006A36CC">
        <w:rPr>
          <w:rFonts w:ascii="Times New Roman" w:eastAsia="Times New Roman" w:hAnsi="Times New Roman" w:cs="Times New Roman"/>
          <w:sz w:val="24"/>
          <w:szCs w:val="24"/>
        </w:rPr>
        <w:t xml:space="preserve">paskaidrojumi </w:t>
      </w:r>
      <w:r w:rsidR="00175A7E" w:rsidRPr="006A36CC">
        <w:rPr>
          <w:rFonts w:ascii="Times New Roman" w:eastAsia="Times New Roman" w:hAnsi="Times New Roman" w:cs="Times New Roman"/>
          <w:sz w:val="24"/>
          <w:szCs w:val="24"/>
        </w:rPr>
        <w:t xml:space="preserve">nerada </w:t>
      </w:r>
      <w:r w:rsidR="007673D3" w:rsidRPr="006A36CC">
        <w:rPr>
          <w:rFonts w:ascii="Times New Roman" w:eastAsia="Times New Roman" w:hAnsi="Times New Roman" w:cs="Times New Roman"/>
          <w:sz w:val="24"/>
          <w:szCs w:val="24"/>
        </w:rPr>
        <w:t xml:space="preserve">pārliecība par informācijas </w:t>
      </w:r>
      <w:r w:rsidR="00175A7E" w:rsidRPr="006A36CC">
        <w:rPr>
          <w:rFonts w:ascii="Times New Roman" w:eastAsia="Times New Roman" w:hAnsi="Times New Roman" w:cs="Times New Roman"/>
          <w:sz w:val="24"/>
          <w:szCs w:val="24"/>
        </w:rPr>
        <w:t>atbilstību</w:t>
      </w:r>
      <w:r w:rsidR="00846B25" w:rsidRPr="006A36CC">
        <w:rPr>
          <w:rFonts w:ascii="Times New Roman" w:eastAsia="Times New Roman" w:hAnsi="Times New Roman" w:cs="Times New Roman"/>
          <w:sz w:val="24"/>
          <w:szCs w:val="24"/>
        </w:rPr>
        <w:t xml:space="preserve"> </w:t>
      </w:r>
      <w:r w:rsidR="00CD20D0" w:rsidRPr="006A36CC">
        <w:rPr>
          <w:rFonts w:ascii="Times New Roman" w:eastAsia="Times New Roman" w:hAnsi="Times New Roman" w:cs="Times New Roman"/>
          <w:sz w:val="24"/>
          <w:szCs w:val="24"/>
        </w:rPr>
        <w:t xml:space="preserve">civiltiesiskajā līgumā vai </w:t>
      </w:r>
      <w:r w:rsidR="00846B25" w:rsidRPr="006A36CC">
        <w:rPr>
          <w:rFonts w:ascii="Times New Roman" w:eastAsia="Times New Roman" w:hAnsi="Times New Roman" w:cs="Times New Roman"/>
          <w:sz w:val="24"/>
          <w:szCs w:val="24"/>
        </w:rPr>
        <w:t>vienošanās par projekta īstenošanu noteiktajam un</w:t>
      </w:r>
      <w:r w:rsidR="00C879B9" w:rsidRPr="006A36CC">
        <w:rPr>
          <w:rFonts w:ascii="Times New Roman" w:eastAsia="Times New Roman" w:hAnsi="Times New Roman" w:cs="Times New Roman"/>
          <w:sz w:val="24"/>
          <w:szCs w:val="24"/>
        </w:rPr>
        <w:t xml:space="preserve"> </w:t>
      </w:r>
      <w:r w:rsidR="00426757" w:rsidRPr="006A36CC">
        <w:rPr>
          <w:rFonts w:ascii="Times New Roman" w:eastAsia="Times New Roman" w:hAnsi="Times New Roman" w:cs="Times New Roman"/>
          <w:sz w:val="24"/>
          <w:szCs w:val="24"/>
        </w:rPr>
        <w:t xml:space="preserve">MK noteikumu </w:t>
      </w:r>
      <w:r w:rsidR="00733AD5" w:rsidRPr="006A36CC">
        <w:rPr>
          <w:rFonts w:ascii="Times New Roman" w:eastAsia="Times New Roman" w:hAnsi="Times New Roman" w:cs="Times New Roman"/>
          <w:sz w:val="24"/>
          <w:szCs w:val="24"/>
        </w:rPr>
        <w:t xml:space="preserve">Nr. </w:t>
      </w:r>
      <w:r w:rsidR="00F569E2" w:rsidRPr="006A36CC">
        <w:rPr>
          <w:rFonts w:ascii="Times New Roman" w:eastAsia="Times New Roman" w:hAnsi="Times New Roman" w:cs="Times New Roman"/>
          <w:sz w:val="24"/>
          <w:szCs w:val="24"/>
        </w:rPr>
        <w:t xml:space="preserve">746 </w:t>
      </w:r>
      <w:r w:rsidR="00175A7E" w:rsidRPr="006A36CC">
        <w:rPr>
          <w:rFonts w:ascii="Times New Roman" w:eastAsia="Times New Roman" w:hAnsi="Times New Roman" w:cs="Times New Roman"/>
          <w:sz w:val="24"/>
          <w:szCs w:val="24"/>
        </w:rPr>
        <w:t>prasībām</w:t>
      </w:r>
      <w:r w:rsidR="007673D3" w:rsidRPr="006A36CC">
        <w:rPr>
          <w:rFonts w:ascii="Times New Roman" w:eastAsia="Times New Roman" w:hAnsi="Times New Roman" w:cs="Times New Roman"/>
          <w:sz w:val="24"/>
          <w:szCs w:val="24"/>
        </w:rPr>
        <w:t xml:space="preserve">. </w:t>
      </w:r>
    </w:p>
    <w:p w14:paraId="6211EE2C" w14:textId="77777777" w:rsidR="00056EDA" w:rsidRPr="006A36CC" w:rsidRDefault="00056EDA" w:rsidP="0028404D">
      <w:pPr>
        <w:spacing w:after="0" w:line="240" w:lineRule="auto"/>
        <w:ind w:firstLine="720"/>
        <w:jc w:val="both"/>
        <w:rPr>
          <w:rFonts w:ascii="Times New Roman" w:eastAsia="Times New Roman" w:hAnsi="Times New Roman" w:cs="Times New Roman"/>
          <w:sz w:val="24"/>
          <w:szCs w:val="24"/>
        </w:rPr>
      </w:pPr>
    </w:p>
    <w:p w14:paraId="7C8A8547" w14:textId="379A180F" w:rsidR="00DB6B4F" w:rsidRPr="006A36CC" w:rsidRDefault="00D87D74" w:rsidP="0028404D">
      <w:pPr>
        <w:spacing w:after="0" w:line="240" w:lineRule="auto"/>
        <w:ind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w:t>
      </w:r>
      <w:r w:rsidR="00D6562E" w:rsidRPr="006A36CC">
        <w:rPr>
          <w:rFonts w:ascii="Times New Roman" w:eastAsia="Times New Roman" w:hAnsi="Times New Roman" w:cs="Times New Roman"/>
          <w:sz w:val="24"/>
          <w:szCs w:val="24"/>
        </w:rPr>
        <w:t>1</w:t>
      </w:r>
      <w:r w:rsidR="00D43D5E" w:rsidRPr="006A36CC">
        <w:rPr>
          <w:rFonts w:ascii="Times New Roman" w:eastAsia="Times New Roman" w:hAnsi="Times New Roman" w:cs="Times New Roman"/>
          <w:sz w:val="24"/>
          <w:szCs w:val="24"/>
        </w:rPr>
        <w:t>. Pārbaudes projekta īstenošanas vietā</w:t>
      </w:r>
      <w:r w:rsidR="001815D6" w:rsidRPr="006A36CC">
        <w:rPr>
          <w:rFonts w:ascii="Times New Roman" w:eastAsia="Times New Roman" w:hAnsi="Times New Roman" w:cs="Times New Roman"/>
          <w:sz w:val="24"/>
          <w:szCs w:val="24"/>
        </w:rPr>
        <w:t xml:space="preserve"> veikšanas kārtību</w:t>
      </w:r>
      <w:r w:rsidR="004D617B" w:rsidRPr="006A36CC">
        <w:rPr>
          <w:rFonts w:ascii="Times New Roman" w:eastAsia="Times New Roman" w:hAnsi="Times New Roman" w:cs="Times New Roman"/>
          <w:sz w:val="24"/>
          <w:szCs w:val="24"/>
        </w:rPr>
        <w:t xml:space="preserve"> nosaka sadarbības iestādes </w:t>
      </w:r>
      <w:r w:rsidR="00744E46" w:rsidRPr="006A36CC">
        <w:rPr>
          <w:rFonts w:ascii="Times New Roman" w:eastAsia="Times New Roman" w:hAnsi="Times New Roman" w:cs="Times New Roman"/>
          <w:sz w:val="24"/>
          <w:szCs w:val="24"/>
        </w:rPr>
        <w:t xml:space="preserve">iekšējie </w:t>
      </w:r>
      <w:r w:rsidR="004D617B" w:rsidRPr="006A36CC">
        <w:rPr>
          <w:rFonts w:ascii="Times New Roman" w:eastAsia="Times New Roman" w:hAnsi="Times New Roman" w:cs="Times New Roman"/>
          <w:sz w:val="24"/>
          <w:szCs w:val="24"/>
        </w:rPr>
        <w:t xml:space="preserve">noteikumi. </w:t>
      </w:r>
      <w:r w:rsidR="00056EDA" w:rsidRPr="006A36CC">
        <w:rPr>
          <w:rFonts w:ascii="Times New Roman" w:eastAsia="Times New Roman" w:hAnsi="Times New Roman" w:cs="Times New Roman"/>
          <w:sz w:val="24"/>
          <w:szCs w:val="24"/>
        </w:rPr>
        <w:t xml:space="preserve"> </w:t>
      </w:r>
    </w:p>
    <w:p w14:paraId="30EC4F5E" w14:textId="77777777" w:rsidR="00056EDA" w:rsidRPr="006A36CC" w:rsidRDefault="00056EDA" w:rsidP="0028404D">
      <w:pPr>
        <w:spacing w:after="0" w:line="240" w:lineRule="auto"/>
        <w:ind w:firstLine="720"/>
        <w:jc w:val="both"/>
        <w:rPr>
          <w:rFonts w:ascii="Times New Roman" w:eastAsia="Times New Roman" w:hAnsi="Times New Roman" w:cs="Times New Roman"/>
          <w:sz w:val="24"/>
          <w:szCs w:val="24"/>
        </w:rPr>
      </w:pPr>
    </w:p>
    <w:p w14:paraId="6927F19F" w14:textId="21BEA85B" w:rsidR="00DB6B4F" w:rsidRPr="006A36CC" w:rsidRDefault="007764F1">
      <w:pPr>
        <w:jc w:val="center"/>
        <w:rPr>
          <w:rFonts w:ascii="Times New Roman" w:eastAsia="Times New Roman" w:hAnsi="Times New Roman" w:cs="Times New Roman"/>
          <w:b/>
          <w:sz w:val="24"/>
          <w:szCs w:val="24"/>
        </w:rPr>
      </w:pPr>
      <w:r w:rsidRPr="006A36CC">
        <w:rPr>
          <w:rFonts w:ascii="Times New Roman" w:eastAsia="Times New Roman" w:hAnsi="Times New Roman" w:cs="Times New Roman"/>
          <w:b/>
          <w:sz w:val="24"/>
          <w:szCs w:val="24"/>
        </w:rPr>
        <w:t>V</w:t>
      </w:r>
      <w:r w:rsidR="00D43D5E" w:rsidRPr="006A36CC">
        <w:rPr>
          <w:rFonts w:ascii="Times New Roman" w:eastAsia="Times New Roman" w:hAnsi="Times New Roman" w:cs="Times New Roman"/>
          <w:b/>
          <w:sz w:val="24"/>
          <w:szCs w:val="24"/>
        </w:rPr>
        <w:t>. Atgūšanas mehānisms</w:t>
      </w:r>
    </w:p>
    <w:p w14:paraId="7F71074A" w14:textId="6DF029E3" w:rsidR="00DD2B29" w:rsidRPr="006A36CC" w:rsidRDefault="00D87D74" w:rsidP="46A99376">
      <w:pPr>
        <w:spacing w:after="0" w:line="240" w:lineRule="auto"/>
        <w:ind w:firstLine="720"/>
        <w:jc w:val="both"/>
        <w:rPr>
          <w:rFonts w:ascii="Times New Roman" w:eastAsia="Times New Roman" w:hAnsi="Times New Roman" w:cs="Times New Roman"/>
          <w:sz w:val="24"/>
          <w:szCs w:val="24"/>
        </w:rPr>
      </w:pPr>
      <w:r w:rsidRPr="7B3B699A">
        <w:rPr>
          <w:rFonts w:ascii="Times New Roman" w:hAnsi="Times New Roman" w:cs="Times New Roman"/>
          <w:sz w:val="24"/>
          <w:szCs w:val="24"/>
        </w:rPr>
        <w:t>2</w:t>
      </w:r>
      <w:r w:rsidR="00D6562E" w:rsidRPr="7B3B699A">
        <w:rPr>
          <w:rFonts w:ascii="Times New Roman" w:hAnsi="Times New Roman" w:cs="Times New Roman"/>
          <w:sz w:val="24"/>
          <w:szCs w:val="24"/>
        </w:rPr>
        <w:t>2</w:t>
      </w:r>
      <w:r w:rsidR="007764F1" w:rsidRPr="7B3B699A">
        <w:rPr>
          <w:rFonts w:ascii="Times New Roman" w:hAnsi="Times New Roman" w:cs="Times New Roman"/>
          <w:sz w:val="24"/>
          <w:szCs w:val="24"/>
        </w:rPr>
        <w:t xml:space="preserve">. </w:t>
      </w:r>
      <w:r w:rsidR="00C03B43" w:rsidRPr="7B3B699A">
        <w:rPr>
          <w:rFonts w:ascii="Times New Roman" w:hAnsi="Times New Roman" w:cs="Times New Roman"/>
          <w:sz w:val="24"/>
          <w:szCs w:val="24"/>
        </w:rPr>
        <w:t xml:space="preserve">Sadarbības iestāde </w:t>
      </w:r>
      <w:r w:rsidR="00D47C86" w:rsidRPr="7B3B699A">
        <w:rPr>
          <w:rFonts w:ascii="Times New Roman" w:eastAsia="Times New Roman" w:hAnsi="Times New Roman" w:cs="Times New Roman"/>
          <w:sz w:val="24"/>
          <w:szCs w:val="24"/>
        </w:rPr>
        <w:t xml:space="preserve">pētniecības organizācijai </w:t>
      </w:r>
      <w:r w:rsidR="00267529" w:rsidRPr="7B3B699A">
        <w:rPr>
          <w:rFonts w:ascii="Times New Roman" w:hAnsi="Times New Roman" w:cs="Times New Roman"/>
          <w:sz w:val="24"/>
          <w:szCs w:val="24"/>
        </w:rPr>
        <w:t>p</w:t>
      </w:r>
      <w:r w:rsidR="005724BB" w:rsidRPr="7B3B699A">
        <w:rPr>
          <w:rFonts w:ascii="Times New Roman" w:hAnsi="Times New Roman" w:cs="Times New Roman"/>
          <w:sz w:val="24"/>
          <w:szCs w:val="24"/>
        </w:rPr>
        <w:t>iemēro</w:t>
      </w:r>
      <w:r w:rsidR="005A43B4" w:rsidRPr="7B3B699A">
        <w:rPr>
          <w:rFonts w:ascii="Times New Roman" w:hAnsi="Times New Roman" w:cs="Times New Roman"/>
          <w:sz w:val="24"/>
          <w:szCs w:val="24"/>
        </w:rPr>
        <w:t xml:space="preserve"> nelikumīgā komercdarbības atbalsta</w:t>
      </w:r>
      <w:r w:rsidR="005724BB" w:rsidRPr="7B3B699A">
        <w:rPr>
          <w:rFonts w:ascii="Times New Roman" w:hAnsi="Times New Roman" w:cs="Times New Roman"/>
          <w:sz w:val="24"/>
          <w:szCs w:val="24"/>
        </w:rPr>
        <w:t xml:space="preserve"> atgūšanas mehānismu, ja</w:t>
      </w:r>
      <w:r w:rsidR="79C9688B" w:rsidRPr="7B3B699A">
        <w:rPr>
          <w:rFonts w:ascii="Times New Roman" w:hAnsi="Times New Roman" w:cs="Times New Roman"/>
          <w:sz w:val="24"/>
          <w:szCs w:val="24"/>
        </w:rPr>
        <w:t xml:space="preserve"> pētniecības infrastruktūras</w:t>
      </w:r>
      <w:r w:rsidR="5B021FF6" w:rsidRPr="7B3B699A">
        <w:rPr>
          <w:rFonts w:ascii="Times New Roman" w:hAnsi="Times New Roman" w:cs="Times New Roman"/>
          <w:sz w:val="24"/>
          <w:szCs w:val="24"/>
        </w:rPr>
        <w:t>, kas ir paredzēta</w:t>
      </w:r>
      <w:r w:rsidR="005724BB" w:rsidRPr="7B3B699A">
        <w:rPr>
          <w:rFonts w:ascii="Times New Roman" w:hAnsi="Times New Roman" w:cs="Times New Roman"/>
          <w:sz w:val="24"/>
          <w:szCs w:val="24"/>
        </w:rPr>
        <w:t xml:space="preserve"> </w:t>
      </w:r>
      <w:r w:rsidR="00267529" w:rsidRPr="7B3B699A">
        <w:rPr>
          <w:rFonts w:ascii="Times New Roman" w:hAnsi="Times New Roman" w:cs="Times New Roman"/>
          <w:sz w:val="24"/>
          <w:szCs w:val="24"/>
        </w:rPr>
        <w:t xml:space="preserve"> darbīb</w:t>
      </w:r>
      <w:r w:rsidR="6ECB30CB" w:rsidRPr="7B3B699A">
        <w:rPr>
          <w:rFonts w:ascii="Times New Roman" w:hAnsi="Times New Roman" w:cs="Times New Roman"/>
          <w:sz w:val="24"/>
          <w:szCs w:val="24"/>
        </w:rPr>
        <w:t xml:space="preserve">ai, kurai nav saimnieciska rakstura, </w:t>
      </w:r>
      <w:r w:rsidR="00267529" w:rsidRPr="7B3B699A">
        <w:rPr>
          <w:rFonts w:ascii="Times New Roman" w:hAnsi="Times New Roman" w:cs="Times New Roman"/>
          <w:sz w:val="24"/>
          <w:szCs w:val="24"/>
        </w:rPr>
        <w:t xml:space="preserve"> izmantojums </w:t>
      </w:r>
      <w:r w:rsidR="00351F34" w:rsidRPr="7B3B699A">
        <w:rPr>
          <w:rFonts w:ascii="Times New Roman" w:hAnsi="Times New Roman" w:cs="Times New Roman"/>
          <w:sz w:val="24"/>
          <w:szCs w:val="24"/>
        </w:rPr>
        <w:t xml:space="preserve">PSD </w:t>
      </w:r>
      <w:r w:rsidR="00C5474A" w:rsidRPr="7B3B699A">
        <w:rPr>
          <w:rFonts w:ascii="Times New Roman" w:hAnsi="Times New Roman" w:cs="Times New Roman"/>
          <w:sz w:val="24"/>
          <w:szCs w:val="24"/>
        </w:rPr>
        <w:t>īstenošanai pārsniedz 20 </w:t>
      </w:r>
      <w:r w:rsidR="00A85CB7" w:rsidRPr="7B3B699A">
        <w:rPr>
          <w:rFonts w:ascii="Times New Roman" w:hAnsi="Times New Roman" w:cs="Times New Roman"/>
          <w:sz w:val="24"/>
          <w:szCs w:val="24"/>
        </w:rPr>
        <w:t>%</w:t>
      </w:r>
      <w:r w:rsidR="00857FCF" w:rsidRPr="7B3B699A">
        <w:rPr>
          <w:rFonts w:ascii="Times New Roman" w:hAnsi="Times New Roman" w:cs="Times New Roman"/>
          <w:sz w:val="24"/>
          <w:szCs w:val="24"/>
        </w:rPr>
        <w:t xml:space="preserve"> </w:t>
      </w:r>
      <w:r w:rsidR="00267529" w:rsidRPr="7B3B699A">
        <w:rPr>
          <w:rFonts w:ascii="Times New Roman" w:hAnsi="Times New Roman" w:cs="Times New Roman"/>
          <w:sz w:val="24"/>
          <w:szCs w:val="24"/>
        </w:rPr>
        <w:t xml:space="preserve">no  </w:t>
      </w:r>
      <w:r w:rsidR="5F1ADDD2" w:rsidRPr="7B3B699A">
        <w:rPr>
          <w:rFonts w:ascii="Times New Roman" w:hAnsi="Times New Roman" w:cs="Times New Roman"/>
          <w:sz w:val="24"/>
          <w:szCs w:val="24"/>
        </w:rPr>
        <w:t xml:space="preserve">šīs </w:t>
      </w:r>
      <w:r w:rsidR="00D47C86" w:rsidRPr="7B3B699A">
        <w:rPr>
          <w:rFonts w:ascii="Times New Roman" w:hAnsi="Times New Roman" w:cs="Times New Roman"/>
          <w:sz w:val="24"/>
          <w:szCs w:val="24"/>
        </w:rPr>
        <w:t xml:space="preserve">pētniecības </w:t>
      </w:r>
      <w:r w:rsidR="00267529" w:rsidRPr="7B3B699A">
        <w:rPr>
          <w:rFonts w:ascii="Times New Roman" w:hAnsi="Times New Roman" w:cs="Times New Roman"/>
          <w:sz w:val="24"/>
          <w:szCs w:val="24"/>
        </w:rPr>
        <w:t>infrastruktūras</w:t>
      </w:r>
      <w:r w:rsidR="37ADE935" w:rsidRPr="7B3B699A">
        <w:rPr>
          <w:rFonts w:ascii="Times New Roman" w:hAnsi="Times New Roman" w:cs="Times New Roman"/>
          <w:sz w:val="24"/>
          <w:szCs w:val="24"/>
        </w:rPr>
        <w:t xml:space="preserve"> </w:t>
      </w:r>
      <w:r w:rsidR="00267529" w:rsidRPr="7B3B699A">
        <w:rPr>
          <w:rFonts w:ascii="Times New Roman" w:hAnsi="Times New Roman" w:cs="Times New Roman"/>
          <w:sz w:val="24"/>
          <w:szCs w:val="24"/>
        </w:rPr>
        <w:t xml:space="preserve">kopējās gada </w:t>
      </w:r>
      <w:r w:rsidR="005724BB" w:rsidRPr="7B3B699A">
        <w:rPr>
          <w:rFonts w:ascii="Times New Roman" w:hAnsi="Times New Roman" w:cs="Times New Roman"/>
          <w:sz w:val="24"/>
          <w:szCs w:val="24"/>
        </w:rPr>
        <w:t>jaudas laika vai finanšu izteiksmē</w:t>
      </w:r>
      <w:r w:rsidR="00C5474A" w:rsidRPr="7B3B699A">
        <w:rPr>
          <w:rFonts w:ascii="Times New Roman" w:hAnsi="Times New Roman" w:cs="Times New Roman"/>
          <w:sz w:val="24"/>
          <w:szCs w:val="24"/>
        </w:rPr>
        <w:t xml:space="preserve"> (atbilstoši </w:t>
      </w:r>
      <w:r w:rsidR="00D47C86" w:rsidRPr="7B3B699A">
        <w:rPr>
          <w:rFonts w:ascii="Times New Roman" w:eastAsia="Times New Roman" w:hAnsi="Times New Roman" w:cs="Times New Roman"/>
          <w:sz w:val="24"/>
          <w:szCs w:val="24"/>
        </w:rPr>
        <w:t xml:space="preserve">pētniecības organizācijas </w:t>
      </w:r>
      <w:r w:rsidR="00C5474A" w:rsidRPr="7B3B699A">
        <w:rPr>
          <w:rFonts w:ascii="Times New Roman" w:hAnsi="Times New Roman" w:cs="Times New Roman"/>
          <w:sz w:val="24"/>
          <w:szCs w:val="24"/>
        </w:rPr>
        <w:t>izvēlētai uzskaites metodei)</w:t>
      </w:r>
      <w:r w:rsidR="005724BB" w:rsidRPr="7B3B699A">
        <w:rPr>
          <w:rFonts w:ascii="Times New Roman" w:hAnsi="Times New Roman" w:cs="Times New Roman"/>
          <w:sz w:val="24"/>
          <w:szCs w:val="24"/>
        </w:rPr>
        <w:t xml:space="preserve">. </w:t>
      </w:r>
      <w:r w:rsidR="005A0791" w:rsidRPr="7B3B699A">
        <w:rPr>
          <w:rFonts w:ascii="Times New Roman" w:hAnsi="Times New Roman" w:cs="Times New Roman"/>
          <w:sz w:val="24"/>
          <w:szCs w:val="24"/>
        </w:rPr>
        <w:t>Nelikumīgā komercdarbības atbalsta atgūšanas mehānisma atgūšanas procedūru piemēro arī tad, ja</w:t>
      </w:r>
      <w:r w:rsidR="00B60AB3" w:rsidRPr="7B3B699A">
        <w:rPr>
          <w:rFonts w:ascii="Times New Roman" w:hAnsi="Times New Roman" w:cs="Times New Roman"/>
          <w:sz w:val="24"/>
          <w:szCs w:val="24"/>
        </w:rPr>
        <w:t xml:space="preserve"> konstatēts, ka</w:t>
      </w:r>
      <w:r w:rsidR="005A0791" w:rsidRPr="7B3B699A">
        <w:rPr>
          <w:rFonts w:ascii="Times New Roman" w:hAnsi="Times New Roman" w:cs="Times New Roman"/>
          <w:sz w:val="24"/>
          <w:szCs w:val="24"/>
        </w:rPr>
        <w:t xml:space="preserve"> tiek veikta</w:t>
      </w:r>
      <w:r w:rsidR="5786DB34" w:rsidRPr="7B3B699A">
        <w:rPr>
          <w:rFonts w:ascii="Times New Roman" w:hAnsi="Times New Roman" w:cs="Times New Roman"/>
          <w:sz w:val="24"/>
          <w:szCs w:val="24"/>
        </w:rPr>
        <w:t xml:space="preserve"> </w:t>
      </w:r>
      <w:r w:rsidR="005A0791" w:rsidRPr="7B3B699A">
        <w:rPr>
          <w:rFonts w:ascii="Times New Roman" w:hAnsi="Times New Roman" w:cs="Times New Roman"/>
          <w:sz w:val="24"/>
          <w:szCs w:val="24"/>
        </w:rPr>
        <w:t>saimnieciskā darbība</w:t>
      </w:r>
      <w:r w:rsidR="4CCD8823" w:rsidRPr="7B3B699A">
        <w:rPr>
          <w:rFonts w:ascii="Times New Roman" w:hAnsi="Times New Roman" w:cs="Times New Roman"/>
          <w:sz w:val="24"/>
          <w:szCs w:val="24"/>
        </w:rPr>
        <w:t xml:space="preserve">, </w:t>
      </w:r>
      <w:r w:rsidR="4CCD8823" w:rsidRPr="7B3B699A">
        <w:rPr>
          <w:rFonts w:ascii="Times New Roman" w:eastAsia="Times New Roman" w:hAnsi="Times New Roman" w:cs="Times New Roman"/>
          <w:sz w:val="24"/>
          <w:szCs w:val="24"/>
        </w:rPr>
        <w:t>pētniecības infrastruktūrā, kura ir paredzēta tikai darbības, kurai nav saimnieciska rakstura, veikšanai.</w:t>
      </w:r>
    </w:p>
    <w:p w14:paraId="627056BA" w14:textId="5B3E538E" w:rsidR="00DD2B29" w:rsidRPr="006A36CC" w:rsidRDefault="005A0791" w:rsidP="00DD2B29">
      <w:pPr>
        <w:spacing w:after="0" w:line="240" w:lineRule="auto"/>
        <w:ind w:firstLine="720"/>
        <w:jc w:val="both"/>
        <w:rPr>
          <w:rFonts w:ascii="Times New Roman" w:hAnsi="Times New Roman" w:cs="Times New Roman"/>
          <w:sz w:val="24"/>
          <w:szCs w:val="24"/>
        </w:rPr>
      </w:pPr>
      <w:r w:rsidRPr="006A36CC">
        <w:rPr>
          <w:rFonts w:ascii="Times New Roman" w:hAnsi="Times New Roman" w:cs="Times New Roman"/>
          <w:sz w:val="24"/>
          <w:szCs w:val="24"/>
        </w:rPr>
        <w:t xml:space="preserve"> </w:t>
      </w:r>
    </w:p>
    <w:p w14:paraId="0424FE6F" w14:textId="1C5815E7" w:rsidR="00017410" w:rsidRPr="006A36CC" w:rsidRDefault="00914719" w:rsidP="00DD2B29">
      <w:pPr>
        <w:spacing w:after="0" w:line="240" w:lineRule="auto"/>
        <w:ind w:firstLine="720"/>
        <w:jc w:val="both"/>
        <w:rPr>
          <w:rFonts w:ascii="Times New Roman" w:hAnsi="Times New Roman" w:cs="Times New Roman"/>
          <w:sz w:val="24"/>
          <w:szCs w:val="24"/>
        </w:rPr>
      </w:pPr>
      <w:r w:rsidRPr="006A36CC">
        <w:rPr>
          <w:rFonts w:ascii="Times New Roman" w:hAnsi="Times New Roman" w:cs="Times New Roman"/>
          <w:sz w:val="24"/>
          <w:szCs w:val="24"/>
        </w:rPr>
        <w:t>2</w:t>
      </w:r>
      <w:r w:rsidR="00D6562E" w:rsidRPr="006A36CC">
        <w:rPr>
          <w:rFonts w:ascii="Times New Roman" w:hAnsi="Times New Roman" w:cs="Times New Roman"/>
          <w:sz w:val="24"/>
          <w:szCs w:val="24"/>
        </w:rPr>
        <w:t>3</w:t>
      </w:r>
      <w:r w:rsidR="007764F1" w:rsidRPr="006A36CC">
        <w:rPr>
          <w:rFonts w:ascii="Times New Roman" w:hAnsi="Times New Roman" w:cs="Times New Roman"/>
          <w:sz w:val="24"/>
          <w:szCs w:val="24"/>
        </w:rPr>
        <w:t xml:space="preserve">. </w:t>
      </w:r>
      <w:r w:rsidR="007764F1" w:rsidRPr="006A36CC">
        <w:rPr>
          <w:rFonts w:ascii="Times New Roman" w:hAnsi="Times New Roman" w:cs="Times New Roman"/>
          <w:sz w:val="24"/>
          <w:szCs w:val="24"/>
          <w:shd w:val="clear" w:color="auto" w:fill="FFFFFF"/>
        </w:rPr>
        <w:t xml:space="preserve">Ja sadarbības iestāde konstatē, ka ir pārkāptas </w:t>
      </w:r>
      <w:r w:rsidR="0020566A" w:rsidRPr="006A36CC">
        <w:rPr>
          <w:rFonts w:ascii="Times New Roman" w:eastAsia="Times New Roman" w:hAnsi="Times New Roman" w:cs="Times New Roman"/>
          <w:sz w:val="24"/>
          <w:szCs w:val="24"/>
        </w:rPr>
        <w:t xml:space="preserve">MK noteikumu </w:t>
      </w:r>
      <w:r w:rsidR="00733AD5" w:rsidRPr="006A36CC">
        <w:rPr>
          <w:rFonts w:ascii="Times New Roman" w:eastAsia="Times New Roman" w:hAnsi="Times New Roman" w:cs="Times New Roman"/>
          <w:sz w:val="24"/>
          <w:szCs w:val="24"/>
        </w:rPr>
        <w:t xml:space="preserve">Nr. </w:t>
      </w:r>
      <w:r w:rsidR="00D47C86" w:rsidRPr="006A36CC">
        <w:rPr>
          <w:rFonts w:ascii="Times New Roman" w:eastAsia="Times New Roman" w:hAnsi="Times New Roman" w:cs="Times New Roman"/>
          <w:sz w:val="24"/>
          <w:szCs w:val="24"/>
        </w:rPr>
        <w:t xml:space="preserve">746 </w:t>
      </w:r>
      <w:r w:rsidR="007764F1" w:rsidRPr="006A36CC">
        <w:rPr>
          <w:rFonts w:ascii="Times New Roman" w:hAnsi="Times New Roman" w:cs="Times New Roman"/>
          <w:sz w:val="24"/>
          <w:szCs w:val="24"/>
          <w:shd w:val="clear" w:color="auto" w:fill="FFFFFF"/>
        </w:rPr>
        <w:t xml:space="preserve">noteiktās komercdarbības atbalsta kontroles normas, </w:t>
      </w:r>
      <w:r w:rsidR="00D47C86" w:rsidRPr="006A36CC">
        <w:rPr>
          <w:rFonts w:ascii="Times New Roman" w:eastAsia="Times New Roman" w:hAnsi="Times New Roman" w:cs="Times New Roman"/>
          <w:sz w:val="24"/>
          <w:szCs w:val="24"/>
        </w:rPr>
        <w:t xml:space="preserve">pētniecības organizācijai </w:t>
      </w:r>
      <w:r w:rsidR="007764F1" w:rsidRPr="006A36CC">
        <w:rPr>
          <w:rFonts w:ascii="Times New Roman" w:hAnsi="Times New Roman" w:cs="Times New Roman"/>
          <w:sz w:val="24"/>
          <w:szCs w:val="24"/>
          <w:shd w:val="clear" w:color="auto" w:fill="FFFFFF"/>
        </w:rPr>
        <w:t>ir pienākums atmaksāt sadarbības iestādei saņemto nelikumīgo komercdarbības atbalstu kopā ar procentiem no līdzekļiem, kas ir brīvi no komercdarbības atbalsta, atbilstoši </w:t>
      </w:r>
      <w:hyperlink r:id="rId19" w:tgtFrame="_blank" w:history="1">
        <w:r w:rsidR="00017410" w:rsidRPr="006A36CC">
          <w:rPr>
            <w:rStyle w:val="Hyperlink"/>
            <w:rFonts w:ascii="Times New Roman" w:hAnsi="Times New Roman" w:cs="Times New Roman"/>
            <w:color w:val="auto"/>
            <w:sz w:val="24"/>
            <w:szCs w:val="24"/>
            <w:shd w:val="clear" w:color="auto" w:fill="FFFFFF"/>
          </w:rPr>
          <w:t>Komercdarbības atbalsta kontroles likuma</w:t>
        </w:r>
      </w:hyperlink>
      <w:r w:rsidR="007764F1" w:rsidRPr="006A36CC">
        <w:rPr>
          <w:rFonts w:ascii="Times New Roman" w:hAnsi="Times New Roman" w:cs="Times New Roman"/>
          <w:sz w:val="24"/>
          <w:szCs w:val="24"/>
          <w:shd w:val="clear" w:color="auto" w:fill="FFFFFF"/>
        </w:rPr>
        <w:t> IV vai V nodaļas nosacījumiem.</w:t>
      </w:r>
    </w:p>
    <w:p w14:paraId="31E034D0" w14:textId="77777777" w:rsidR="005461B0" w:rsidRPr="006A36CC" w:rsidRDefault="005461B0" w:rsidP="005461B0">
      <w:pPr>
        <w:spacing w:after="0" w:line="240" w:lineRule="auto"/>
        <w:jc w:val="both"/>
        <w:rPr>
          <w:rFonts w:ascii="Times New Roman" w:hAnsi="Times New Roman" w:cs="Times New Roman"/>
          <w:sz w:val="24"/>
          <w:szCs w:val="24"/>
        </w:rPr>
      </w:pPr>
    </w:p>
    <w:p w14:paraId="2F380E07" w14:textId="761591B0" w:rsidR="001F06F3" w:rsidRPr="006A36CC" w:rsidRDefault="007764F1" w:rsidP="00D013D4">
      <w:pPr>
        <w:ind w:firstLine="720"/>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w:t>
      </w:r>
      <w:r w:rsidR="00D6562E" w:rsidRPr="006A36CC">
        <w:rPr>
          <w:rFonts w:ascii="Times New Roman" w:eastAsia="Times New Roman" w:hAnsi="Times New Roman" w:cs="Times New Roman"/>
          <w:sz w:val="24"/>
          <w:szCs w:val="24"/>
        </w:rPr>
        <w:t>4</w:t>
      </w:r>
      <w:r w:rsidR="009270F6" w:rsidRPr="006A36CC">
        <w:rPr>
          <w:rFonts w:ascii="Times New Roman" w:eastAsia="Times New Roman" w:hAnsi="Times New Roman" w:cs="Times New Roman"/>
          <w:sz w:val="24"/>
          <w:szCs w:val="24"/>
        </w:rPr>
        <w:t xml:space="preserve">. </w:t>
      </w:r>
      <w:r w:rsidR="005724BB" w:rsidRPr="006A36CC">
        <w:rPr>
          <w:rFonts w:ascii="Times New Roman" w:eastAsia="Times New Roman" w:hAnsi="Times New Roman" w:cs="Times New Roman"/>
          <w:sz w:val="24"/>
          <w:szCs w:val="24"/>
        </w:rPr>
        <w:t xml:space="preserve">Atgūstamā </w:t>
      </w:r>
      <w:r w:rsidR="008B1B11" w:rsidRPr="006A36CC">
        <w:rPr>
          <w:rFonts w:ascii="Times New Roman" w:eastAsia="Times New Roman" w:hAnsi="Times New Roman" w:cs="Times New Roman"/>
          <w:sz w:val="24"/>
          <w:szCs w:val="24"/>
        </w:rPr>
        <w:t xml:space="preserve">publiskā </w:t>
      </w:r>
      <w:r w:rsidR="005724BB" w:rsidRPr="006A36CC">
        <w:rPr>
          <w:rFonts w:ascii="Times New Roman" w:eastAsia="Times New Roman" w:hAnsi="Times New Roman" w:cs="Times New Roman"/>
          <w:sz w:val="24"/>
          <w:szCs w:val="24"/>
        </w:rPr>
        <w:t xml:space="preserve">finansējuma </w:t>
      </w:r>
      <w:r w:rsidR="00D013D4" w:rsidRPr="006A36CC">
        <w:rPr>
          <w:rFonts w:ascii="Times New Roman" w:eastAsia="Times New Roman" w:hAnsi="Times New Roman" w:cs="Times New Roman"/>
          <w:color w:val="000000"/>
          <w:sz w:val="24"/>
          <w:szCs w:val="24"/>
        </w:rPr>
        <w:t xml:space="preserve">(ja J &gt;20%) </w:t>
      </w:r>
      <w:r w:rsidR="005724BB" w:rsidRPr="006A36CC">
        <w:rPr>
          <w:rFonts w:ascii="Times New Roman" w:eastAsia="Times New Roman" w:hAnsi="Times New Roman" w:cs="Times New Roman"/>
          <w:sz w:val="24"/>
          <w:szCs w:val="24"/>
        </w:rPr>
        <w:t xml:space="preserve">aprēķina </w:t>
      </w:r>
      <w:r w:rsidR="00424DFA" w:rsidRPr="006A36CC">
        <w:rPr>
          <w:rFonts w:ascii="Times New Roman" w:eastAsia="Times New Roman" w:hAnsi="Times New Roman" w:cs="Times New Roman"/>
          <w:sz w:val="24"/>
          <w:szCs w:val="24"/>
        </w:rPr>
        <w:t xml:space="preserve">(bez procentiem) </w:t>
      </w:r>
      <w:r w:rsidR="009270F6" w:rsidRPr="006A36CC">
        <w:rPr>
          <w:rFonts w:ascii="Times New Roman" w:eastAsia="Times New Roman" w:hAnsi="Times New Roman" w:cs="Times New Roman"/>
          <w:sz w:val="24"/>
          <w:szCs w:val="24"/>
        </w:rPr>
        <w:t>kārtība:</w:t>
      </w:r>
    </w:p>
    <w:p w14:paraId="3BA06418" w14:textId="15BFA6E6" w:rsidR="001F06F3" w:rsidRPr="006A36CC"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m:oMathPara>
        <m:oMath>
          <m:r>
            <m:rPr>
              <m:sty m:val="bi"/>
            </m:rPr>
            <w:rPr>
              <w:rFonts w:ascii="Cambria Math" w:eastAsia="Times New Roman" w:hAnsi="Cambria Math" w:cs="Times New Roman"/>
              <w:color w:val="000000"/>
              <w:sz w:val="24"/>
              <w:szCs w:val="24"/>
            </w:rPr>
            <m:t>A=</m:t>
          </m:r>
          <m:f>
            <m:fPr>
              <m:type m:val="lin"/>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J*F</m:t>
              </m:r>
            </m:num>
            <m:den>
              <m:r>
                <m:rPr>
                  <m:sty m:val="bi"/>
                </m:rPr>
                <w:rPr>
                  <w:rFonts w:ascii="Cambria Math" w:eastAsia="Times New Roman" w:hAnsi="Cambria Math" w:cs="Times New Roman"/>
                  <w:color w:val="000000"/>
                  <w:sz w:val="24"/>
                  <w:szCs w:val="24"/>
                </w:rPr>
                <m:t>P</m:t>
              </m:r>
            </m:den>
          </m:f>
        </m:oMath>
      </m:oMathPara>
    </w:p>
    <w:p w14:paraId="6DF608D0" w14:textId="09CDD836" w:rsidR="001F06F3" w:rsidRPr="006A36CC"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A36CC">
        <w:rPr>
          <w:rFonts w:ascii="Times New Roman" w:eastAsia="Times New Roman" w:hAnsi="Times New Roman" w:cs="Times New Roman"/>
          <w:color w:val="000000"/>
          <w:sz w:val="24"/>
          <w:szCs w:val="24"/>
        </w:rPr>
        <w:t xml:space="preserve">A – atgūstamais publiskais finansējums; </w:t>
      </w:r>
    </w:p>
    <w:p w14:paraId="3DF20C47" w14:textId="5D848459" w:rsidR="001F06F3" w:rsidRPr="006A36CC"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A36CC">
        <w:rPr>
          <w:rFonts w:ascii="Times New Roman" w:eastAsia="Times New Roman" w:hAnsi="Times New Roman" w:cs="Times New Roman"/>
          <w:color w:val="000000"/>
          <w:sz w:val="24"/>
          <w:szCs w:val="24"/>
        </w:rPr>
        <w:t xml:space="preserve">J – jaudas apmērs konkrētajā </w:t>
      </w:r>
      <w:r w:rsidR="00C879B9" w:rsidRPr="006A36CC">
        <w:rPr>
          <w:rFonts w:ascii="Times New Roman" w:eastAsia="Times New Roman" w:hAnsi="Times New Roman" w:cs="Times New Roman"/>
          <w:color w:val="000000"/>
          <w:sz w:val="24"/>
          <w:szCs w:val="24"/>
        </w:rPr>
        <w:t>ikgadējās uzraudzības</w:t>
      </w:r>
      <w:r w:rsidRPr="006A36CC">
        <w:rPr>
          <w:rFonts w:ascii="Times New Roman" w:eastAsia="Times New Roman" w:hAnsi="Times New Roman" w:cs="Times New Roman"/>
          <w:color w:val="000000"/>
          <w:sz w:val="24"/>
          <w:szCs w:val="24"/>
        </w:rPr>
        <w:t xml:space="preserve"> pārskata periodā;</w:t>
      </w:r>
    </w:p>
    <w:p w14:paraId="1B127F61" w14:textId="3F5396F5" w:rsidR="006215FF" w:rsidRPr="006A36CC"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A36CC">
        <w:rPr>
          <w:rFonts w:ascii="Times New Roman" w:eastAsia="Times New Roman" w:hAnsi="Times New Roman" w:cs="Times New Roman"/>
          <w:color w:val="000000"/>
          <w:sz w:val="24"/>
          <w:szCs w:val="24"/>
        </w:rPr>
        <w:lastRenderedPageBreak/>
        <w:t>F- publiskais finansējums infrastruktūras attīstībai</w:t>
      </w:r>
    </w:p>
    <w:p w14:paraId="43958CE2" w14:textId="2FD1A020" w:rsidR="001F06F3" w:rsidRPr="006A36CC" w:rsidRDefault="007764F1"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6A36CC">
        <w:rPr>
          <w:rFonts w:ascii="Times New Roman" w:eastAsia="Times New Roman" w:hAnsi="Times New Roman" w:cs="Times New Roman"/>
          <w:color w:val="000000"/>
          <w:sz w:val="24"/>
          <w:szCs w:val="24"/>
        </w:rPr>
        <w:t>P – pārskata perioda kopējais ilgums (</w:t>
      </w:r>
      <w:r w:rsidR="00847A11" w:rsidRPr="006A36CC">
        <w:rPr>
          <w:rFonts w:ascii="Times New Roman" w:eastAsia="Times New Roman" w:hAnsi="Times New Roman" w:cs="Times New Roman"/>
          <w:color w:val="000000"/>
          <w:sz w:val="24"/>
          <w:szCs w:val="24"/>
        </w:rPr>
        <w:t xml:space="preserve">infrastruktūras </w:t>
      </w:r>
      <w:r w:rsidRPr="006A36CC">
        <w:rPr>
          <w:rFonts w:ascii="Times New Roman" w:eastAsia="Times New Roman" w:hAnsi="Times New Roman" w:cs="Times New Roman"/>
          <w:color w:val="000000"/>
          <w:sz w:val="24"/>
          <w:szCs w:val="24"/>
        </w:rPr>
        <w:t>amortizācijas periods)</w:t>
      </w:r>
      <w:r w:rsidR="00847A11" w:rsidRPr="006A36CC">
        <w:rPr>
          <w:rFonts w:ascii="Times New Roman" w:eastAsia="Times New Roman" w:hAnsi="Times New Roman" w:cs="Times New Roman"/>
          <w:color w:val="000000"/>
          <w:sz w:val="24"/>
          <w:szCs w:val="24"/>
        </w:rPr>
        <w:t>.</w:t>
      </w:r>
    </w:p>
    <w:p w14:paraId="17F8C2C5" w14:textId="77777777" w:rsidR="00847A11" w:rsidRDefault="00847A11"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A4E0478" w14:textId="02726A6A" w:rsidR="001F06F3" w:rsidRPr="006A36CC" w:rsidRDefault="007764F1" w:rsidP="001F06F3">
      <w:pPr>
        <w:spacing w:after="0" w:line="240" w:lineRule="auto"/>
        <w:jc w:val="both"/>
        <w:rPr>
          <w:rFonts w:ascii="Times New Roman" w:eastAsia="Times New Roman" w:hAnsi="Times New Roman" w:cs="Times New Roman"/>
          <w:sz w:val="24"/>
          <w:szCs w:val="24"/>
        </w:rPr>
      </w:pPr>
      <w:r w:rsidRPr="006A36CC">
        <w:rPr>
          <w:rFonts w:ascii="Times New Roman" w:eastAsia="Times New Roman" w:hAnsi="Times New Roman" w:cs="Times New Roman"/>
          <w:i/>
          <w:sz w:val="24"/>
          <w:szCs w:val="24"/>
        </w:rPr>
        <w:t>Piemērs</w:t>
      </w:r>
      <w:r w:rsidR="00D013D4" w:rsidRPr="006A36CC">
        <w:rPr>
          <w:rFonts w:ascii="Times New Roman" w:eastAsia="Times New Roman" w:hAnsi="Times New Roman" w:cs="Times New Roman"/>
          <w:i/>
          <w:sz w:val="24"/>
          <w:szCs w:val="24"/>
        </w:rPr>
        <w:t>:</w:t>
      </w:r>
    </w:p>
    <w:tbl>
      <w:tblPr>
        <w:tblW w:w="8973" w:type="dxa"/>
        <w:tblInd w:w="50" w:type="dxa"/>
        <w:tblLayout w:type="fixed"/>
        <w:tblCellMar>
          <w:left w:w="0" w:type="dxa"/>
          <w:right w:w="0" w:type="dxa"/>
        </w:tblCellMar>
        <w:tblLook w:val="0400" w:firstRow="0" w:lastRow="0" w:firstColumn="0" w:lastColumn="0" w:noHBand="0" w:noVBand="1"/>
      </w:tblPr>
      <w:tblGrid>
        <w:gridCol w:w="2569"/>
        <w:gridCol w:w="1281"/>
        <w:gridCol w:w="1281"/>
        <w:gridCol w:w="610"/>
        <w:gridCol w:w="673"/>
        <w:gridCol w:w="1281"/>
        <w:gridCol w:w="1278"/>
      </w:tblGrid>
      <w:tr w:rsidR="00914719" w:rsidRPr="006A36CC" w14:paraId="146967A3" w14:textId="77777777" w:rsidTr="7B3B699A">
        <w:trPr>
          <w:trHeight w:val="57"/>
        </w:trPr>
        <w:tc>
          <w:tcPr>
            <w:tcW w:w="5741" w:type="dxa"/>
            <w:gridSpan w:val="4"/>
            <w:tcBorders>
              <w:top w:val="single" w:sz="4" w:space="0" w:color="auto"/>
              <w:left w:val="single" w:sz="4" w:space="0" w:color="auto"/>
            </w:tcBorders>
            <w:shd w:val="clear" w:color="auto" w:fill="FFFFFF" w:themeFill="background1"/>
            <w:tcMar>
              <w:top w:w="72" w:type="dxa"/>
              <w:left w:w="144" w:type="dxa"/>
              <w:bottom w:w="72" w:type="dxa"/>
              <w:right w:w="144" w:type="dxa"/>
            </w:tcMar>
          </w:tcPr>
          <w:p w14:paraId="014761D1" w14:textId="5223A001" w:rsidR="00DB6B4F" w:rsidRPr="006A36CC" w:rsidRDefault="007764F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Publiskais finansējums </w:t>
            </w:r>
            <w:r w:rsidR="00914719" w:rsidRPr="006A36CC">
              <w:rPr>
                <w:rFonts w:ascii="Times New Roman" w:eastAsia="Times New Roman" w:hAnsi="Times New Roman" w:cs="Times New Roman"/>
                <w:sz w:val="24"/>
                <w:szCs w:val="24"/>
              </w:rPr>
              <w:t xml:space="preserve">pētniecības </w:t>
            </w:r>
            <w:r w:rsidRPr="006A36CC">
              <w:rPr>
                <w:rFonts w:ascii="Times New Roman" w:eastAsia="Times New Roman" w:hAnsi="Times New Roman" w:cs="Times New Roman"/>
                <w:sz w:val="24"/>
                <w:szCs w:val="24"/>
              </w:rPr>
              <w:t xml:space="preserve">infrastruktūras </w:t>
            </w:r>
            <w:r w:rsidR="00914719" w:rsidRPr="006A36CC">
              <w:rPr>
                <w:rFonts w:ascii="Times New Roman" w:eastAsia="Times New Roman" w:hAnsi="Times New Roman" w:cs="Times New Roman"/>
                <w:sz w:val="24"/>
                <w:szCs w:val="24"/>
              </w:rPr>
              <w:t xml:space="preserve">vienības </w:t>
            </w:r>
            <w:r w:rsidRPr="006A36CC">
              <w:rPr>
                <w:rFonts w:ascii="Times New Roman" w:eastAsia="Times New Roman" w:hAnsi="Times New Roman" w:cs="Times New Roman"/>
                <w:sz w:val="24"/>
                <w:szCs w:val="24"/>
              </w:rPr>
              <w:t>attīstībai</w:t>
            </w:r>
          </w:p>
        </w:tc>
        <w:tc>
          <w:tcPr>
            <w:tcW w:w="3232" w:type="dxa"/>
            <w:gridSpan w:val="3"/>
            <w:tcBorders>
              <w:top w:val="single" w:sz="4" w:space="0" w:color="auto"/>
              <w:right w:val="single" w:sz="4" w:space="0" w:color="auto"/>
            </w:tcBorders>
            <w:shd w:val="clear" w:color="auto" w:fill="FFFFFF" w:themeFill="background1"/>
            <w:tcMar>
              <w:top w:w="72" w:type="dxa"/>
              <w:left w:w="144" w:type="dxa"/>
              <w:bottom w:w="72" w:type="dxa"/>
              <w:right w:w="144" w:type="dxa"/>
            </w:tcMar>
          </w:tcPr>
          <w:p w14:paraId="2A803B23" w14:textId="58DD3FAB" w:rsidR="00DB6B4F"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F = </w:t>
            </w:r>
            <w:r w:rsidR="003A2E9A" w:rsidRPr="006A36CC">
              <w:rPr>
                <w:rFonts w:ascii="Times New Roman" w:eastAsia="Times New Roman" w:hAnsi="Times New Roman" w:cs="Times New Roman"/>
                <w:sz w:val="24"/>
                <w:szCs w:val="24"/>
              </w:rPr>
              <w:t> </w:t>
            </w:r>
            <w:r w:rsidR="00042765" w:rsidRPr="006A36CC">
              <w:rPr>
                <w:rFonts w:ascii="Times New Roman" w:eastAsia="Times New Roman" w:hAnsi="Times New Roman" w:cs="Times New Roman"/>
                <w:sz w:val="24"/>
                <w:szCs w:val="24"/>
              </w:rPr>
              <w:t>500</w:t>
            </w:r>
            <w:r w:rsidR="003A2E9A" w:rsidRPr="006A36CC">
              <w:rPr>
                <w:rFonts w:ascii="Times New Roman" w:eastAsia="Times New Roman" w:hAnsi="Times New Roman" w:cs="Times New Roman"/>
                <w:sz w:val="24"/>
                <w:szCs w:val="24"/>
              </w:rPr>
              <w:t xml:space="preserve"> 000</w:t>
            </w:r>
            <w:r w:rsidR="00183BB0" w:rsidRPr="006A36CC">
              <w:rPr>
                <w:rFonts w:ascii="Times New Roman" w:eastAsia="Times New Roman" w:hAnsi="Times New Roman" w:cs="Times New Roman"/>
                <w:sz w:val="24"/>
                <w:szCs w:val="24"/>
              </w:rPr>
              <w:t xml:space="preserve"> </w:t>
            </w:r>
            <w:r w:rsidRPr="006A36CC">
              <w:rPr>
                <w:rFonts w:ascii="Times New Roman" w:eastAsia="Times New Roman" w:hAnsi="Times New Roman" w:cs="Times New Roman"/>
                <w:sz w:val="24"/>
                <w:szCs w:val="24"/>
              </w:rPr>
              <w:t>EUR</w:t>
            </w:r>
            <w:r w:rsidRPr="006A36CC">
              <w:rPr>
                <w:rFonts w:ascii="Times New Roman" w:eastAsia="Times New Roman" w:hAnsi="Times New Roman" w:cs="Times New Roman"/>
                <w:i/>
                <w:sz w:val="24"/>
                <w:szCs w:val="24"/>
              </w:rPr>
              <w:t xml:space="preserve"> </w:t>
            </w:r>
          </w:p>
        </w:tc>
      </w:tr>
      <w:tr w:rsidR="00914719" w:rsidRPr="006A36CC" w14:paraId="3268D937" w14:textId="77777777" w:rsidTr="7B3B699A">
        <w:trPr>
          <w:trHeight w:val="57"/>
        </w:trPr>
        <w:tc>
          <w:tcPr>
            <w:tcW w:w="5741" w:type="dxa"/>
            <w:gridSpan w:val="4"/>
            <w:tcBorders>
              <w:left w:val="single" w:sz="4" w:space="0" w:color="auto"/>
              <w:bottom w:val="single" w:sz="4" w:space="0" w:color="auto"/>
            </w:tcBorders>
            <w:shd w:val="clear" w:color="auto" w:fill="FFFFFF" w:themeFill="background1"/>
            <w:tcMar>
              <w:top w:w="72" w:type="dxa"/>
              <w:left w:w="144" w:type="dxa"/>
              <w:bottom w:w="72" w:type="dxa"/>
              <w:right w:w="144" w:type="dxa"/>
            </w:tcMar>
          </w:tcPr>
          <w:p w14:paraId="2AB9A6DB" w14:textId="6FF28CB0" w:rsidR="00DB6B4F" w:rsidRPr="006A36CC" w:rsidRDefault="00886B3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Pētniecības i</w:t>
            </w:r>
            <w:r w:rsidR="007764F1" w:rsidRPr="006A36CC">
              <w:rPr>
                <w:rFonts w:ascii="Times New Roman" w:eastAsia="Times New Roman" w:hAnsi="Times New Roman" w:cs="Times New Roman"/>
                <w:sz w:val="24"/>
                <w:szCs w:val="24"/>
              </w:rPr>
              <w:t xml:space="preserve">nfrastruktūras </w:t>
            </w:r>
            <w:r w:rsidR="00835DF3" w:rsidRPr="006A36CC">
              <w:rPr>
                <w:rFonts w:ascii="Times New Roman" w:eastAsia="Times New Roman" w:hAnsi="Times New Roman" w:cs="Times New Roman"/>
                <w:sz w:val="24"/>
                <w:szCs w:val="24"/>
              </w:rPr>
              <w:t>ikgadējās uzraudzības</w:t>
            </w:r>
            <w:r w:rsidR="007764F1" w:rsidRPr="006A36CC">
              <w:rPr>
                <w:rFonts w:ascii="Times New Roman" w:eastAsia="Times New Roman" w:hAnsi="Times New Roman" w:cs="Times New Roman"/>
                <w:sz w:val="24"/>
                <w:szCs w:val="24"/>
              </w:rPr>
              <w:t xml:space="preserve"> periods</w:t>
            </w:r>
          </w:p>
        </w:tc>
        <w:tc>
          <w:tcPr>
            <w:tcW w:w="3232" w:type="dxa"/>
            <w:gridSpan w:val="3"/>
            <w:tcBorders>
              <w:bottom w:val="single" w:sz="4" w:space="0" w:color="auto"/>
              <w:right w:val="single" w:sz="4" w:space="0" w:color="auto"/>
            </w:tcBorders>
            <w:shd w:val="clear" w:color="auto" w:fill="FFFFFF" w:themeFill="background1"/>
            <w:tcMar>
              <w:top w:w="72" w:type="dxa"/>
              <w:left w:w="144" w:type="dxa"/>
              <w:bottom w:w="72" w:type="dxa"/>
              <w:right w:w="144" w:type="dxa"/>
            </w:tcMar>
          </w:tcPr>
          <w:p w14:paraId="2F42D818" w14:textId="2B809D56" w:rsidR="00DB6B4F"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P = </w:t>
            </w:r>
            <w:r w:rsidR="00886B30" w:rsidRPr="006A36CC">
              <w:rPr>
                <w:rFonts w:ascii="Times New Roman" w:eastAsia="Times New Roman" w:hAnsi="Times New Roman" w:cs="Times New Roman"/>
                <w:sz w:val="24"/>
                <w:szCs w:val="24"/>
              </w:rPr>
              <w:t>8</w:t>
            </w:r>
            <w:r w:rsidRPr="006A36CC">
              <w:rPr>
                <w:rStyle w:val="FootnoteReference"/>
                <w:rFonts w:ascii="Times New Roman" w:eastAsia="Times New Roman" w:hAnsi="Times New Roman" w:cs="Times New Roman"/>
                <w:sz w:val="24"/>
                <w:szCs w:val="24"/>
              </w:rPr>
              <w:footnoteReference w:id="13"/>
            </w:r>
            <w:r w:rsidRPr="006A36CC">
              <w:rPr>
                <w:rFonts w:ascii="Times New Roman" w:eastAsia="Times New Roman" w:hAnsi="Times New Roman" w:cs="Times New Roman"/>
                <w:sz w:val="24"/>
                <w:szCs w:val="24"/>
              </w:rPr>
              <w:t xml:space="preserve"> gadi</w:t>
            </w:r>
          </w:p>
        </w:tc>
      </w:tr>
      <w:tr w:rsidR="00914719" w:rsidRPr="006A36CC" w14:paraId="4FB67F3B" w14:textId="77777777" w:rsidTr="7B3B699A">
        <w:trPr>
          <w:trHeight w:val="57"/>
        </w:trPr>
        <w:tc>
          <w:tcPr>
            <w:tcW w:w="256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45D22D3" w14:textId="537B0836" w:rsidR="003A2E9A" w:rsidRPr="006A36CC" w:rsidRDefault="00914719"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Pētniecības i</w:t>
            </w:r>
            <w:r w:rsidR="007764F1" w:rsidRPr="006A36CC">
              <w:rPr>
                <w:rFonts w:ascii="Times New Roman" w:eastAsia="Times New Roman" w:hAnsi="Times New Roman" w:cs="Times New Roman"/>
                <w:sz w:val="24"/>
                <w:szCs w:val="24"/>
              </w:rPr>
              <w:t xml:space="preserve">nfrastruktūras </w:t>
            </w:r>
            <w:r w:rsidRPr="006A36CC">
              <w:rPr>
                <w:rFonts w:ascii="Times New Roman" w:eastAsia="Times New Roman" w:hAnsi="Times New Roman" w:cs="Times New Roman"/>
                <w:sz w:val="24"/>
                <w:szCs w:val="24"/>
              </w:rPr>
              <w:t xml:space="preserve">ikgadējās uzraudzības </w:t>
            </w:r>
            <w:r w:rsidR="007764F1" w:rsidRPr="006A36CC">
              <w:rPr>
                <w:rFonts w:ascii="Times New Roman" w:eastAsia="Times New Roman" w:hAnsi="Times New Roman" w:cs="Times New Roman"/>
                <w:sz w:val="24"/>
                <w:szCs w:val="24"/>
              </w:rPr>
              <w:t>perioda 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40DBF9C" w14:textId="2E416889"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202</w:t>
            </w:r>
            <w:r w:rsidR="00042765" w:rsidRPr="006A36CC">
              <w:rPr>
                <w:rFonts w:ascii="Times New Roman" w:eastAsia="Times New Roman" w:hAnsi="Times New Roman" w:cs="Times New Roman"/>
                <w:sz w:val="24"/>
                <w:szCs w:val="24"/>
              </w:rPr>
              <w:t>5</w:t>
            </w:r>
            <w:r w:rsidRPr="006A36CC">
              <w:rPr>
                <w:rFonts w:ascii="Times New Roman" w:eastAsia="Times New Roman" w:hAnsi="Times New Roman" w:cs="Times New Roman"/>
                <w:sz w:val="24"/>
                <w:szCs w:val="24"/>
              </w:rPr>
              <w:t>.gads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E7C9E09" w14:textId="192CCCA1"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202</w:t>
            </w:r>
            <w:r w:rsidR="00042765" w:rsidRPr="006A36CC">
              <w:rPr>
                <w:rFonts w:ascii="Times New Roman" w:eastAsia="Times New Roman" w:hAnsi="Times New Roman" w:cs="Times New Roman"/>
                <w:sz w:val="24"/>
                <w:szCs w:val="24"/>
              </w:rPr>
              <w:t>6</w:t>
            </w:r>
            <w:r w:rsidRPr="006A36CC">
              <w:rPr>
                <w:rFonts w:ascii="Times New Roman" w:eastAsia="Times New Roman" w:hAnsi="Times New Roman" w:cs="Times New Roman"/>
                <w:sz w:val="24"/>
                <w:szCs w:val="24"/>
              </w:rPr>
              <w:t>.gads</w:t>
            </w:r>
          </w:p>
        </w:tc>
        <w:tc>
          <w:tcPr>
            <w:tcW w:w="1283"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DC79B5B" w14:textId="7B16D81B"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202</w:t>
            </w:r>
            <w:r w:rsidR="00042765" w:rsidRPr="006A36CC">
              <w:rPr>
                <w:rFonts w:ascii="Times New Roman" w:eastAsia="Times New Roman" w:hAnsi="Times New Roman" w:cs="Times New Roman"/>
                <w:sz w:val="24"/>
                <w:szCs w:val="24"/>
              </w:rPr>
              <w:t>7</w:t>
            </w:r>
            <w:r w:rsidRPr="006A36CC">
              <w:rPr>
                <w:rFonts w:ascii="Times New Roman" w:eastAsia="Times New Roman" w:hAnsi="Times New Roman" w:cs="Times New Roman"/>
                <w:sz w:val="24"/>
                <w:szCs w:val="24"/>
              </w:rPr>
              <w:t>.gads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D9FD4F7" w14:textId="3ABAD8C7"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20</w:t>
            </w:r>
            <w:r w:rsidR="00042765" w:rsidRPr="006A36CC">
              <w:rPr>
                <w:rFonts w:ascii="Times New Roman" w:eastAsia="Times New Roman" w:hAnsi="Times New Roman" w:cs="Times New Roman"/>
                <w:sz w:val="24"/>
                <w:szCs w:val="24"/>
              </w:rPr>
              <w:t>28</w:t>
            </w:r>
            <w:r w:rsidRPr="006A36CC">
              <w:rPr>
                <w:rFonts w:ascii="Times New Roman" w:eastAsia="Times New Roman" w:hAnsi="Times New Roman" w:cs="Times New Roman"/>
                <w:sz w:val="24"/>
                <w:szCs w:val="24"/>
              </w:rPr>
              <w:t>.gads</w:t>
            </w:r>
          </w:p>
        </w:tc>
        <w:tc>
          <w:tcPr>
            <w:tcW w:w="12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7B9D895" w14:textId="0183095A"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202</w:t>
            </w:r>
            <w:r w:rsidR="00042765" w:rsidRPr="006A36CC">
              <w:rPr>
                <w:rFonts w:ascii="Times New Roman" w:eastAsia="Times New Roman" w:hAnsi="Times New Roman" w:cs="Times New Roman"/>
                <w:sz w:val="24"/>
                <w:szCs w:val="24"/>
              </w:rPr>
              <w:t>9</w:t>
            </w:r>
            <w:r w:rsidRPr="006A36CC">
              <w:rPr>
                <w:rFonts w:ascii="Times New Roman" w:eastAsia="Times New Roman" w:hAnsi="Times New Roman" w:cs="Times New Roman"/>
                <w:sz w:val="24"/>
                <w:szCs w:val="24"/>
              </w:rPr>
              <w:t>.gads</w:t>
            </w:r>
          </w:p>
        </w:tc>
      </w:tr>
      <w:tr w:rsidR="00914719" w:rsidRPr="006A36CC" w14:paraId="2D142DAE" w14:textId="77777777" w:rsidTr="7B3B699A">
        <w:trPr>
          <w:trHeight w:val="57"/>
        </w:trPr>
        <w:tc>
          <w:tcPr>
            <w:tcW w:w="25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4075742" w14:textId="67905E0A" w:rsidR="003A2E9A" w:rsidRPr="006A36CC" w:rsidRDefault="007764F1" w:rsidP="005724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 xml:space="preserve">Saimnieciskai darbībai iedalītā </w:t>
            </w:r>
            <w:r w:rsidR="005724BB" w:rsidRPr="006A36CC">
              <w:rPr>
                <w:rFonts w:ascii="Times New Roman" w:eastAsia="Times New Roman" w:hAnsi="Times New Roman" w:cs="Times New Roman"/>
                <w:sz w:val="24"/>
                <w:szCs w:val="24"/>
              </w:rPr>
              <w:t>jauda</w:t>
            </w:r>
            <w:r w:rsidRPr="006A36CC">
              <w:rPr>
                <w:rFonts w:ascii="Times New Roman" w:eastAsia="Times New Roman" w:hAnsi="Times New Roman" w:cs="Times New Roman"/>
                <w:sz w:val="24"/>
                <w:szCs w:val="24"/>
              </w:rPr>
              <w:t xml:space="preserve"> (J)</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78AB2D94" w14:textId="3B15816B"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15%</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A008638" w14:textId="4312C016"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15%</w:t>
            </w:r>
          </w:p>
        </w:tc>
        <w:tc>
          <w:tcPr>
            <w:tcW w:w="12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129EB22" w14:textId="0DEB9F91"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30%</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02E5A8F" w14:textId="1E6F714A"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15%</w:t>
            </w: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D54E64F" w14:textId="453C895A"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25%</w:t>
            </w:r>
          </w:p>
        </w:tc>
      </w:tr>
      <w:tr w:rsidR="00914719" w:rsidRPr="006A36CC" w14:paraId="5BFA3618" w14:textId="77777777" w:rsidTr="7B3B699A">
        <w:trPr>
          <w:trHeight w:val="57"/>
        </w:trPr>
        <w:tc>
          <w:tcPr>
            <w:tcW w:w="897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7E6AA2F3" w14:textId="17392161" w:rsidR="003A2E9A" w:rsidRPr="006A36CC" w:rsidRDefault="007764F1" w:rsidP="00C3775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6A36CC">
              <w:rPr>
                <w:rFonts w:ascii="Times New Roman" w:eastAsia="Times New Roman" w:hAnsi="Times New Roman" w:cs="Times New Roman"/>
                <w:b/>
                <w:sz w:val="24"/>
                <w:szCs w:val="24"/>
              </w:rPr>
              <w:t>Atgūstamā publiskā finansējumu A (ja J &gt;20%) aprēķinā izmantojamā formula</w:t>
            </w:r>
            <w:r w:rsidR="00C37755" w:rsidRPr="006A36CC">
              <w:rPr>
                <w:rFonts w:ascii="Times New Roman" w:eastAsia="Times New Roman" w:hAnsi="Times New Roman" w:cs="Times New Roman"/>
                <w:b/>
                <w:sz w:val="24"/>
                <w:szCs w:val="24"/>
              </w:rPr>
              <w:br/>
            </w:r>
            <m:oMathPara>
              <m:oMath>
                <m:r>
                  <m:rPr>
                    <m:sty m:val="bi"/>
                  </m:rPr>
                  <w:rPr>
                    <w:rFonts w:ascii="Cambria Math" w:eastAsia="Times New Roman" w:hAnsi="Cambria Math" w:cs="Times New Roman"/>
                    <w:sz w:val="24"/>
                    <w:szCs w:val="24"/>
                  </w:rPr>
                  <m:t>A=</m:t>
                </m:r>
                <m:f>
                  <m:fPr>
                    <m:type m:val="lin"/>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J*F</m:t>
                    </m:r>
                  </m:num>
                  <m:den>
                    <m:r>
                      <m:rPr>
                        <m:sty m:val="bi"/>
                      </m:rPr>
                      <w:rPr>
                        <w:rFonts w:ascii="Cambria Math" w:eastAsia="Times New Roman" w:hAnsi="Cambria Math" w:cs="Times New Roman"/>
                        <w:sz w:val="24"/>
                        <w:szCs w:val="24"/>
                      </w:rPr>
                      <m:t>P</m:t>
                    </m:r>
                  </m:den>
                </m:f>
              </m:oMath>
            </m:oMathPara>
          </w:p>
        </w:tc>
      </w:tr>
      <w:tr w:rsidR="00914719" w:rsidRPr="006A36CC" w14:paraId="4F6ACFED" w14:textId="77777777" w:rsidTr="7B3B699A">
        <w:trPr>
          <w:trHeight w:val="57"/>
        </w:trPr>
        <w:tc>
          <w:tcPr>
            <w:tcW w:w="25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3147D3CD" w14:textId="5B175E00"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Atgūstamā publiskā finansējuma summa</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B953305" w14:textId="41D4F1A9"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0</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5D30E9A" w14:textId="2147A8C7"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0</w:t>
            </w:r>
          </w:p>
        </w:tc>
        <w:tc>
          <w:tcPr>
            <w:tcW w:w="12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CE3DDDF" w14:textId="42998FC5" w:rsidR="003A2E9A" w:rsidRPr="006A36CC" w:rsidRDefault="69FA1622" w:rsidP="7B3B69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7B3B699A">
              <w:rPr>
                <w:rFonts w:ascii="Times New Roman" w:eastAsia="Times New Roman" w:hAnsi="Times New Roman" w:cs="Times New Roman"/>
                <w:sz w:val="24"/>
                <w:szCs w:val="24"/>
              </w:rPr>
              <w:t>18 75</w:t>
            </w:r>
            <w:r w:rsidR="6CCEE658" w:rsidRPr="7B3B699A">
              <w:rPr>
                <w:rFonts w:ascii="Times New Roman" w:eastAsia="Times New Roman" w:hAnsi="Times New Roman" w:cs="Times New Roman"/>
                <w:sz w:val="24"/>
                <w:szCs w:val="24"/>
              </w:rPr>
              <w:t>0</w:t>
            </w:r>
            <w:r w:rsidRPr="7B3B699A">
              <w:rPr>
                <w:rFonts w:ascii="Times New Roman" w:eastAsia="Times New Roman" w:hAnsi="Times New Roman" w:cs="Times New Roman"/>
                <w:sz w:val="24"/>
                <w:szCs w:val="24"/>
              </w:rPr>
              <w:t xml:space="preserve"> </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CC38922" w14:textId="55229F9A" w:rsidR="003A2E9A"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0</w:t>
            </w: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4709E03" w14:textId="3E70E638" w:rsidR="003A2E9A" w:rsidRPr="006A36CC" w:rsidRDefault="00415113" w:rsidP="003A2E9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15 625</w:t>
            </w:r>
          </w:p>
        </w:tc>
      </w:tr>
      <w:tr w:rsidR="00BC066E" w:rsidRPr="006A36CC" w14:paraId="1B630CB5" w14:textId="77777777" w:rsidTr="7B3B699A">
        <w:trPr>
          <w:trHeight w:val="57"/>
        </w:trPr>
        <w:tc>
          <w:tcPr>
            <w:tcW w:w="897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65CCD80" w14:textId="0A9E9B45" w:rsidR="00847A11" w:rsidRPr="006A36CC"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A36CC">
              <w:rPr>
                <w:rFonts w:ascii="Times New Roman" w:eastAsia="Times New Roman" w:hAnsi="Times New Roman" w:cs="Times New Roman"/>
                <w:b/>
                <w:color w:val="000000"/>
                <w:sz w:val="24"/>
                <w:szCs w:val="24"/>
              </w:rPr>
              <w:t>Apraksts.</w:t>
            </w:r>
          </w:p>
          <w:p w14:paraId="0F79767B" w14:textId="77777777" w:rsidR="00847A11" w:rsidRPr="006A36CC" w:rsidRDefault="007764F1" w:rsidP="00847A11">
            <w:pPr>
              <w:spacing w:after="0" w:line="240" w:lineRule="auto"/>
              <w:jc w:val="both"/>
              <w:rPr>
                <w:rFonts w:ascii="Times New Roman" w:eastAsia="Times New Roman" w:hAnsi="Times New Roman" w:cs="Times New Roman"/>
                <w:i/>
                <w:sz w:val="24"/>
                <w:szCs w:val="24"/>
              </w:rPr>
            </w:pPr>
            <w:r w:rsidRPr="006A36CC">
              <w:rPr>
                <w:rFonts w:ascii="Times New Roman" w:eastAsia="Times New Roman" w:hAnsi="Times New Roman" w:cs="Times New Roman"/>
                <w:i/>
                <w:sz w:val="24"/>
                <w:szCs w:val="24"/>
              </w:rPr>
              <w:t xml:space="preserve">Pieņēmumi: </w:t>
            </w:r>
          </w:p>
          <w:p w14:paraId="41C2F5AB" w14:textId="4EC8717C" w:rsidR="00847A11" w:rsidRPr="006A36CC" w:rsidRDefault="00914719">
            <w:pPr>
              <w:pStyle w:val="ListParagraph"/>
              <w:widowControl w:val="0"/>
              <w:numPr>
                <w:ilvl w:val="0"/>
                <w:numId w:val="2"/>
              </w:num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6A36CC">
              <w:rPr>
                <w:rFonts w:ascii="Times New Roman" w:eastAsia="Times New Roman" w:hAnsi="Times New Roman" w:cs="Times New Roman"/>
                <w:color w:val="000000" w:themeColor="text1"/>
                <w:sz w:val="24"/>
                <w:szCs w:val="24"/>
              </w:rPr>
              <w:t xml:space="preserve">6.1.1.2. pasākuma projekta ietvaros iegādātās </w:t>
            </w:r>
            <w:r w:rsidR="00D47C86" w:rsidRPr="006A36CC">
              <w:rPr>
                <w:rFonts w:ascii="Times New Roman" w:hAnsi="Times New Roman" w:cs="Times New Roman"/>
                <w:color w:val="000000" w:themeColor="text1"/>
                <w:sz w:val="24"/>
                <w:szCs w:val="24"/>
              </w:rPr>
              <w:t xml:space="preserve">pētniecības </w:t>
            </w:r>
            <w:r w:rsidR="007764F1" w:rsidRPr="006A36CC">
              <w:rPr>
                <w:rFonts w:ascii="Times New Roman" w:hAnsi="Times New Roman" w:cs="Times New Roman"/>
                <w:color w:val="000000" w:themeColor="text1"/>
                <w:sz w:val="24"/>
                <w:szCs w:val="24"/>
              </w:rPr>
              <w:t xml:space="preserve">infrastruktūras </w:t>
            </w:r>
            <w:r w:rsidRPr="006A36CC">
              <w:rPr>
                <w:rFonts w:ascii="Times New Roman" w:hAnsi="Times New Roman" w:cs="Times New Roman"/>
                <w:color w:val="000000" w:themeColor="text1"/>
                <w:sz w:val="24"/>
                <w:szCs w:val="24"/>
              </w:rPr>
              <w:t xml:space="preserve">vienības </w:t>
            </w:r>
            <w:r w:rsidR="007764F1" w:rsidRPr="006A36CC">
              <w:rPr>
                <w:rFonts w:ascii="Times New Roman" w:hAnsi="Times New Roman" w:cs="Times New Roman"/>
                <w:color w:val="000000" w:themeColor="text1"/>
                <w:sz w:val="24"/>
                <w:szCs w:val="24"/>
              </w:rPr>
              <w:t xml:space="preserve">publiskā finansējuma apmērs </w:t>
            </w:r>
            <w:r w:rsidR="00104DCF" w:rsidRPr="006A36CC">
              <w:rPr>
                <w:rFonts w:ascii="Times New Roman" w:hAnsi="Times New Roman" w:cs="Times New Roman"/>
                <w:color w:val="000000" w:themeColor="text1"/>
                <w:sz w:val="24"/>
                <w:szCs w:val="24"/>
              </w:rPr>
              <w:t>500 000</w:t>
            </w:r>
            <w:r w:rsidR="007764F1" w:rsidRPr="006A36CC">
              <w:rPr>
                <w:rFonts w:ascii="Times New Roman" w:hAnsi="Times New Roman" w:cs="Times New Roman"/>
                <w:color w:val="000000" w:themeColor="text1"/>
                <w:sz w:val="24"/>
                <w:szCs w:val="24"/>
              </w:rPr>
              <w:t xml:space="preserve"> </w:t>
            </w:r>
            <w:r w:rsidR="007764F1" w:rsidRPr="006A36CC">
              <w:rPr>
                <w:rFonts w:ascii="Times New Roman" w:hAnsi="Times New Roman" w:cs="Times New Roman"/>
                <w:i/>
                <w:iCs/>
                <w:color w:val="000000" w:themeColor="text1"/>
                <w:sz w:val="24"/>
                <w:szCs w:val="24"/>
              </w:rPr>
              <w:t>euro</w:t>
            </w:r>
            <w:r w:rsidR="007764F1" w:rsidRPr="006A36CC">
              <w:rPr>
                <w:rFonts w:ascii="Times New Roman" w:hAnsi="Times New Roman" w:cs="Times New Roman"/>
                <w:color w:val="000000" w:themeColor="text1"/>
                <w:sz w:val="24"/>
                <w:szCs w:val="24"/>
              </w:rPr>
              <w:t xml:space="preserve">; </w:t>
            </w:r>
          </w:p>
          <w:p w14:paraId="6F5788AB" w14:textId="5458DECA" w:rsidR="00847A11" w:rsidRPr="006A36CC" w:rsidRDefault="00914719">
            <w:pPr>
              <w:pStyle w:val="ListParagraph"/>
              <w:widowControl w:val="0"/>
              <w:numPr>
                <w:ilvl w:val="0"/>
                <w:numId w:val="2"/>
              </w:num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6A36CC">
              <w:rPr>
                <w:rFonts w:ascii="Times New Roman" w:hAnsi="Times New Roman" w:cs="Times New Roman"/>
                <w:color w:val="000000" w:themeColor="text1"/>
                <w:sz w:val="24"/>
                <w:szCs w:val="24"/>
              </w:rPr>
              <w:t xml:space="preserve">ikgadējās uzraudzības </w:t>
            </w:r>
            <w:r w:rsidR="007764F1" w:rsidRPr="006A36CC">
              <w:rPr>
                <w:rFonts w:ascii="Times New Roman" w:hAnsi="Times New Roman" w:cs="Times New Roman"/>
                <w:color w:val="000000" w:themeColor="text1"/>
                <w:sz w:val="24"/>
                <w:szCs w:val="24"/>
              </w:rPr>
              <w:t xml:space="preserve">periods, kas vienāds ar </w:t>
            </w:r>
            <w:r w:rsidR="00835DF3" w:rsidRPr="006A36CC">
              <w:rPr>
                <w:rFonts w:ascii="Times New Roman" w:hAnsi="Times New Roman" w:cs="Times New Roman"/>
                <w:color w:val="000000" w:themeColor="text1"/>
                <w:sz w:val="24"/>
                <w:szCs w:val="24"/>
              </w:rPr>
              <w:t xml:space="preserve">pētniecības </w:t>
            </w:r>
            <w:r w:rsidR="007764F1" w:rsidRPr="006A36CC">
              <w:rPr>
                <w:rFonts w:ascii="Times New Roman" w:hAnsi="Times New Roman" w:cs="Times New Roman"/>
                <w:color w:val="000000" w:themeColor="text1"/>
                <w:sz w:val="24"/>
                <w:szCs w:val="24"/>
              </w:rPr>
              <w:t xml:space="preserve">infrastruktūras </w:t>
            </w:r>
            <w:r w:rsidR="00835DF3" w:rsidRPr="006A36CC">
              <w:rPr>
                <w:rFonts w:ascii="Times New Roman" w:hAnsi="Times New Roman" w:cs="Times New Roman"/>
                <w:color w:val="000000" w:themeColor="text1"/>
                <w:sz w:val="24"/>
                <w:szCs w:val="24"/>
              </w:rPr>
              <w:t>ikgadējās uzraudzības</w:t>
            </w:r>
            <w:r w:rsidR="007764F1" w:rsidRPr="006A36CC">
              <w:rPr>
                <w:rFonts w:ascii="Times New Roman" w:hAnsi="Times New Roman" w:cs="Times New Roman"/>
                <w:color w:val="000000" w:themeColor="text1"/>
                <w:sz w:val="24"/>
                <w:szCs w:val="24"/>
              </w:rPr>
              <w:t xml:space="preserve"> periodu, ir </w:t>
            </w:r>
            <w:r w:rsidR="00415113" w:rsidRPr="006A36CC">
              <w:rPr>
                <w:rFonts w:ascii="Times New Roman" w:hAnsi="Times New Roman" w:cs="Times New Roman"/>
                <w:color w:val="000000" w:themeColor="text1"/>
                <w:sz w:val="24"/>
                <w:szCs w:val="24"/>
              </w:rPr>
              <w:t xml:space="preserve">8 </w:t>
            </w:r>
            <w:r w:rsidR="007764F1" w:rsidRPr="006A36CC">
              <w:rPr>
                <w:rFonts w:ascii="Times New Roman" w:hAnsi="Times New Roman" w:cs="Times New Roman"/>
                <w:color w:val="000000" w:themeColor="text1"/>
                <w:sz w:val="24"/>
                <w:szCs w:val="24"/>
              </w:rPr>
              <w:t>gadi</w:t>
            </w:r>
            <w:r w:rsidRPr="006A36CC">
              <w:rPr>
                <w:rFonts w:ascii="Times New Roman" w:hAnsi="Times New Roman" w:cs="Times New Roman"/>
                <w:i/>
                <w:iCs/>
                <w:color w:val="000000" w:themeColor="text1"/>
                <w:sz w:val="24"/>
                <w:szCs w:val="24"/>
              </w:rPr>
              <w:t>;</w:t>
            </w:r>
          </w:p>
          <w:p w14:paraId="0C230960" w14:textId="1E15EDDE" w:rsidR="00847A11" w:rsidRPr="006A36CC" w:rsidRDefault="007764F1" w:rsidP="00847A11">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A36CC">
              <w:rPr>
                <w:rFonts w:ascii="Times New Roman" w:hAnsi="Times New Roman" w:cs="Times New Roman"/>
                <w:color w:val="000000"/>
                <w:sz w:val="24"/>
                <w:szCs w:val="24"/>
              </w:rPr>
              <w:t>Konstatējums</w:t>
            </w:r>
            <w:r w:rsidR="00C5474A" w:rsidRPr="006A36CC">
              <w:rPr>
                <w:rFonts w:ascii="Times New Roman" w:hAnsi="Times New Roman" w:cs="Times New Roman"/>
                <w:color w:val="000000"/>
                <w:sz w:val="24"/>
                <w:szCs w:val="24"/>
              </w:rPr>
              <w:t xml:space="preserve"> ikgadējās uzraudzības pārskata </w:t>
            </w:r>
            <w:r w:rsidRPr="006A36CC">
              <w:rPr>
                <w:rFonts w:ascii="Times New Roman" w:hAnsi="Times New Roman" w:cs="Times New Roman"/>
                <w:color w:val="000000"/>
                <w:sz w:val="24"/>
                <w:szCs w:val="24"/>
              </w:rPr>
              <w:t xml:space="preserve">periodā: </w:t>
            </w:r>
          </w:p>
          <w:p w14:paraId="45914B7F" w14:textId="7D2AF6BA" w:rsidR="00857FCF" w:rsidRPr="006A36CC" w:rsidRDefault="007764F1">
            <w:pPr>
              <w:pStyle w:val="ListParagraph"/>
              <w:widowControl w:val="0"/>
              <w:numPr>
                <w:ilvl w:val="0"/>
                <w:numId w:val="2"/>
              </w:numPr>
              <w:pBdr>
                <w:top w:val="nil"/>
                <w:left w:val="nil"/>
                <w:bottom w:val="nil"/>
                <w:right w:val="nil"/>
                <w:between w:val="nil"/>
              </w:pBdr>
              <w:jc w:val="both"/>
              <w:rPr>
                <w:rFonts w:ascii="Times New Roman" w:hAnsi="Times New Roman" w:cs="Times New Roman"/>
                <w:b/>
                <w:bCs/>
                <w:color w:val="FF0000"/>
                <w:sz w:val="24"/>
                <w:szCs w:val="24"/>
              </w:rPr>
            </w:pPr>
            <w:r w:rsidRPr="006A36CC">
              <w:rPr>
                <w:rFonts w:ascii="Times New Roman" w:hAnsi="Times New Roman" w:cs="Times New Roman"/>
                <w:color w:val="000000" w:themeColor="text1"/>
                <w:sz w:val="24"/>
                <w:szCs w:val="24"/>
              </w:rPr>
              <w:t xml:space="preserve">pēcuzraudzības periodā vienā no </w:t>
            </w:r>
            <w:r w:rsidR="00835DF3" w:rsidRPr="006A36CC">
              <w:rPr>
                <w:rFonts w:ascii="Times New Roman" w:hAnsi="Times New Roman" w:cs="Times New Roman"/>
                <w:color w:val="000000" w:themeColor="text1"/>
                <w:sz w:val="24"/>
                <w:szCs w:val="24"/>
              </w:rPr>
              <w:t>ikgadējās uzraudzības pārskata</w:t>
            </w:r>
            <w:r w:rsidRPr="006A36CC">
              <w:rPr>
                <w:rFonts w:ascii="Times New Roman" w:hAnsi="Times New Roman" w:cs="Times New Roman"/>
                <w:color w:val="000000" w:themeColor="text1"/>
                <w:sz w:val="24"/>
                <w:szCs w:val="24"/>
              </w:rPr>
              <w:t xml:space="preserve"> gadiem (202</w:t>
            </w:r>
            <w:r w:rsidR="00285699" w:rsidRPr="006A36CC">
              <w:rPr>
                <w:rFonts w:ascii="Times New Roman" w:hAnsi="Times New Roman" w:cs="Times New Roman"/>
                <w:color w:val="000000" w:themeColor="text1"/>
                <w:sz w:val="24"/>
                <w:szCs w:val="24"/>
              </w:rPr>
              <w:t>7</w:t>
            </w:r>
            <w:r w:rsidRPr="006A36CC">
              <w:rPr>
                <w:rFonts w:ascii="Times New Roman" w:hAnsi="Times New Roman" w:cs="Times New Roman"/>
                <w:color w:val="000000" w:themeColor="text1"/>
                <w:sz w:val="24"/>
                <w:szCs w:val="24"/>
              </w:rPr>
              <w:t xml:space="preserve">.g.) </w:t>
            </w:r>
            <w:r w:rsidR="00351F34" w:rsidRPr="006A36CC">
              <w:rPr>
                <w:rFonts w:ascii="Times New Roman" w:hAnsi="Times New Roman" w:cs="Times New Roman"/>
                <w:color w:val="000000" w:themeColor="text1"/>
                <w:sz w:val="24"/>
                <w:szCs w:val="24"/>
              </w:rPr>
              <w:t>PSD</w:t>
            </w:r>
            <w:r w:rsidR="00C5474A" w:rsidRPr="006A36CC">
              <w:rPr>
                <w:rFonts w:ascii="Times New Roman" w:hAnsi="Times New Roman" w:cs="Times New Roman"/>
                <w:color w:val="000000" w:themeColor="text1"/>
                <w:sz w:val="24"/>
                <w:szCs w:val="24"/>
              </w:rPr>
              <w:t xml:space="preserve"> veikta</w:t>
            </w:r>
            <w:r w:rsidRPr="006A36CC">
              <w:rPr>
                <w:rFonts w:ascii="Times New Roman" w:hAnsi="Times New Roman" w:cs="Times New Roman"/>
                <w:color w:val="000000" w:themeColor="text1"/>
                <w:sz w:val="24"/>
                <w:szCs w:val="24"/>
              </w:rPr>
              <w:t xml:space="preserve"> 30% apmērā no kopējās </w:t>
            </w:r>
            <w:r w:rsidR="00415113" w:rsidRPr="006A36CC">
              <w:rPr>
                <w:rFonts w:ascii="Times New Roman" w:hAnsi="Times New Roman" w:cs="Times New Roman"/>
                <w:color w:val="000000" w:themeColor="text1"/>
                <w:sz w:val="24"/>
                <w:szCs w:val="24"/>
              </w:rPr>
              <w:t>iegādātās</w:t>
            </w:r>
            <w:r w:rsidR="00D47C86" w:rsidRPr="006A36CC">
              <w:rPr>
                <w:rFonts w:ascii="Times New Roman" w:hAnsi="Times New Roman" w:cs="Times New Roman"/>
                <w:color w:val="000000" w:themeColor="text1"/>
                <w:sz w:val="24"/>
                <w:szCs w:val="24"/>
              </w:rPr>
              <w:t xml:space="preserve"> pētniecības </w:t>
            </w:r>
            <w:r w:rsidRPr="006A36CC">
              <w:rPr>
                <w:rFonts w:ascii="Times New Roman" w:hAnsi="Times New Roman" w:cs="Times New Roman"/>
                <w:color w:val="000000"/>
                <w:sz w:val="24"/>
                <w:szCs w:val="24"/>
              </w:rPr>
              <w:t>infrastruktūras jaudas konkrētajā pārskata gadā</w:t>
            </w:r>
            <w:r w:rsidR="00AD5E9B" w:rsidRPr="006A36CC">
              <w:rPr>
                <w:rFonts w:ascii="Times New Roman" w:hAnsi="Times New Roman" w:cs="Times New Roman"/>
                <w:color w:val="000000"/>
                <w:sz w:val="24"/>
                <w:szCs w:val="24"/>
              </w:rPr>
              <w:t xml:space="preserve"> un vienā no pārskata gadiem (202</w:t>
            </w:r>
            <w:r w:rsidR="00285699" w:rsidRPr="006A36CC">
              <w:rPr>
                <w:rFonts w:ascii="Times New Roman" w:hAnsi="Times New Roman" w:cs="Times New Roman"/>
                <w:color w:val="000000"/>
                <w:sz w:val="24"/>
                <w:szCs w:val="24"/>
              </w:rPr>
              <w:t>9</w:t>
            </w:r>
            <w:r w:rsidR="00AD5E9B" w:rsidRPr="006A36CC">
              <w:rPr>
                <w:rFonts w:ascii="Times New Roman" w:hAnsi="Times New Roman" w:cs="Times New Roman"/>
                <w:color w:val="000000"/>
                <w:sz w:val="24"/>
                <w:szCs w:val="24"/>
              </w:rPr>
              <w:t xml:space="preserve">.g.) </w:t>
            </w:r>
            <w:r w:rsidR="00351F34" w:rsidRPr="006A36CC">
              <w:rPr>
                <w:rFonts w:ascii="Times New Roman" w:hAnsi="Times New Roman" w:cs="Times New Roman"/>
                <w:color w:val="000000"/>
                <w:sz w:val="24"/>
                <w:szCs w:val="24"/>
              </w:rPr>
              <w:t>PSD</w:t>
            </w:r>
            <w:r w:rsidR="00AD5E9B" w:rsidRPr="006A36CC">
              <w:rPr>
                <w:rFonts w:ascii="Times New Roman" w:hAnsi="Times New Roman" w:cs="Times New Roman"/>
                <w:color w:val="000000"/>
                <w:sz w:val="24"/>
                <w:szCs w:val="24"/>
              </w:rPr>
              <w:t xml:space="preserve"> veikta 25% apmērā no kopējās infrastruktūras jaudas konkrētajā pārskata gadā</w:t>
            </w:r>
            <w:r w:rsidRPr="006A36CC">
              <w:rPr>
                <w:rFonts w:ascii="Times New Roman" w:hAnsi="Times New Roman" w:cs="Times New Roman"/>
                <w:color w:val="000000"/>
                <w:sz w:val="24"/>
                <w:szCs w:val="24"/>
              </w:rPr>
              <w:t xml:space="preserve">. </w:t>
            </w:r>
            <w:r w:rsidR="00857FCF" w:rsidRPr="006A36CC">
              <w:rPr>
                <w:rFonts w:ascii="Times New Roman" w:hAnsi="Times New Roman" w:cs="Times New Roman"/>
                <w:b/>
                <w:bCs/>
                <w:color w:val="FF0000"/>
                <w:sz w:val="24"/>
                <w:szCs w:val="24"/>
              </w:rPr>
              <w:t xml:space="preserve">!!! </w:t>
            </w:r>
            <w:r w:rsidRPr="006A36CC">
              <w:rPr>
                <w:rFonts w:ascii="Times New Roman" w:hAnsi="Times New Roman" w:cs="Times New Roman"/>
                <w:b/>
                <w:bCs/>
                <w:color w:val="FF0000"/>
                <w:sz w:val="24"/>
                <w:szCs w:val="24"/>
              </w:rPr>
              <w:t xml:space="preserve">Tādējādi 30% no publiskā finansējuma, kas attiecināms uz </w:t>
            </w:r>
            <w:r w:rsidR="00AD5E9B" w:rsidRPr="006A36CC">
              <w:rPr>
                <w:rFonts w:ascii="Times New Roman" w:hAnsi="Times New Roman" w:cs="Times New Roman"/>
                <w:b/>
                <w:bCs/>
                <w:color w:val="FF0000"/>
                <w:sz w:val="24"/>
                <w:szCs w:val="24"/>
              </w:rPr>
              <w:t>202</w:t>
            </w:r>
            <w:r w:rsidR="00285699" w:rsidRPr="006A36CC">
              <w:rPr>
                <w:rFonts w:ascii="Times New Roman" w:hAnsi="Times New Roman" w:cs="Times New Roman"/>
                <w:b/>
                <w:bCs/>
                <w:color w:val="FF0000"/>
                <w:sz w:val="24"/>
                <w:szCs w:val="24"/>
              </w:rPr>
              <w:t>7</w:t>
            </w:r>
            <w:r w:rsidR="00AD5E9B" w:rsidRPr="006A36CC">
              <w:rPr>
                <w:rFonts w:ascii="Times New Roman" w:hAnsi="Times New Roman" w:cs="Times New Roman"/>
                <w:b/>
                <w:bCs/>
                <w:color w:val="FF0000"/>
                <w:sz w:val="24"/>
                <w:szCs w:val="24"/>
              </w:rPr>
              <w:t>.</w:t>
            </w:r>
            <w:r w:rsidRPr="006A36CC">
              <w:rPr>
                <w:rFonts w:ascii="Times New Roman" w:hAnsi="Times New Roman" w:cs="Times New Roman"/>
                <w:b/>
                <w:bCs/>
                <w:color w:val="FF0000"/>
                <w:sz w:val="24"/>
                <w:szCs w:val="24"/>
              </w:rPr>
              <w:t xml:space="preserve"> gadu</w:t>
            </w:r>
            <w:r w:rsidR="00AD5E9B" w:rsidRPr="006A36CC">
              <w:rPr>
                <w:rFonts w:ascii="Times New Roman" w:hAnsi="Times New Roman" w:cs="Times New Roman"/>
                <w:b/>
                <w:bCs/>
                <w:color w:val="FF0000"/>
                <w:sz w:val="24"/>
                <w:szCs w:val="24"/>
              </w:rPr>
              <w:t xml:space="preserve"> un 25% no publiskā finansējuma, kas attiecināms uz 202</w:t>
            </w:r>
            <w:r w:rsidR="00285699" w:rsidRPr="006A36CC">
              <w:rPr>
                <w:rFonts w:ascii="Times New Roman" w:hAnsi="Times New Roman" w:cs="Times New Roman"/>
                <w:b/>
                <w:bCs/>
                <w:color w:val="FF0000"/>
                <w:sz w:val="24"/>
                <w:szCs w:val="24"/>
              </w:rPr>
              <w:t>9</w:t>
            </w:r>
            <w:r w:rsidR="00AD5E9B" w:rsidRPr="006A36CC">
              <w:rPr>
                <w:rFonts w:ascii="Times New Roman" w:hAnsi="Times New Roman" w:cs="Times New Roman"/>
                <w:b/>
                <w:bCs/>
                <w:color w:val="FF0000"/>
                <w:sz w:val="24"/>
                <w:szCs w:val="24"/>
              </w:rPr>
              <w:t>. gadu</w:t>
            </w:r>
            <w:r w:rsidRPr="006A36CC">
              <w:rPr>
                <w:rFonts w:ascii="Times New Roman" w:hAnsi="Times New Roman" w:cs="Times New Roman"/>
                <w:b/>
                <w:bCs/>
                <w:color w:val="FF0000"/>
                <w:sz w:val="24"/>
                <w:szCs w:val="24"/>
              </w:rPr>
              <w:t>, ir izmantoti saimniecisk</w:t>
            </w:r>
            <w:r w:rsidR="00C5474A" w:rsidRPr="006A36CC">
              <w:rPr>
                <w:rFonts w:ascii="Times New Roman" w:hAnsi="Times New Roman" w:cs="Times New Roman"/>
                <w:b/>
                <w:bCs/>
                <w:color w:val="FF0000"/>
                <w:sz w:val="24"/>
                <w:szCs w:val="24"/>
              </w:rPr>
              <w:t>as</w:t>
            </w:r>
            <w:r w:rsidRPr="006A36CC">
              <w:rPr>
                <w:rFonts w:ascii="Times New Roman" w:hAnsi="Times New Roman" w:cs="Times New Roman"/>
                <w:b/>
                <w:bCs/>
                <w:color w:val="FF0000"/>
                <w:sz w:val="24"/>
                <w:szCs w:val="24"/>
              </w:rPr>
              <w:t xml:space="preserve"> darbīb</w:t>
            </w:r>
            <w:r w:rsidR="00C5474A" w:rsidRPr="006A36CC">
              <w:rPr>
                <w:rFonts w:ascii="Times New Roman" w:hAnsi="Times New Roman" w:cs="Times New Roman"/>
                <w:b/>
                <w:bCs/>
                <w:color w:val="FF0000"/>
                <w:sz w:val="24"/>
                <w:szCs w:val="24"/>
              </w:rPr>
              <w:t>as</w:t>
            </w:r>
            <w:r w:rsidRPr="006A36CC">
              <w:rPr>
                <w:rFonts w:ascii="Times New Roman" w:hAnsi="Times New Roman" w:cs="Times New Roman"/>
                <w:b/>
                <w:bCs/>
                <w:color w:val="FF0000"/>
                <w:sz w:val="24"/>
                <w:szCs w:val="24"/>
              </w:rPr>
              <w:t xml:space="preserve"> veikšanai un ir atgūstami</w:t>
            </w:r>
            <w:r w:rsidR="00857FCF" w:rsidRPr="006A36CC">
              <w:rPr>
                <w:rFonts w:ascii="Times New Roman" w:hAnsi="Times New Roman" w:cs="Times New Roman"/>
                <w:b/>
                <w:bCs/>
                <w:color w:val="FF0000"/>
                <w:sz w:val="24"/>
                <w:szCs w:val="24"/>
              </w:rPr>
              <w:t xml:space="preserve"> (ir jāatgūst visa saimnieciskajai darbībai izlietotā publiskā finansējuma daļa, nevis tikai daļa, kas pārsniedz 20%.)</w:t>
            </w:r>
          </w:p>
          <w:p w14:paraId="17450762" w14:textId="77777777" w:rsidR="00847A11" w:rsidRPr="006A36CC" w:rsidRDefault="007764F1" w:rsidP="00847A11">
            <w:pPr>
              <w:widowControl w:val="0"/>
              <w:pBdr>
                <w:top w:val="nil"/>
                <w:left w:val="nil"/>
                <w:bottom w:val="nil"/>
                <w:right w:val="nil"/>
                <w:between w:val="nil"/>
              </w:pBdr>
              <w:spacing w:after="0" w:line="240" w:lineRule="auto"/>
              <w:ind w:left="60"/>
              <w:jc w:val="both"/>
              <w:rPr>
                <w:rFonts w:ascii="Times New Roman" w:hAnsi="Times New Roman" w:cs="Times New Roman"/>
                <w:i/>
                <w:sz w:val="24"/>
                <w:szCs w:val="24"/>
              </w:rPr>
            </w:pPr>
            <w:r w:rsidRPr="006A36CC">
              <w:rPr>
                <w:rFonts w:ascii="Times New Roman" w:hAnsi="Times New Roman" w:cs="Times New Roman"/>
                <w:i/>
                <w:sz w:val="24"/>
                <w:szCs w:val="24"/>
              </w:rPr>
              <w:t xml:space="preserve">Aprēķins atgūstamajam finansējumam: </w:t>
            </w:r>
          </w:p>
          <w:p w14:paraId="7D3F96D3" w14:textId="5C2A2161" w:rsidR="00847A11" w:rsidRPr="006A36CC" w:rsidRDefault="3CF01D69" w:rsidP="7B3B699A">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7B3B699A">
              <w:rPr>
                <w:rFonts w:ascii="Times New Roman" w:hAnsi="Times New Roman" w:cs="Times New Roman"/>
                <w:sz w:val="24"/>
                <w:szCs w:val="24"/>
              </w:rPr>
              <w:t>[atgūstamais publiskais finansējums 202</w:t>
            </w:r>
            <w:r w:rsidR="2CC904C5" w:rsidRPr="7B3B699A">
              <w:rPr>
                <w:rFonts w:ascii="Times New Roman" w:hAnsi="Times New Roman" w:cs="Times New Roman"/>
                <w:sz w:val="24"/>
                <w:szCs w:val="24"/>
              </w:rPr>
              <w:t>7</w:t>
            </w:r>
            <w:r w:rsidRPr="7B3B699A">
              <w:rPr>
                <w:rFonts w:ascii="Times New Roman" w:hAnsi="Times New Roman" w:cs="Times New Roman"/>
                <w:sz w:val="24"/>
                <w:szCs w:val="24"/>
              </w:rPr>
              <w:t xml:space="preserve">.gads] = 0,3 x 500 000 </w:t>
            </w:r>
            <w:r w:rsidRPr="7B3B699A">
              <w:rPr>
                <w:rFonts w:ascii="Times New Roman" w:hAnsi="Times New Roman" w:cs="Times New Roman"/>
                <w:i/>
                <w:iCs/>
                <w:sz w:val="24"/>
                <w:szCs w:val="24"/>
              </w:rPr>
              <w:t>euro</w:t>
            </w:r>
            <w:r w:rsidRPr="7B3B699A">
              <w:rPr>
                <w:rFonts w:ascii="Times New Roman" w:hAnsi="Times New Roman" w:cs="Times New Roman"/>
                <w:sz w:val="24"/>
                <w:szCs w:val="24"/>
              </w:rPr>
              <w:t>/</w:t>
            </w:r>
            <w:r w:rsidR="69FA1622" w:rsidRPr="7B3B699A">
              <w:rPr>
                <w:rFonts w:ascii="Times New Roman" w:hAnsi="Times New Roman" w:cs="Times New Roman"/>
                <w:sz w:val="24"/>
                <w:szCs w:val="24"/>
              </w:rPr>
              <w:t>8</w:t>
            </w:r>
            <w:r w:rsidRPr="7B3B699A">
              <w:rPr>
                <w:rFonts w:ascii="Times New Roman" w:hAnsi="Times New Roman" w:cs="Times New Roman"/>
                <w:sz w:val="24"/>
                <w:szCs w:val="24"/>
              </w:rPr>
              <w:t xml:space="preserve"> gadi  = </w:t>
            </w:r>
            <w:r w:rsidR="69FA1622" w:rsidRPr="7B3B699A">
              <w:rPr>
                <w:rFonts w:ascii="Times New Roman" w:hAnsi="Times New Roman" w:cs="Times New Roman"/>
                <w:sz w:val="24"/>
                <w:szCs w:val="24"/>
              </w:rPr>
              <w:t>18 75</w:t>
            </w:r>
            <w:r w:rsidR="52F43F1E" w:rsidRPr="7B3B699A">
              <w:rPr>
                <w:rFonts w:ascii="Times New Roman" w:hAnsi="Times New Roman" w:cs="Times New Roman"/>
                <w:sz w:val="24"/>
                <w:szCs w:val="24"/>
              </w:rPr>
              <w:t>0</w:t>
            </w:r>
            <w:r w:rsidR="69FA1622" w:rsidRPr="7B3B699A">
              <w:rPr>
                <w:rFonts w:ascii="Times New Roman" w:hAnsi="Times New Roman" w:cs="Times New Roman"/>
                <w:sz w:val="24"/>
                <w:szCs w:val="24"/>
              </w:rPr>
              <w:t xml:space="preserve"> </w:t>
            </w:r>
            <w:r w:rsidRPr="7B3B699A">
              <w:rPr>
                <w:rFonts w:ascii="Times New Roman" w:hAnsi="Times New Roman" w:cs="Times New Roman"/>
                <w:i/>
                <w:iCs/>
                <w:sz w:val="24"/>
                <w:szCs w:val="24"/>
              </w:rPr>
              <w:t>euro</w:t>
            </w:r>
            <w:r w:rsidRPr="7B3B699A">
              <w:rPr>
                <w:rFonts w:ascii="Times New Roman" w:hAnsi="Times New Roman" w:cs="Times New Roman"/>
                <w:sz w:val="24"/>
                <w:szCs w:val="24"/>
              </w:rPr>
              <w:t xml:space="preserve"> (plus</w:t>
            </w:r>
            <w:r w:rsidR="3ACC784D" w:rsidRPr="7B3B699A">
              <w:rPr>
                <w:rFonts w:ascii="Times New Roman" w:hAnsi="Times New Roman" w:cs="Times New Roman"/>
                <w:sz w:val="24"/>
                <w:szCs w:val="24"/>
              </w:rPr>
              <w:t xml:space="preserve"> atgūšanas </w:t>
            </w:r>
            <w:r w:rsidRPr="7B3B699A">
              <w:rPr>
                <w:rFonts w:ascii="Times New Roman" w:hAnsi="Times New Roman" w:cs="Times New Roman"/>
                <w:sz w:val="24"/>
                <w:szCs w:val="24"/>
              </w:rPr>
              <w:t xml:space="preserve">procenti). </w:t>
            </w:r>
          </w:p>
          <w:p w14:paraId="10800C42" w14:textId="763D7BDF" w:rsidR="00847A11" w:rsidRPr="006A36CC" w:rsidRDefault="007764F1" w:rsidP="00847A1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A36CC">
              <w:rPr>
                <w:rFonts w:ascii="Times New Roman" w:hAnsi="Times New Roman" w:cs="Times New Roman"/>
                <w:sz w:val="24"/>
                <w:szCs w:val="24"/>
              </w:rPr>
              <w:t>[atgūstamais publiskais finansējums 202</w:t>
            </w:r>
            <w:r w:rsidR="00285699" w:rsidRPr="006A36CC">
              <w:rPr>
                <w:rFonts w:ascii="Times New Roman" w:hAnsi="Times New Roman" w:cs="Times New Roman"/>
                <w:sz w:val="24"/>
                <w:szCs w:val="24"/>
              </w:rPr>
              <w:t>9</w:t>
            </w:r>
            <w:r w:rsidRPr="006A36CC">
              <w:rPr>
                <w:rFonts w:ascii="Times New Roman" w:hAnsi="Times New Roman" w:cs="Times New Roman"/>
                <w:sz w:val="24"/>
                <w:szCs w:val="24"/>
              </w:rPr>
              <w:t xml:space="preserve">.gads] = 0,25 x 500 000 </w:t>
            </w:r>
            <w:r w:rsidRPr="006A36CC">
              <w:rPr>
                <w:rFonts w:ascii="Times New Roman" w:hAnsi="Times New Roman" w:cs="Times New Roman"/>
                <w:i/>
                <w:sz w:val="24"/>
                <w:szCs w:val="24"/>
              </w:rPr>
              <w:t>euro</w:t>
            </w:r>
            <w:r w:rsidRPr="006A36CC">
              <w:rPr>
                <w:rFonts w:ascii="Times New Roman" w:hAnsi="Times New Roman" w:cs="Times New Roman"/>
                <w:sz w:val="24"/>
                <w:szCs w:val="24"/>
              </w:rPr>
              <w:t>/</w:t>
            </w:r>
            <w:r w:rsidR="00415113" w:rsidRPr="006A36CC">
              <w:rPr>
                <w:rFonts w:ascii="Times New Roman" w:hAnsi="Times New Roman" w:cs="Times New Roman"/>
                <w:sz w:val="24"/>
                <w:szCs w:val="24"/>
              </w:rPr>
              <w:t>8</w:t>
            </w:r>
            <w:r w:rsidRPr="006A36CC">
              <w:rPr>
                <w:rFonts w:ascii="Times New Roman" w:hAnsi="Times New Roman" w:cs="Times New Roman"/>
                <w:sz w:val="24"/>
                <w:szCs w:val="24"/>
              </w:rPr>
              <w:t xml:space="preserve"> gadi  = </w:t>
            </w:r>
            <w:r w:rsidR="00415113" w:rsidRPr="006A36CC">
              <w:rPr>
                <w:rFonts w:ascii="Times New Roman" w:hAnsi="Times New Roman" w:cs="Times New Roman"/>
                <w:sz w:val="24"/>
                <w:szCs w:val="24"/>
              </w:rPr>
              <w:t xml:space="preserve">15 625 </w:t>
            </w:r>
            <w:r w:rsidRPr="006A36CC">
              <w:rPr>
                <w:rFonts w:ascii="Times New Roman" w:hAnsi="Times New Roman" w:cs="Times New Roman"/>
                <w:sz w:val="24"/>
                <w:szCs w:val="24"/>
              </w:rPr>
              <w:t xml:space="preserve"> </w:t>
            </w:r>
            <w:r w:rsidRPr="006A36CC">
              <w:rPr>
                <w:rFonts w:ascii="Times New Roman" w:hAnsi="Times New Roman" w:cs="Times New Roman"/>
                <w:i/>
                <w:sz w:val="24"/>
                <w:szCs w:val="24"/>
              </w:rPr>
              <w:t>euro</w:t>
            </w:r>
            <w:r w:rsidRPr="006A36CC">
              <w:rPr>
                <w:rFonts w:ascii="Times New Roman" w:hAnsi="Times New Roman" w:cs="Times New Roman"/>
                <w:sz w:val="24"/>
                <w:szCs w:val="24"/>
              </w:rPr>
              <w:t xml:space="preserve"> (plus </w:t>
            </w:r>
            <w:r w:rsidR="001B6724" w:rsidRPr="006A36CC">
              <w:rPr>
                <w:rFonts w:ascii="Times New Roman" w:hAnsi="Times New Roman" w:cs="Times New Roman"/>
                <w:sz w:val="24"/>
                <w:szCs w:val="24"/>
              </w:rPr>
              <w:t xml:space="preserve">atgūšanas </w:t>
            </w:r>
            <w:r w:rsidRPr="006A36CC">
              <w:rPr>
                <w:rFonts w:ascii="Times New Roman" w:hAnsi="Times New Roman" w:cs="Times New Roman"/>
                <w:sz w:val="24"/>
                <w:szCs w:val="24"/>
              </w:rPr>
              <w:t xml:space="preserve">procenti). </w:t>
            </w:r>
          </w:p>
        </w:tc>
      </w:tr>
    </w:tbl>
    <w:p w14:paraId="077194B0" w14:textId="730E56AC" w:rsidR="008C72CE" w:rsidRPr="006A36CC" w:rsidRDefault="008C72CE" w:rsidP="006215FF">
      <w:pPr>
        <w:spacing w:after="0" w:line="240" w:lineRule="auto"/>
        <w:ind w:firstLine="720"/>
        <w:jc w:val="both"/>
        <w:rPr>
          <w:rFonts w:ascii="Times New Roman" w:hAnsi="Times New Roman" w:cs="Times New Roman"/>
          <w:color w:val="414142"/>
          <w:sz w:val="24"/>
          <w:szCs w:val="24"/>
          <w:shd w:val="clear" w:color="auto" w:fill="FFFFFF"/>
        </w:rPr>
      </w:pPr>
    </w:p>
    <w:p w14:paraId="4A3C83C2" w14:textId="1F829385" w:rsidR="006668F0" w:rsidRPr="006A36CC" w:rsidRDefault="007764F1" w:rsidP="006668F0">
      <w:pPr>
        <w:spacing w:after="0" w:line="240" w:lineRule="auto"/>
        <w:ind w:firstLine="720"/>
        <w:jc w:val="both"/>
        <w:rPr>
          <w:rFonts w:ascii="Times New Roman" w:hAnsi="Times New Roman" w:cs="Times New Roman"/>
          <w:color w:val="414142"/>
          <w:sz w:val="24"/>
          <w:szCs w:val="24"/>
          <w:shd w:val="clear" w:color="auto" w:fill="FFFFFF"/>
        </w:rPr>
      </w:pPr>
      <w:r w:rsidRPr="006A36CC">
        <w:rPr>
          <w:rFonts w:ascii="Times New Roman" w:hAnsi="Times New Roman" w:cs="Times New Roman"/>
          <w:color w:val="414142"/>
          <w:sz w:val="24"/>
          <w:szCs w:val="24"/>
          <w:shd w:val="clear" w:color="auto" w:fill="FFFFFF"/>
        </w:rPr>
        <w:t>2</w:t>
      </w:r>
      <w:r w:rsidR="00D6562E" w:rsidRPr="006A36CC">
        <w:rPr>
          <w:rFonts w:ascii="Times New Roman" w:hAnsi="Times New Roman" w:cs="Times New Roman"/>
          <w:color w:val="414142"/>
          <w:sz w:val="24"/>
          <w:szCs w:val="24"/>
          <w:shd w:val="clear" w:color="auto" w:fill="FFFFFF"/>
        </w:rPr>
        <w:t>5</w:t>
      </w:r>
      <w:r w:rsidRPr="006A36CC">
        <w:rPr>
          <w:rFonts w:ascii="Times New Roman" w:hAnsi="Times New Roman" w:cs="Times New Roman"/>
          <w:color w:val="414142"/>
          <w:sz w:val="24"/>
          <w:szCs w:val="24"/>
          <w:shd w:val="clear" w:color="auto" w:fill="FFFFFF"/>
        </w:rPr>
        <w:t xml:space="preserve">. </w:t>
      </w:r>
      <w:r w:rsidR="001D508F" w:rsidRPr="006A36CC">
        <w:rPr>
          <w:rFonts w:ascii="Times New Roman" w:eastAsia="Times New Roman" w:hAnsi="Times New Roman" w:cs="Times New Roman"/>
          <w:b/>
          <w:bCs/>
          <w:color w:val="FF0000"/>
          <w:sz w:val="24"/>
          <w:szCs w:val="24"/>
        </w:rPr>
        <w:t>Pētniecības organizācija</w:t>
      </w:r>
      <w:r w:rsidR="00A7359C" w:rsidRPr="006A36CC">
        <w:rPr>
          <w:rFonts w:ascii="Times New Roman" w:eastAsia="Times New Roman" w:hAnsi="Times New Roman" w:cs="Times New Roman"/>
          <w:b/>
          <w:bCs/>
          <w:color w:val="FF0000"/>
          <w:sz w:val="24"/>
          <w:szCs w:val="24"/>
        </w:rPr>
        <w:t xml:space="preserve">i </w:t>
      </w:r>
      <w:r w:rsidRPr="006A36CC">
        <w:rPr>
          <w:rFonts w:ascii="Times New Roman" w:hAnsi="Times New Roman" w:cs="Times New Roman"/>
          <w:b/>
          <w:bCs/>
          <w:color w:val="FF0000"/>
          <w:sz w:val="24"/>
          <w:szCs w:val="24"/>
          <w:shd w:val="clear" w:color="auto" w:fill="FFFFFF"/>
        </w:rPr>
        <w:t>ir pienākums atmaksāt atgūstamo finansējumu kopā ar procentiem, kādus publicē Eiropas Komisija saskaņā ar Komisijas regulas Nr.</w:t>
      </w:r>
      <w:r w:rsidRPr="006A36CC">
        <w:rPr>
          <w:rFonts w:ascii="Times New Roman" w:hAnsi="Times New Roman" w:cs="Times New Roman"/>
          <w:color w:val="FF0000"/>
          <w:sz w:val="24"/>
          <w:szCs w:val="24"/>
          <w:shd w:val="clear" w:color="auto" w:fill="FFFFFF"/>
        </w:rPr>
        <w:t> </w:t>
      </w:r>
      <w:hyperlink r:id="rId20" w:tgtFrame="_blank" w:history="1">
        <w:r w:rsidR="006668F0" w:rsidRPr="006A36CC">
          <w:rPr>
            <w:rStyle w:val="Hyperlink"/>
            <w:rFonts w:ascii="Times New Roman" w:hAnsi="Times New Roman" w:cs="Times New Roman"/>
            <w:sz w:val="24"/>
            <w:szCs w:val="24"/>
            <w:shd w:val="clear" w:color="auto" w:fill="FFFFFF"/>
          </w:rPr>
          <w:t>794/2004</w:t>
        </w:r>
      </w:hyperlink>
      <w:r w:rsidRPr="006A36CC">
        <w:rPr>
          <w:rFonts w:ascii="Times New Roman" w:hAnsi="Times New Roman" w:cs="Times New Roman"/>
          <w:color w:val="414142"/>
          <w:sz w:val="24"/>
          <w:szCs w:val="24"/>
          <w:shd w:val="clear" w:color="auto" w:fill="FFFFFF"/>
        </w:rPr>
        <w:t> </w:t>
      </w:r>
      <w:r w:rsidRPr="006A36CC">
        <w:rPr>
          <w:rFonts w:ascii="Times New Roman" w:hAnsi="Times New Roman" w:cs="Times New Roman"/>
          <w:color w:val="FF0000"/>
          <w:sz w:val="24"/>
          <w:szCs w:val="24"/>
          <w:shd w:val="clear" w:color="auto" w:fill="FFFFFF"/>
        </w:rPr>
        <w:t xml:space="preserve">10. pantu, tiem pieskaitot 100 bāzes punktus, no dienas, kad nelikumīgs </w:t>
      </w:r>
      <w:r w:rsidRPr="006A36CC">
        <w:rPr>
          <w:rFonts w:ascii="Times New Roman" w:hAnsi="Times New Roman" w:cs="Times New Roman"/>
          <w:color w:val="FF0000"/>
          <w:sz w:val="24"/>
          <w:szCs w:val="24"/>
          <w:shd w:val="clear" w:color="auto" w:fill="FFFFFF"/>
        </w:rPr>
        <w:lastRenderedPageBreak/>
        <w:t>komercdarbības atbalsts tika nodots labuma saņēmēja rīcībā, līdz tā atgūšanas dienai, ievērojot Komisijas regulas Nr. </w:t>
      </w:r>
      <w:hyperlink r:id="rId21" w:tgtFrame="_blank" w:history="1">
        <w:r w:rsidR="006668F0" w:rsidRPr="006A36CC">
          <w:rPr>
            <w:rStyle w:val="Hyperlink"/>
            <w:rFonts w:ascii="Times New Roman" w:hAnsi="Times New Roman" w:cs="Times New Roman"/>
            <w:sz w:val="24"/>
            <w:szCs w:val="24"/>
            <w:shd w:val="clear" w:color="auto" w:fill="FFFFFF"/>
          </w:rPr>
          <w:t>794/2004</w:t>
        </w:r>
      </w:hyperlink>
      <w:r w:rsidRPr="006A36CC">
        <w:rPr>
          <w:rFonts w:ascii="Times New Roman" w:hAnsi="Times New Roman" w:cs="Times New Roman"/>
          <w:color w:val="414142"/>
          <w:sz w:val="24"/>
          <w:szCs w:val="24"/>
          <w:shd w:val="clear" w:color="auto" w:fill="FFFFFF"/>
        </w:rPr>
        <w:t> </w:t>
      </w:r>
      <w:r w:rsidRPr="006A36CC">
        <w:rPr>
          <w:rFonts w:ascii="Times New Roman" w:hAnsi="Times New Roman" w:cs="Times New Roman"/>
          <w:b/>
          <w:bCs/>
          <w:color w:val="FF0000"/>
          <w:sz w:val="24"/>
          <w:szCs w:val="24"/>
          <w:shd w:val="clear" w:color="auto" w:fill="FFFFFF"/>
        </w:rPr>
        <w:t>11. pantā noteikto procentu likmes piemērošanas metodi.</w:t>
      </w:r>
    </w:p>
    <w:p w14:paraId="77EE5D18" w14:textId="77777777" w:rsidR="006668F0" w:rsidRPr="006A36CC" w:rsidRDefault="006668F0" w:rsidP="006668F0">
      <w:pPr>
        <w:jc w:val="both"/>
        <w:rPr>
          <w:rFonts w:ascii="Times New Roman" w:eastAsia="Times New Roman" w:hAnsi="Times New Roman" w:cs="Times New Roman"/>
          <w:sz w:val="24"/>
          <w:szCs w:val="24"/>
        </w:rPr>
      </w:pPr>
    </w:p>
    <w:p w14:paraId="412EC338" w14:textId="5CEA646C" w:rsidR="00807388" w:rsidRPr="006A36CC" w:rsidRDefault="007764F1" w:rsidP="006668F0">
      <w:pPr>
        <w:jc w:val="both"/>
        <w:rPr>
          <w:rFonts w:ascii="Times New Roman" w:eastAsia="Times New Roman" w:hAnsi="Times New Roman" w:cs="Times New Roman"/>
          <w:sz w:val="24"/>
          <w:szCs w:val="24"/>
        </w:rPr>
      </w:pPr>
      <w:r w:rsidRPr="006A36CC">
        <w:rPr>
          <w:rFonts w:ascii="Times New Roman" w:eastAsia="Times New Roman" w:hAnsi="Times New Roman" w:cs="Times New Roman"/>
          <w:sz w:val="24"/>
          <w:szCs w:val="24"/>
        </w:rPr>
        <w:t>Pielikum</w:t>
      </w:r>
      <w:r w:rsidR="00A85CB7" w:rsidRPr="006A36CC">
        <w:rPr>
          <w:rFonts w:ascii="Times New Roman" w:eastAsia="Times New Roman" w:hAnsi="Times New Roman" w:cs="Times New Roman"/>
          <w:sz w:val="24"/>
          <w:szCs w:val="24"/>
        </w:rPr>
        <w:t>s</w:t>
      </w:r>
      <w:r w:rsidRPr="006A36CC">
        <w:rPr>
          <w:rFonts w:ascii="Times New Roman" w:eastAsia="Times New Roman" w:hAnsi="Times New Roman" w:cs="Times New Roman"/>
          <w:sz w:val="24"/>
          <w:szCs w:val="24"/>
        </w:rPr>
        <w:t xml:space="preserve">: </w:t>
      </w:r>
      <w:r w:rsidRPr="006A36CC">
        <w:rPr>
          <w:rFonts w:ascii="Times New Roman" w:hAnsi="Times New Roman" w:cs="Times New Roman"/>
          <w:sz w:val="24"/>
          <w:szCs w:val="24"/>
        </w:rPr>
        <w:t xml:space="preserve">Veidlapa </w:t>
      </w:r>
      <w:r w:rsidR="00351F34" w:rsidRPr="006A36CC">
        <w:rPr>
          <w:rFonts w:ascii="Times New Roman" w:hAnsi="Times New Roman" w:cs="Times New Roman"/>
          <w:sz w:val="24"/>
          <w:szCs w:val="24"/>
        </w:rPr>
        <w:t>PSD</w:t>
      </w:r>
      <w:r w:rsidRPr="006A36CC">
        <w:rPr>
          <w:rFonts w:ascii="Times New Roman" w:hAnsi="Times New Roman" w:cs="Times New Roman"/>
          <w:sz w:val="24"/>
          <w:szCs w:val="24"/>
        </w:rPr>
        <w:t xml:space="preserve"> uzraudzībai finanšu vai laika izteiksmē</w:t>
      </w:r>
      <w:r w:rsidR="00A455FC" w:rsidRPr="006A36CC">
        <w:rPr>
          <w:rFonts w:ascii="Times New Roman" w:hAnsi="Times New Roman" w:cs="Times New Roman"/>
          <w:sz w:val="24"/>
          <w:szCs w:val="24"/>
        </w:rPr>
        <w:t xml:space="preserve"> uz </w:t>
      </w:r>
      <w:r w:rsidR="28D6F965" w:rsidRPr="006A36CC">
        <w:rPr>
          <w:rFonts w:ascii="Times New Roman" w:hAnsi="Times New Roman" w:cs="Times New Roman"/>
          <w:sz w:val="24"/>
          <w:szCs w:val="24"/>
        </w:rPr>
        <w:t xml:space="preserve">2 </w:t>
      </w:r>
      <w:r w:rsidR="00A455FC" w:rsidRPr="006A36CC">
        <w:rPr>
          <w:rFonts w:ascii="Times New Roman" w:hAnsi="Times New Roman" w:cs="Times New Roman"/>
          <w:sz w:val="24"/>
          <w:szCs w:val="24"/>
        </w:rPr>
        <w:t>lpp.</w:t>
      </w:r>
    </w:p>
    <w:sectPr w:rsidR="00807388" w:rsidRPr="006A36CC">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3E8B" w14:textId="77777777" w:rsidR="006048AC" w:rsidRDefault="006048AC">
      <w:pPr>
        <w:spacing w:after="0" w:line="240" w:lineRule="auto"/>
      </w:pPr>
      <w:r>
        <w:separator/>
      </w:r>
    </w:p>
  </w:endnote>
  <w:endnote w:type="continuationSeparator" w:id="0">
    <w:p w14:paraId="5E653D96" w14:textId="77777777" w:rsidR="006048AC" w:rsidRDefault="0060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A8AD" w14:textId="77777777" w:rsidR="00D05743" w:rsidRDefault="00D05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07242"/>
      <w:docPartObj>
        <w:docPartGallery w:val="Page Numbers (Bottom of Page)"/>
        <w:docPartUnique/>
      </w:docPartObj>
    </w:sdtPr>
    <w:sdtEndPr>
      <w:rPr>
        <w:rFonts w:ascii="Times New Roman" w:hAnsi="Times New Roman" w:cs="Times New Roman"/>
        <w:noProof/>
      </w:rPr>
    </w:sdtEndPr>
    <w:sdtContent>
      <w:p w14:paraId="2FF51630" w14:textId="6C40AAE3" w:rsidR="00AD5E9B" w:rsidRPr="006C1E92" w:rsidRDefault="007764F1">
        <w:pPr>
          <w:pStyle w:val="Footer"/>
          <w:jc w:val="center"/>
          <w:rPr>
            <w:rFonts w:ascii="Times New Roman" w:hAnsi="Times New Roman" w:cs="Times New Roman"/>
          </w:rPr>
        </w:pPr>
        <w:r w:rsidRPr="006C1E92">
          <w:rPr>
            <w:rFonts w:ascii="Times New Roman" w:hAnsi="Times New Roman" w:cs="Times New Roman"/>
            <w:color w:val="2B579A"/>
            <w:shd w:val="clear" w:color="auto" w:fill="E6E6E6"/>
          </w:rPr>
          <w:fldChar w:fldCharType="begin"/>
        </w:r>
        <w:r w:rsidRPr="006C1E92">
          <w:rPr>
            <w:rFonts w:ascii="Times New Roman" w:hAnsi="Times New Roman" w:cs="Times New Roman"/>
          </w:rPr>
          <w:instrText xml:space="preserve"> PAGE   \* MERGEFORMAT </w:instrText>
        </w:r>
        <w:r w:rsidRPr="006C1E92">
          <w:rPr>
            <w:rFonts w:ascii="Times New Roman" w:hAnsi="Times New Roman" w:cs="Times New Roman"/>
            <w:color w:val="2B579A"/>
            <w:shd w:val="clear" w:color="auto" w:fill="E6E6E6"/>
          </w:rPr>
          <w:fldChar w:fldCharType="separate"/>
        </w:r>
        <w:r w:rsidR="00807388">
          <w:rPr>
            <w:rFonts w:ascii="Times New Roman" w:hAnsi="Times New Roman" w:cs="Times New Roman"/>
            <w:noProof/>
          </w:rPr>
          <w:t>7</w:t>
        </w:r>
        <w:r w:rsidRPr="006C1E92">
          <w:rPr>
            <w:rFonts w:ascii="Times New Roman" w:hAnsi="Times New Roman" w:cs="Times New Roman"/>
            <w:noProof/>
            <w:color w:val="2B579A"/>
            <w:shd w:val="clear" w:color="auto" w:fill="E6E6E6"/>
          </w:rPr>
          <w:fldChar w:fldCharType="end"/>
        </w:r>
      </w:p>
    </w:sdtContent>
  </w:sdt>
  <w:p w14:paraId="644EFE27" w14:textId="6C0E325D" w:rsidR="00AD5E9B" w:rsidRPr="00216910" w:rsidRDefault="00216910">
    <w:pPr>
      <w:pStyle w:val="Footer"/>
      <w:rPr>
        <w:rFonts w:ascii="Times New Roman" w:hAnsi="Times New Roman" w:cs="Times New Roman"/>
      </w:rPr>
    </w:pPr>
    <w:r w:rsidRPr="00216910">
      <w:rPr>
        <w:rFonts w:ascii="Times New Roman" w:hAnsi="Times New Roman" w:cs="Times New Roman"/>
      </w:rPr>
      <w:t>PSD_metodika_6.1.1.2.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5BCA" w14:textId="77777777" w:rsidR="00D05743" w:rsidRDefault="00D0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EC3F" w14:textId="77777777" w:rsidR="006048AC" w:rsidRDefault="006048AC">
      <w:pPr>
        <w:spacing w:after="0" w:line="240" w:lineRule="auto"/>
      </w:pPr>
      <w:r>
        <w:separator/>
      </w:r>
    </w:p>
  </w:footnote>
  <w:footnote w:type="continuationSeparator" w:id="0">
    <w:p w14:paraId="3418027A" w14:textId="77777777" w:rsidR="006048AC" w:rsidRDefault="006048AC">
      <w:pPr>
        <w:spacing w:after="0" w:line="240" w:lineRule="auto"/>
      </w:pPr>
      <w:r>
        <w:continuationSeparator/>
      </w:r>
    </w:p>
  </w:footnote>
  <w:footnote w:type="continuationNotice" w:id="1">
    <w:p w14:paraId="30E1D82A" w14:textId="77777777" w:rsidR="006048AC" w:rsidRDefault="006048AC">
      <w:pPr>
        <w:spacing w:after="0" w:line="240" w:lineRule="auto"/>
      </w:pPr>
    </w:p>
  </w:footnote>
  <w:footnote w:id="2">
    <w:p w14:paraId="3DBE534B" w14:textId="40955F4B" w:rsidR="00F6270F" w:rsidRPr="00E65278" w:rsidRDefault="00F6270F" w:rsidP="00E65278">
      <w:pPr>
        <w:spacing w:after="0" w:line="240" w:lineRule="auto"/>
        <w:rPr>
          <w:rFonts w:ascii="Times New Roman" w:hAnsi="Times New Roman" w:cs="Times New Roman"/>
        </w:rPr>
      </w:pPr>
      <w:r w:rsidRPr="00E65278">
        <w:rPr>
          <w:rStyle w:val="FootnoteReference"/>
          <w:rFonts w:ascii="Times New Roman" w:hAnsi="Times New Roman" w:cs="Times New Roman"/>
        </w:rPr>
        <w:footnoteRef/>
      </w:r>
      <w:r w:rsidRPr="00857FCF">
        <w:rPr>
          <w:rFonts w:ascii="Times New Roman" w:hAnsi="Times New Roman" w:cs="Times New Roman"/>
          <w:sz w:val="20"/>
          <w:szCs w:val="20"/>
        </w:rPr>
        <w:t xml:space="preserve"> </w:t>
      </w:r>
      <w:r w:rsidR="000F157A" w:rsidRPr="00857FCF">
        <w:rPr>
          <w:rFonts w:ascii="Times New Roman" w:hAnsi="Times New Roman" w:cs="Times New Roman"/>
          <w:sz w:val="20"/>
          <w:szCs w:val="20"/>
        </w:rPr>
        <w:t xml:space="preserve">Pieejama: </w:t>
      </w:r>
      <w:hyperlink r:id="rId1" w:history="1">
        <w:r w:rsidR="000F157A" w:rsidRPr="00857FCF">
          <w:rPr>
            <w:rStyle w:val="Hyperlink"/>
            <w:rFonts w:ascii="Times New Roman" w:hAnsi="Times New Roman" w:cs="Times New Roman"/>
            <w:sz w:val="20"/>
            <w:szCs w:val="20"/>
          </w:rPr>
          <w:t>https://eur-lex.europa.eu/eli/reg/2014/651/oj/?locale=LV</w:t>
        </w:r>
      </w:hyperlink>
    </w:p>
  </w:footnote>
  <w:footnote w:id="3">
    <w:p w14:paraId="03E6B499" w14:textId="195F7460" w:rsidR="0072343F" w:rsidRPr="00E65278" w:rsidRDefault="0072343F" w:rsidP="005C44D4">
      <w:pPr>
        <w:pStyle w:val="FootnoteText"/>
        <w:jc w:val="both"/>
        <w:rPr>
          <w:rFonts w:ascii="Times New Roman" w:hAnsi="Times New Roman" w:cs="Times New Roman"/>
        </w:rPr>
      </w:pPr>
      <w:r w:rsidRPr="00E65278">
        <w:rPr>
          <w:rStyle w:val="FootnoteReference"/>
          <w:rFonts w:ascii="Times New Roman" w:hAnsi="Times New Roman" w:cs="Times New Roman"/>
        </w:rPr>
        <w:footnoteRef/>
      </w:r>
      <w:r w:rsidRPr="00E65278">
        <w:rPr>
          <w:rFonts w:ascii="Times New Roman" w:hAnsi="Times New Roman" w:cs="Times New Roman"/>
        </w:rPr>
        <w:t xml:space="preserve"> </w:t>
      </w:r>
      <w:r w:rsidR="00787223" w:rsidRPr="00E65278">
        <w:rPr>
          <w:rFonts w:ascii="Times New Roman" w:hAnsi="Times New Roman" w:cs="Times New Roman"/>
        </w:rPr>
        <w:t xml:space="preserve">Pieejams: </w:t>
      </w:r>
      <w:hyperlink r:id="rId2" w:history="1">
        <w:r w:rsidR="005C44D4" w:rsidRPr="00E65278">
          <w:rPr>
            <w:rStyle w:val="Hyperlink"/>
            <w:rFonts w:ascii="Times New Roman" w:hAnsi="Times New Roman" w:cs="Times New Roman"/>
          </w:rPr>
          <w:t>https://eur-lex.europa.eu/legal-content/LV/TXT/?uri=celex%3A12016ME%2FTXT</w:t>
        </w:r>
      </w:hyperlink>
      <w:r w:rsidR="005C44D4" w:rsidRPr="00E65278">
        <w:rPr>
          <w:rFonts w:ascii="Times New Roman" w:hAnsi="Times New Roman" w:cs="Times New Roman"/>
        </w:rPr>
        <w:t xml:space="preserve"> </w:t>
      </w:r>
    </w:p>
  </w:footnote>
  <w:footnote w:id="4">
    <w:p w14:paraId="04219987" w14:textId="3FEBDC51" w:rsidR="000F157A" w:rsidRPr="00247A68" w:rsidRDefault="000F157A" w:rsidP="00247A68">
      <w:pPr>
        <w:pStyle w:val="FootnoteText"/>
        <w:jc w:val="both"/>
        <w:rPr>
          <w:rFonts w:ascii="Times New Roman" w:hAnsi="Times New Roman" w:cs="Times New Roman"/>
        </w:rPr>
      </w:pPr>
      <w:r w:rsidRPr="00857FCF">
        <w:rPr>
          <w:rStyle w:val="FootnoteReference"/>
          <w:rFonts w:ascii="Times New Roman" w:hAnsi="Times New Roman" w:cs="Times New Roman"/>
        </w:rPr>
        <w:footnoteRef/>
      </w:r>
      <w:r w:rsidRPr="00857FCF">
        <w:rPr>
          <w:rFonts w:ascii="Times New Roman" w:hAnsi="Times New Roman" w:cs="Times New Roman"/>
        </w:rPr>
        <w:t xml:space="preserve"> </w:t>
      </w:r>
      <w:r w:rsidRPr="00247A68">
        <w:rPr>
          <w:rFonts w:ascii="Times New Roman" w:hAnsi="Times New Roman" w:cs="Times New Roman"/>
        </w:rPr>
        <w:t xml:space="preserve">Pieejami: </w:t>
      </w:r>
      <w:hyperlink r:id="rId3" w:history="1">
        <w:r w:rsidRPr="00247A68">
          <w:rPr>
            <w:rStyle w:val="Hyperlink"/>
            <w:rFonts w:ascii="Times New Roman" w:hAnsi="Times New Roman" w:cs="Times New Roman"/>
          </w:rPr>
          <w:t>https://likumi.lv/ta/id/356674</w:t>
        </w:r>
      </w:hyperlink>
    </w:p>
  </w:footnote>
  <w:footnote w:id="5">
    <w:p w14:paraId="3CD4E569" w14:textId="33B7F510" w:rsidR="00247A68" w:rsidRDefault="00247A68" w:rsidP="00247A68">
      <w:pPr>
        <w:pStyle w:val="FootnoteText"/>
        <w:jc w:val="both"/>
      </w:pPr>
      <w:r w:rsidRPr="00247A68">
        <w:rPr>
          <w:rStyle w:val="FootnoteReference"/>
          <w:rFonts w:ascii="Times New Roman" w:hAnsi="Times New Roman" w:cs="Times New Roman"/>
        </w:rPr>
        <w:footnoteRef/>
      </w:r>
      <w:r w:rsidRPr="00247A68">
        <w:rPr>
          <w:rFonts w:ascii="Times New Roman" w:hAnsi="Times New Roman" w:cs="Times New Roman"/>
        </w:rPr>
        <w:t xml:space="preserve">  Līgumpētījumi, kuru veikšana ir tiek izmantoti tie paši resursi (iekārta un darba spēks). Pētniecības organizācija pasūta noteikta veida pētījumu, kuram jāizmanto tā pati pētniecības infrastruktūra, kas nesaimnieciskajiem pētījumiem.</w:t>
      </w:r>
    </w:p>
  </w:footnote>
  <w:footnote w:id="6">
    <w:p w14:paraId="46D8D7EC" w14:textId="697C3C82" w:rsidR="008C5DE9" w:rsidRPr="00857FCF" w:rsidRDefault="008C5DE9" w:rsidP="008C5DE9">
      <w:pPr>
        <w:pStyle w:val="FootnoteText"/>
        <w:jc w:val="both"/>
        <w:rPr>
          <w:rFonts w:ascii="Times New Roman" w:hAnsi="Times New Roman" w:cs="Times New Roman"/>
        </w:rPr>
      </w:pPr>
      <w:r w:rsidRPr="00857FCF">
        <w:rPr>
          <w:rStyle w:val="FootnoteReference"/>
          <w:rFonts w:ascii="Times New Roman" w:hAnsi="Times New Roman" w:cs="Times New Roman"/>
        </w:rPr>
        <w:footnoteRef/>
      </w:r>
      <w:r w:rsidRPr="00857FCF">
        <w:rPr>
          <w:rFonts w:ascii="Times New Roman" w:hAnsi="Times New Roman" w:cs="Times New Roman"/>
        </w:rPr>
        <w:t xml:space="preserve">Pieejams:  </w:t>
      </w:r>
      <w:hyperlink r:id="rId4" w:history="1">
        <w:r w:rsidRPr="00857FCF">
          <w:rPr>
            <w:rStyle w:val="Hyperlink"/>
            <w:rFonts w:ascii="Times New Roman" w:hAnsi="Times New Roman" w:cs="Times New Roman"/>
          </w:rPr>
          <w:t>https://eur-lex.europa.eu/legal-content/LV/ALL/?uri=CELEX:52016XC0719(05)</w:t>
        </w:r>
      </w:hyperlink>
      <w:r w:rsidRPr="00857FCF">
        <w:rPr>
          <w:rFonts w:ascii="Times New Roman" w:hAnsi="Times New Roman" w:cs="Times New Roman"/>
        </w:rPr>
        <w:t xml:space="preserve"> </w:t>
      </w:r>
    </w:p>
  </w:footnote>
  <w:footnote w:id="7">
    <w:p w14:paraId="6E47EE80" w14:textId="01F01338" w:rsidR="008C5DE9" w:rsidRPr="00E65278" w:rsidRDefault="008C5DE9" w:rsidP="00415113">
      <w:pPr>
        <w:spacing w:after="0" w:line="240" w:lineRule="auto"/>
        <w:jc w:val="both"/>
        <w:rPr>
          <w:rFonts w:ascii="Times New Roman" w:hAnsi="Times New Roman" w:cs="Times New Roman"/>
        </w:rPr>
      </w:pPr>
      <w:r w:rsidRPr="00857FCF">
        <w:rPr>
          <w:rStyle w:val="FootnoteReference"/>
          <w:rFonts w:ascii="Times New Roman" w:hAnsi="Times New Roman" w:cs="Times New Roman"/>
          <w:sz w:val="20"/>
          <w:szCs w:val="20"/>
        </w:rPr>
        <w:footnoteRef/>
      </w:r>
      <w:r w:rsidRPr="00857FCF">
        <w:rPr>
          <w:rFonts w:ascii="Times New Roman" w:hAnsi="Times New Roman" w:cs="Times New Roman"/>
          <w:sz w:val="20"/>
          <w:szCs w:val="20"/>
        </w:rPr>
        <w:t xml:space="preserve"> Pieejams: </w:t>
      </w:r>
      <w:hyperlink r:id="rId5" w:history="1">
        <w:r w:rsidRPr="00857FCF">
          <w:rPr>
            <w:rStyle w:val="Hyperlink"/>
            <w:rFonts w:ascii="Times New Roman" w:hAnsi="Times New Roman" w:cs="Times New Roman"/>
            <w:sz w:val="20"/>
            <w:szCs w:val="20"/>
          </w:rPr>
          <w:t>https://eur-lex.europa.eu/legal-content/LV/TXT/HTML/?uri=OJ%3AC%3A2022%3A414%3AFU</w:t>
        </w:r>
      </w:hyperlink>
      <w:r w:rsidRPr="00857FCF">
        <w:rPr>
          <w:rFonts w:ascii="Times New Roman" w:hAnsi="Times New Roman" w:cs="Times New Roman"/>
          <w:sz w:val="20"/>
          <w:szCs w:val="20"/>
        </w:rPr>
        <w:t xml:space="preserve"> L</w:t>
      </w:r>
    </w:p>
  </w:footnote>
  <w:footnote w:id="8">
    <w:p w14:paraId="695AC5DB" w14:textId="72DDF143" w:rsidR="00182C3D" w:rsidRPr="00857FCF" w:rsidRDefault="007764F1" w:rsidP="008C5DE9">
      <w:pPr>
        <w:pStyle w:val="FootnoteText"/>
        <w:jc w:val="both"/>
        <w:rPr>
          <w:rFonts w:ascii="Times New Roman" w:hAnsi="Times New Roman" w:cs="Times New Roman"/>
        </w:rPr>
      </w:pPr>
      <w:r w:rsidRPr="00857FCF">
        <w:rPr>
          <w:rStyle w:val="FootnoteReference"/>
          <w:rFonts w:ascii="Times New Roman" w:hAnsi="Times New Roman" w:cs="Times New Roman"/>
        </w:rPr>
        <w:footnoteRef/>
      </w:r>
      <w:r w:rsidR="009D3554" w:rsidRPr="00857FCF">
        <w:rPr>
          <w:rFonts w:ascii="Times New Roman" w:hAnsi="Times New Roman" w:cs="Times New Roman"/>
        </w:rPr>
        <w:t xml:space="preserve"> Pieejams: </w:t>
      </w:r>
      <w:hyperlink r:id="rId6" w:history="1">
        <w:r w:rsidR="009D3554" w:rsidRPr="00857FCF">
          <w:rPr>
            <w:rStyle w:val="Hyperlink"/>
            <w:rFonts w:ascii="Times New Roman" w:hAnsi="Times New Roman" w:cs="Times New Roman"/>
          </w:rPr>
          <w:t>https://www.fm.gov.lv/lv/media/504/download</w:t>
        </w:r>
      </w:hyperlink>
      <w:r w:rsidR="0089761A" w:rsidRPr="00857FCF">
        <w:rPr>
          <w:rFonts w:ascii="Times New Roman" w:hAnsi="Times New Roman" w:cs="Times New Roman"/>
        </w:rPr>
        <w:t xml:space="preserve"> </w:t>
      </w:r>
    </w:p>
  </w:footnote>
  <w:footnote w:id="9">
    <w:p w14:paraId="32F7937B" w14:textId="2184892B" w:rsidR="00E01245" w:rsidRPr="00E65278" w:rsidRDefault="00E01245">
      <w:pPr>
        <w:pStyle w:val="FootnoteText"/>
        <w:rPr>
          <w:rFonts w:ascii="Times New Roman" w:hAnsi="Times New Roman" w:cs="Times New Roman"/>
        </w:rPr>
      </w:pPr>
      <w:r w:rsidRPr="00E65278">
        <w:rPr>
          <w:rStyle w:val="FootnoteReference"/>
          <w:rFonts w:ascii="Times New Roman" w:hAnsi="Times New Roman" w:cs="Times New Roman"/>
        </w:rPr>
        <w:footnoteRef/>
      </w:r>
      <w:r w:rsidRPr="00E65278">
        <w:rPr>
          <w:rFonts w:ascii="Times New Roman" w:hAnsi="Times New Roman" w:cs="Times New Roman"/>
        </w:rPr>
        <w:t xml:space="preserve"> MK noteikumu Nr. 746 29.4.apakšpunkts</w:t>
      </w:r>
    </w:p>
  </w:footnote>
  <w:footnote w:id="10">
    <w:p w14:paraId="6BF5DF12" w14:textId="666B0882" w:rsidR="00740431" w:rsidRDefault="00740431">
      <w:pPr>
        <w:pStyle w:val="FootnoteText"/>
      </w:pPr>
      <w:r>
        <w:rPr>
          <w:rStyle w:val="FootnoteReference"/>
        </w:rPr>
        <w:footnoteRef/>
      </w:r>
      <w:r>
        <w:t xml:space="preserve"> </w:t>
      </w:r>
      <w:r w:rsidRPr="00740431">
        <w:t>Zinātniskā aparatūra, aprīkojums, instrumentu komplekti, informācijas un komunikācijas tehnoloģijas un citi materiālie aktīvi.</w:t>
      </w:r>
    </w:p>
  </w:footnote>
  <w:footnote w:id="11">
    <w:p w14:paraId="18D11F58" w14:textId="50B7B54E" w:rsidR="00E01245" w:rsidRPr="00E65278" w:rsidRDefault="00E01245">
      <w:pPr>
        <w:pStyle w:val="FootnoteText"/>
        <w:rPr>
          <w:rFonts w:ascii="Times New Roman" w:hAnsi="Times New Roman" w:cs="Times New Roman"/>
        </w:rPr>
      </w:pPr>
      <w:r w:rsidRPr="00E65278">
        <w:rPr>
          <w:rStyle w:val="FootnoteReference"/>
          <w:rFonts w:ascii="Times New Roman" w:hAnsi="Times New Roman" w:cs="Times New Roman"/>
        </w:rPr>
        <w:footnoteRef/>
      </w:r>
      <w:r w:rsidRPr="00E65278">
        <w:rPr>
          <w:rFonts w:ascii="Times New Roman" w:hAnsi="Times New Roman" w:cs="Times New Roman"/>
        </w:rPr>
        <w:t xml:space="preserve"> MK noteikumu Nr. 746 49.2. apakšpunkts</w:t>
      </w:r>
    </w:p>
  </w:footnote>
  <w:footnote w:id="12">
    <w:p w14:paraId="0108946F" w14:textId="76DE911D" w:rsidR="00487AE1" w:rsidRPr="00E65278" w:rsidRDefault="00487AE1" w:rsidP="00537FAC">
      <w:pPr>
        <w:pStyle w:val="FootnoteText"/>
        <w:jc w:val="both"/>
        <w:rPr>
          <w:rFonts w:ascii="Times New Roman" w:hAnsi="Times New Roman" w:cs="Times New Roman"/>
        </w:rPr>
      </w:pPr>
      <w:r w:rsidRPr="00E65278">
        <w:rPr>
          <w:rStyle w:val="FootnoteReference"/>
          <w:rFonts w:ascii="Times New Roman" w:hAnsi="Times New Roman" w:cs="Times New Roman"/>
        </w:rPr>
        <w:footnoteRef/>
      </w:r>
      <w:r w:rsidR="3F6F58F1" w:rsidRPr="00E65278">
        <w:rPr>
          <w:rFonts w:ascii="Times New Roman" w:hAnsi="Times New Roman" w:cs="Times New Roman"/>
        </w:rPr>
        <w:t xml:space="preserve"> </w:t>
      </w:r>
      <w:r w:rsidR="3F6F58F1" w:rsidRPr="00857FCF">
        <w:rPr>
          <w:rFonts w:ascii="Times New Roman" w:hAnsi="Times New Roman" w:cs="Times New Roman"/>
        </w:rPr>
        <w:t>Ministru kabineta 2021. gada 28. septembra noteikumi Nr. 652 "Gada pārskata sagatavošanas kārtība". Pieejami</w:t>
      </w:r>
      <w:r w:rsidR="3F6F58F1" w:rsidRPr="00E65278">
        <w:rPr>
          <w:rFonts w:ascii="Times New Roman" w:hAnsi="Times New Roman" w:cs="Times New Roman"/>
        </w:rPr>
        <w:t xml:space="preserve">: </w:t>
      </w:r>
      <w:hyperlink r:id="rId7" w:history="1">
        <w:r w:rsidR="00537FAC" w:rsidRPr="00E65278">
          <w:rPr>
            <w:rStyle w:val="Hyperlink"/>
            <w:rFonts w:ascii="Times New Roman" w:hAnsi="Times New Roman" w:cs="Times New Roman"/>
          </w:rPr>
          <w:t>https://likumi.lv/ta/id/326425</w:t>
        </w:r>
      </w:hyperlink>
      <w:r w:rsidR="00537FAC" w:rsidRPr="00E65278">
        <w:rPr>
          <w:rFonts w:ascii="Times New Roman" w:hAnsi="Times New Roman" w:cs="Times New Roman"/>
        </w:rPr>
        <w:t xml:space="preserve"> </w:t>
      </w:r>
    </w:p>
  </w:footnote>
  <w:footnote w:id="13">
    <w:p w14:paraId="1DDC7E76" w14:textId="3D43410E" w:rsidR="00A95F49" w:rsidRPr="00E65278" w:rsidRDefault="007764F1">
      <w:pPr>
        <w:pStyle w:val="FootnoteText"/>
        <w:rPr>
          <w:rFonts w:ascii="Times New Roman" w:hAnsi="Times New Roman" w:cs="Times New Roman"/>
        </w:rPr>
      </w:pPr>
      <w:r w:rsidRPr="00A2397A">
        <w:rPr>
          <w:rStyle w:val="FootnoteReference"/>
          <w:rFonts w:ascii="Times New Roman" w:hAnsi="Times New Roman" w:cs="Times New Roman"/>
          <w:color w:val="000000" w:themeColor="text1"/>
        </w:rPr>
        <w:footnoteRef/>
      </w:r>
      <w:r w:rsidRPr="00A2397A">
        <w:rPr>
          <w:rFonts w:ascii="Times New Roman" w:hAnsi="Times New Roman" w:cs="Times New Roman"/>
          <w:color w:val="000000" w:themeColor="text1"/>
        </w:rPr>
        <w:t xml:space="preserve"> </w:t>
      </w:r>
      <w:r w:rsidR="00E65278" w:rsidRPr="00A2397A">
        <w:rPr>
          <w:rFonts w:ascii="Times New Roman" w:hAnsi="Times New Roman" w:cs="Times New Roman"/>
          <w:color w:val="000000" w:themeColor="text1"/>
        </w:rPr>
        <w:t>Izriet no MK noteikumos Nr.746 noteiktā infrastruktūras amortizācijas perioda (projekta dzīves cikla periods – piemēram, projekta īstenošanas uzsākšana 15.08.2025., noslēguma maksājums projektā 15.08.2028. = 3.gadi +5 gadi pēc noslēguma maksājuma= 8 gadi)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AA95" w14:textId="7F4F17D9" w:rsidR="00D05743" w:rsidRDefault="00D0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F92F" w14:textId="1852D3E6" w:rsidR="00D05743" w:rsidRDefault="00D05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24B1" w14:textId="54E20E65" w:rsidR="00D05743" w:rsidRDefault="00D0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3F0"/>
    <w:multiLevelType w:val="hybridMultilevel"/>
    <w:tmpl w:val="99E0C4EE"/>
    <w:lvl w:ilvl="0" w:tplc="D75C99A4">
      <w:start w:val="1"/>
      <w:numFmt w:val="bullet"/>
      <w:lvlText w:val="-"/>
      <w:lvlJc w:val="left"/>
      <w:pPr>
        <w:ind w:left="1980" w:hanging="360"/>
      </w:pPr>
      <w:rPr>
        <w:rFonts w:ascii="Times New Roman" w:eastAsiaTheme="minorEastAsia" w:hAnsi="Times New Roman" w:cs="Times New Roman" w:hint="default"/>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1" w15:restartNumberingAfterBreak="0">
    <w:nsid w:val="2B866A35"/>
    <w:multiLevelType w:val="hybridMultilevel"/>
    <w:tmpl w:val="03DA04E2"/>
    <w:lvl w:ilvl="0" w:tplc="2D5A4BA6">
      <w:start w:val="35"/>
      <w:numFmt w:val="bullet"/>
      <w:lvlText w:val="-"/>
      <w:lvlJc w:val="left"/>
      <w:pPr>
        <w:ind w:left="420" w:hanging="360"/>
      </w:pPr>
      <w:rPr>
        <w:rFonts w:ascii="Times New Roman" w:eastAsia="Calibri" w:hAnsi="Times New Roman" w:cs="Times New Roman" w:hint="default"/>
      </w:rPr>
    </w:lvl>
    <w:lvl w:ilvl="1" w:tplc="8AEAB3DC" w:tentative="1">
      <w:start w:val="1"/>
      <w:numFmt w:val="bullet"/>
      <w:lvlText w:val="o"/>
      <w:lvlJc w:val="left"/>
      <w:pPr>
        <w:ind w:left="1140" w:hanging="360"/>
      </w:pPr>
      <w:rPr>
        <w:rFonts w:ascii="Courier New" w:hAnsi="Courier New" w:cs="Courier New" w:hint="default"/>
      </w:rPr>
    </w:lvl>
    <w:lvl w:ilvl="2" w:tplc="756AD08A" w:tentative="1">
      <w:start w:val="1"/>
      <w:numFmt w:val="bullet"/>
      <w:lvlText w:val=""/>
      <w:lvlJc w:val="left"/>
      <w:pPr>
        <w:ind w:left="1860" w:hanging="360"/>
      </w:pPr>
      <w:rPr>
        <w:rFonts w:ascii="Wingdings" w:hAnsi="Wingdings" w:hint="default"/>
      </w:rPr>
    </w:lvl>
    <w:lvl w:ilvl="3" w:tplc="F876864E" w:tentative="1">
      <w:start w:val="1"/>
      <w:numFmt w:val="bullet"/>
      <w:lvlText w:val=""/>
      <w:lvlJc w:val="left"/>
      <w:pPr>
        <w:ind w:left="2580" w:hanging="360"/>
      </w:pPr>
      <w:rPr>
        <w:rFonts w:ascii="Symbol" w:hAnsi="Symbol" w:hint="default"/>
      </w:rPr>
    </w:lvl>
    <w:lvl w:ilvl="4" w:tplc="D20232F2" w:tentative="1">
      <w:start w:val="1"/>
      <w:numFmt w:val="bullet"/>
      <w:lvlText w:val="o"/>
      <w:lvlJc w:val="left"/>
      <w:pPr>
        <w:ind w:left="3300" w:hanging="360"/>
      </w:pPr>
      <w:rPr>
        <w:rFonts w:ascii="Courier New" w:hAnsi="Courier New" w:cs="Courier New" w:hint="default"/>
      </w:rPr>
    </w:lvl>
    <w:lvl w:ilvl="5" w:tplc="B6EE3E0C" w:tentative="1">
      <w:start w:val="1"/>
      <w:numFmt w:val="bullet"/>
      <w:lvlText w:val=""/>
      <w:lvlJc w:val="left"/>
      <w:pPr>
        <w:ind w:left="4020" w:hanging="360"/>
      </w:pPr>
      <w:rPr>
        <w:rFonts w:ascii="Wingdings" w:hAnsi="Wingdings" w:hint="default"/>
      </w:rPr>
    </w:lvl>
    <w:lvl w:ilvl="6" w:tplc="C5D40C2E" w:tentative="1">
      <w:start w:val="1"/>
      <w:numFmt w:val="bullet"/>
      <w:lvlText w:val=""/>
      <w:lvlJc w:val="left"/>
      <w:pPr>
        <w:ind w:left="4740" w:hanging="360"/>
      </w:pPr>
      <w:rPr>
        <w:rFonts w:ascii="Symbol" w:hAnsi="Symbol" w:hint="default"/>
      </w:rPr>
    </w:lvl>
    <w:lvl w:ilvl="7" w:tplc="C68099F2" w:tentative="1">
      <w:start w:val="1"/>
      <w:numFmt w:val="bullet"/>
      <w:lvlText w:val="o"/>
      <w:lvlJc w:val="left"/>
      <w:pPr>
        <w:ind w:left="5460" w:hanging="360"/>
      </w:pPr>
      <w:rPr>
        <w:rFonts w:ascii="Courier New" w:hAnsi="Courier New" w:cs="Courier New" w:hint="default"/>
      </w:rPr>
    </w:lvl>
    <w:lvl w:ilvl="8" w:tplc="3D7AFFE6" w:tentative="1">
      <w:start w:val="1"/>
      <w:numFmt w:val="bullet"/>
      <w:lvlText w:val=""/>
      <w:lvlJc w:val="left"/>
      <w:pPr>
        <w:ind w:left="6180" w:hanging="360"/>
      </w:pPr>
      <w:rPr>
        <w:rFonts w:ascii="Wingdings" w:hAnsi="Wingdings" w:hint="default"/>
      </w:rPr>
    </w:lvl>
  </w:abstractNum>
  <w:abstractNum w:abstractNumId="2" w15:restartNumberingAfterBreak="0">
    <w:nsid w:val="351B7E3F"/>
    <w:multiLevelType w:val="multilevel"/>
    <w:tmpl w:val="0F14F6C4"/>
    <w:lvl w:ilvl="0">
      <w:start w:val="1"/>
      <w:numFmt w:val="decimal"/>
      <w:lvlText w:val="%1."/>
      <w:lvlJc w:val="left"/>
      <w:pPr>
        <w:ind w:left="4187" w:hanging="360"/>
      </w:pPr>
    </w:lvl>
    <w:lvl w:ilvl="1">
      <w:start w:val="1"/>
      <w:numFmt w:val="decimal"/>
      <w:lvlText w:val="%1.%2."/>
      <w:lvlJc w:val="left"/>
      <w:pPr>
        <w:ind w:left="107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38B82650"/>
    <w:multiLevelType w:val="hybridMultilevel"/>
    <w:tmpl w:val="F650E03E"/>
    <w:lvl w:ilvl="0" w:tplc="391EC7D4">
      <w:start w:val="1"/>
      <w:numFmt w:val="lowerLetter"/>
      <w:lvlText w:val="%1)"/>
      <w:lvlJc w:val="left"/>
      <w:pPr>
        <w:ind w:left="1080" w:hanging="360"/>
      </w:pPr>
      <w:rPr>
        <w:rFonts w:ascii="Times New Roman" w:eastAsiaTheme="minorEastAsia" w:hAnsi="Times New Roman" w:cs="Times New Roman"/>
        <w:sz w:val="22"/>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B7F41AC"/>
    <w:multiLevelType w:val="hybridMultilevel"/>
    <w:tmpl w:val="FB2C7F66"/>
    <w:lvl w:ilvl="0" w:tplc="003EBBA6">
      <w:start w:val="1"/>
      <w:numFmt w:val="lowerLetter"/>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12E49E6"/>
    <w:multiLevelType w:val="multilevel"/>
    <w:tmpl w:val="AC561124"/>
    <w:lvl w:ilvl="0">
      <w:start w:val="8"/>
      <w:numFmt w:val="decimal"/>
      <w:lvlText w:val="%1."/>
      <w:lvlJc w:val="left"/>
      <w:pPr>
        <w:ind w:left="928"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6DED7969"/>
    <w:multiLevelType w:val="hybridMultilevel"/>
    <w:tmpl w:val="1CA0A3EE"/>
    <w:lvl w:ilvl="0" w:tplc="5532BECA">
      <w:start w:val="1"/>
      <w:numFmt w:val="decimal"/>
      <w:lvlText w:val="%1."/>
      <w:lvlJc w:val="left"/>
      <w:pPr>
        <w:ind w:left="1440" w:hanging="360"/>
      </w:pPr>
    </w:lvl>
    <w:lvl w:ilvl="1" w:tplc="EEEC8F00">
      <w:start w:val="1"/>
      <w:numFmt w:val="decimal"/>
      <w:lvlText w:val="%2."/>
      <w:lvlJc w:val="left"/>
      <w:pPr>
        <w:ind w:left="1440" w:hanging="360"/>
      </w:pPr>
    </w:lvl>
    <w:lvl w:ilvl="2" w:tplc="62A00226">
      <w:start w:val="1"/>
      <w:numFmt w:val="decimal"/>
      <w:lvlText w:val="%3."/>
      <w:lvlJc w:val="left"/>
      <w:pPr>
        <w:ind w:left="1440" w:hanging="360"/>
      </w:pPr>
    </w:lvl>
    <w:lvl w:ilvl="3" w:tplc="BCDA9D14">
      <w:start w:val="1"/>
      <w:numFmt w:val="decimal"/>
      <w:lvlText w:val="%4."/>
      <w:lvlJc w:val="left"/>
      <w:pPr>
        <w:ind w:left="1440" w:hanging="360"/>
      </w:pPr>
    </w:lvl>
    <w:lvl w:ilvl="4" w:tplc="A906FB6E">
      <w:start w:val="1"/>
      <w:numFmt w:val="decimal"/>
      <w:lvlText w:val="%5."/>
      <w:lvlJc w:val="left"/>
      <w:pPr>
        <w:ind w:left="1440" w:hanging="360"/>
      </w:pPr>
    </w:lvl>
    <w:lvl w:ilvl="5" w:tplc="5072B54C">
      <w:start w:val="1"/>
      <w:numFmt w:val="decimal"/>
      <w:lvlText w:val="%6."/>
      <w:lvlJc w:val="left"/>
      <w:pPr>
        <w:ind w:left="1440" w:hanging="360"/>
      </w:pPr>
    </w:lvl>
    <w:lvl w:ilvl="6" w:tplc="DD64CAD2">
      <w:start w:val="1"/>
      <w:numFmt w:val="decimal"/>
      <w:lvlText w:val="%7."/>
      <w:lvlJc w:val="left"/>
      <w:pPr>
        <w:ind w:left="1440" w:hanging="360"/>
      </w:pPr>
    </w:lvl>
    <w:lvl w:ilvl="7" w:tplc="6E9CE73A">
      <w:start w:val="1"/>
      <w:numFmt w:val="decimal"/>
      <w:lvlText w:val="%8."/>
      <w:lvlJc w:val="left"/>
      <w:pPr>
        <w:ind w:left="1440" w:hanging="360"/>
      </w:pPr>
    </w:lvl>
    <w:lvl w:ilvl="8" w:tplc="5E22D588">
      <w:start w:val="1"/>
      <w:numFmt w:val="decimal"/>
      <w:lvlText w:val="%9."/>
      <w:lvlJc w:val="left"/>
      <w:pPr>
        <w:ind w:left="1440" w:hanging="360"/>
      </w:pPr>
    </w:lvl>
  </w:abstractNum>
  <w:num w:numId="1" w16cid:durableId="1800562567">
    <w:abstractNumId w:val="2"/>
  </w:num>
  <w:num w:numId="2" w16cid:durableId="1844584546">
    <w:abstractNumId w:val="1"/>
  </w:num>
  <w:num w:numId="3" w16cid:durableId="2062902012">
    <w:abstractNumId w:val="5"/>
  </w:num>
  <w:num w:numId="4" w16cid:durableId="120660427">
    <w:abstractNumId w:val="3"/>
  </w:num>
  <w:num w:numId="5" w16cid:durableId="531724582">
    <w:abstractNumId w:val="0"/>
  </w:num>
  <w:num w:numId="6" w16cid:durableId="978069581">
    <w:abstractNumId w:val="4"/>
  </w:num>
  <w:num w:numId="7" w16cid:durableId="10460318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F"/>
    <w:rsid w:val="00000BCE"/>
    <w:rsid w:val="00001C6F"/>
    <w:rsid w:val="0000238B"/>
    <w:rsid w:val="00002B4B"/>
    <w:rsid w:val="000050B1"/>
    <w:rsid w:val="00006D46"/>
    <w:rsid w:val="00010BEE"/>
    <w:rsid w:val="00010D60"/>
    <w:rsid w:val="00011370"/>
    <w:rsid w:val="00015A3D"/>
    <w:rsid w:val="00016D9A"/>
    <w:rsid w:val="00017410"/>
    <w:rsid w:val="00017872"/>
    <w:rsid w:val="000209BA"/>
    <w:rsid w:val="00023950"/>
    <w:rsid w:val="0003016E"/>
    <w:rsid w:val="000342B7"/>
    <w:rsid w:val="000369F5"/>
    <w:rsid w:val="000370CB"/>
    <w:rsid w:val="00041D45"/>
    <w:rsid w:val="00042765"/>
    <w:rsid w:val="00047243"/>
    <w:rsid w:val="00050FB9"/>
    <w:rsid w:val="00052CB2"/>
    <w:rsid w:val="00053BCA"/>
    <w:rsid w:val="00053DA4"/>
    <w:rsid w:val="00053E3D"/>
    <w:rsid w:val="0005424F"/>
    <w:rsid w:val="00056EDA"/>
    <w:rsid w:val="000570FB"/>
    <w:rsid w:val="00062409"/>
    <w:rsid w:val="00063245"/>
    <w:rsid w:val="00063958"/>
    <w:rsid w:val="00065AC3"/>
    <w:rsid w:val="00066391"/>
    <w:rsid w:val="000700B4"/>
    <w:rsid w:val="00072E75"/>
    <w:rsid w:val="00073804"/>
    <w:rsid w:val="00073C3E"/>
    <w:rsid w:val="00075758"/>
    <w:rsid w:val="00076D87"/>
    <w:rsid w:val="00080703"/>
    <w:rsid w:val="00083262"/>
    <w:rsid w:val="00083FB1"/>
    <w:rsid w:val="0008495B"/>
    <w:rsid w:val="0009578D"/>
    <w:rsid w:val="00095E87"/>
    <w:rsid w:val="00097FE1"/>
    <w:rsid w:val="000A4C71"/>
    <w:rsid w:val="000A6C7A"/>
    <w:rsid w:val="000B06ED"/>
    <w:rsid w:val="000B1F8A"/>
    <w:rsid w:val="000B7607"/>
    <w:rsid w:val="000C2EB2"/>
    <w:rsid w:val="000C3CC9"/>
    <w:rsid w:val="000C7258"/>
    <w:rsid w:val="000D07C1"/>
    <w:rsid w:val="000D240D"/>
    <w:rsid w:val="000D2B99"/>
    <w:rsid w:val="000D2DE8"/>
    <w:rsid w:val="000D3220"/>
    <w:rsid w:val="000D6933"/>
    <w:rsid w:val="000D6F7B"/>
    <w:rsid w:val="000E0E6A"/>
    <w:rsid w:val="000E26C8"/>
    <w:rsid w:val="000E49EE"/>
    <w:rsid w:val="000E67BF"/>
    <w:rsid w:val="000F0FEF"/>
    <w:rsid w:val="000F157A"/>
    <w:rsid w:val="000F35C6"/>
    <w:rsid w:val="000F7969"/>
    <w:rsid w:val="001007BF"/>
    <w:rsid w:val="001016D5"/>
    <w:rsid w:val="00101C35"/>
    <w:rsid w:val="0010391B"/>
    <w:rsid w:val="00104894"/>
    <w:rsid w:val="00104DCF"/>
    <w:rsid w:val="0010550A"/>
    <w:rsid w:val="0011110E"/>
    <w:rsid w:val="001118B8"/>
    <w:rsid w:val="00113031"/>
    <w:rsid w:val="00113DFD"/>
    <w:rsid w:val="00113FD5"/>
    <w:rsid w:val="00114DF4"/>
    <w:rsid w:val="00115CFA"/>
    <w:rsid w:val="001162A4"/>
    <w:rsid w:val="00121939"/>
    <w:rsid w:val="00123E0A"/>
    <w:rsid w:val="00124995"/>
    <w:rsid w:val="00124F61"/>
    <w:rsid w:val="001329CD"/>
    <w:rsid w:val="001348F5"/>
    <w:rsid w:val="001363A0"/>
    <w:rsid w:val="0014051B"/>
    <w:rsid w:val="0014324F"/>
    <w:rsid w:val="00145634"/>
    <w:rsid w:val="00147F16"/>
    <w:rsid w:val="0015425B"/>
    <w:rsid w:val="00161098"/>
    <w:rsid w:val="001619B4"/>
    <w:rsid w:val="00163D3F"/>
    <w:rsid w:val="0016678B"/>
    <w:rsid w:val="00167150"/>
    <w:rsid w:val="00167286"/>
    <w:rsid w:val="0017489B"/>
    <w:rsid w:val="00175851"/>
    <w:rsid w:val="00175A7E"/>
    <w:rsid w:val="0018033D"/>
    <w:rsid w:val="001815D6"/>
    <w:rsid w:val="00181B0A"/>
    <w:rsid w:val="00182C3D"/>
    <w:rsid w:val="00183BB0"/>
    <w:rsid w:val="00186CC5"/>
    <w:rsid w:val="00192AFC"/>
    <w:rsid w:val="001944AA"/>
    <w:rsid w:val="00194C5C"/>
    <w:rsid w:val="00196608"/>
    <w:rsid w:val="001967CF"/>
    <w:rsid w:val="001A11E7"/>
    <w:rsid w:val="001A2B61"/>
    <w:rsid w:val="001A3CF4"/>
    <w:rsid w:val="001B201A"/>
    <w:rsid w:val="001B6724"/>
    <w:rsid w:val="001C18AB"/>
    <w:rsid w:val="001C1B04"/>
    <w:rsid w:val="001C2F8F"/>
    <w:rsid w:val="001C4E6A"/>
    <w:rsid w:val="001C51AA"/>
    <w:rsid w:val="001C7385"/>
    <w:rsid w:val="001D508F"/>
    <w:rsid w:val="001D65C1"/>
    <w:rsid w:val="001D688E"/>
    <w:rsid w:val="001E412F"/>
    <w:rsid w:val="001F06F3"/>
    <w:rsid w:val="001F0BC0"/>
    <w:rsid w:val="001F164A"/>
    <w:rsid w:val="001F25AA"/>
    <w:rsid w:val="001F2A0E"/>
    <w:rsid w:val="001F6F4F"/>
    <w:rsid w:val="0020566A"/>
    <w:rsid w:val="00205E1C"/>
    <w:rsid w:val="00207CD7"/>
    <w:rsid w:val="00210F6A"/>
    <w:rsid w:val="00212771"/>
    <w:rsid w:val="00216910"/>
    <w:rsid w:val="002179C2"/>
    <w:rsid w:val="002226F4"/>
    <w:rsid w:val="00223B3D"/>
    <w:rsid w:val="002260D7"/>
    <w:rsid w:val="00230A01"/>
    <w:rsid w:val="002310EF"/>
    <w:rsid w:val="00237D72"/>
    <w:rsid w:val="0024625C"/>
    <w:rsid w:val="00247A68"/>
    <w:rsid w:val="002501B7"/>
    <w:rsid w:val="00250910"/>
    <w:rsid w:val="00251929"/>
    <w:rsid w:val="00251EA6"/>
    <w:rsid w:val="00252950"/>
    <w:rsid w:val="00257376"/>
    <w:rsid w:val="002619AB"/>
    <w:rsid w:val="00263ADE"/>
    <w:rsid w:val="00266140"/>
    <w:rsid w:val="00267529"/>
    <w:rsid w:val="00267DED"/>
    <w:rsid w:val="0027413F"/>
    <w:rsid w:val="00275507"/>
    <w:rsid w:val="00277335"/>
    <w:rsid w:val="002800D0"/>
    <w:rsid w:val="0028404D"/>
    <w:rsid w:val="002843E0"/>
    <w:rsid w:val="00285699"/>
    <w:rsid w:val="0028654C"/>
    <w:rsid w:val="002866F7"/>
    <w:rsid w:val="00286EFF"/>
    <w:rsid w:val="002875C6"/>
    <w:rsid w:val="0029004F"/>
    <w:rsid w:val="00290CBE"/>
    <w:rsid w:val="00296354"/>
    <w:rsid w:val="002A0788"/>
    <w:rsid w:val="002A419F"/>
    <w:rsid w:val="002A6624"/>
    <w:rsid w:val="002B5185"/>
    <w:rsid w:val="002B6DBA"/>
    <w:rsid w:val="002B7E1D"/>
    <w:rsid w:val="002C087C"/>
    <w:rsid w:val="002C143D"/>
    <w:rsid w:val="002C1ADA"/>
    <w:rsid w:val="002C2D36"/>
    <w:rsid w:val="002C518B"/>
    <w:rsid w:val="002C74E3"/>
    <w:rsid w:val="002D1D80"/>
    <w:rsid w:val="002D3F42"/>
    <w:rsid w:val="002D493E"/>
    <w:rsid w:val="002D7477"/>
    <w:rsid w:val="002E00F4"/>
    <w:rsid w:val="002E3A94"/>
    <w:rsid w:val="002E686E"/>
    <w:rsid w:val="002E68F7"/>
    <w:rsid w:val="002E7854"/>
    <w:rsid w:val="002F282D"/>
    <w:rsid w:val="002F557C"/>
    <w:rsid w:val="002F55E6"/>
    <w:rsid w:val="002F665A"/>
    <w:rsid w:val="00300A05"/>
    <w:rsid w:val="00301361"/>
    <w:rsid w:val="00302F66"/>
    <w:rsid w:val="0030308F"/>
    <w:rsid w:val="00303790"/>
    <w:rsid w:val="00315EC0"/>
    <w:rsid w:val="00315ED0"/>
    <w:rsid w:val="00316E1B"/>
    <w:rsid w:val="0032139A"/>
    <w:rsid w:val="00326247"/>
    <w:rsid w:val="00326755"/>
    <w:rsid w:val="00332D9D"/>
    <w:rsid w:val="00334FCE"/>
    <w:rsid w:val="00335156"/>
    <w:rsid w:val="00335E0F"/>
    <w:rsid w:val="00337081"/>
    <w:rsid w:val="00351F34"/>
    <w:rsid w:val="00356EF8"/>
    <w:rsid w:val="00357300"/>
    <w:rsid w:val="0036451A"/>
    <w:rsid w:val="00364860"/>
    <w:rsid w:val="003665A8"/>
    <w:rsid w:val="00366DD9"/>
    <w:rsid w:val="00367664"/>
    <w:rsid w:val="00367721"/>
    <w:rsid w:val="00371487"/>
    <w:rsid w:val="00372997"/>
    <w:rsid w:val="003759CA"/>
    <w:rsid w:val="00377F7C"/>
    <w:rsid w:val="00385172"/>
    <w:rsid w:val="003855D8"/>
    <w:rsid w:val="003864AC"/>
    <w:rsid w:val="00386FA0"/>
    <w:rsid w:val="00391722"/>
    <w:rsid w:val="00392522"/>
    <w:rsid w:val="00395C25"/>
    <w:rsid w:val="003A2E9A"/>
    <w:rsid w:val="003A4185"/>
    <w:rsid w:val="003A6DFF"/>
    <w:rsid w:val="003A7D40"/>
    <w:rsid w:val="003A7DF3"/>
    <w:rsid w:val="003B0E69"/>
    <w:rsid w:val="003B0FF0"/>
    <w:rsid w:val="003B1F81"/>
    <w:rsid w:val="003C066C"/>
    <w:rsid w:val="003C5D2D"/>
    <w:rsid w:val="003C63D4"/>
    <w:rsid w:val="003C6D7E"/>
    <w:rsid w:val="003D3F1D"/>
    <w:rsid w:val="003D41BC"/>
    <w:rsid w:val="003D4D70"/>
    <w:rsid w:val="003E0415"/>
    <w:rsid w:val="003E1E61"/>
    <w:rsid w:val="003E53A2"/>
    <w:rsid w:val="003E67E8"/>
    <w:rsid w:val="003E73E9"/>
    <w:rsid w:val="003F0209"/>
    <w:rsid w:val="003F0DE0"/>
    <w:rsid w:val="003F1ADE"/>
    <w:rsid w:val="003F2583"/>
    <w:rsid w:val="003F29C9"/>
    <w:rsid w:val="003F5201"/>
    <w:rsid w:val="003F6D73"/>
    <w:rsid w:val="0040061E"/>
    <w:rsid w:val="00403C38"/>
    <w:rsid w:val="00404195"/>
    <w:rsid w:val="00406DBE"/>
    <w:rsid w:val="00411E0A"/>
    <w:rsid w:val="0041455E"/>
    <w:rsid w:val="004146C8"/>
    <w:rsid w:val="00415113"/>
    <w:rsid w:val="00415BA3"/>
    <w:rsid w:val="0042089A"/>
    <w:rsid w:val="004243A2"/>
    <w:rsid w:val="00424DFA"/>
    <w:rsid w:val="00426282"/>
    <w:rsid w:val="00426757"/>
    <w:rsid w:val="0042727B"/>
    <w:rsid w:val="004401EC"/>
    <w:rsid w:val="0044047A"/>
    <w:rsid w:val="00440D98"/>
    <w:rsid w:val="0044213A"/>
    <w:rsid w:val="00443211"/>
    <w:rsid w:val="004475E1"/>
    <w:rsid w:val="00452FFD"/>
    <w:rsid w:val="00453E8D"/>
    <w:rsid w:val="00453F7D"/>
    <w:rsid w:val="004541D8"/>
    <w:rsid w:val="004560BF"/>
    <w:rsid w:val="00461E35"/>
    <w:rsid w:val="00462544"/>
    <w:rsid w:val="00470B55"/>
    <w:rsid w:val="00471BBE"/>
    <w:rsid w:val="004771C3"/>
    <w:rsid w:val="0048098F"/>
    <w:rsid w:val="00482494"/>
    <w:rsid w:val="00484103"/>
    <w:rsid w:val="0048523F"/>
    <w:rsid w:val="00486405"/>
    <w:rsid w:val="00487AE1"/>
    <w:rsid w:val="0049010A"/>
    <w:rsid w:val="00491B99"/>
    <w:rsid w:val="00492292"/>
    <w:rsid w:val="00492879"/>
    <w:rsid w:val="00492D8F"/>
    <w:rsid w:val="0049302B"/>
    <w:rsid w:val="004955D3"/>
    <w:rsid w:val="004955DF"/>
    <w:rsid w:val="004A03A2"/>
    <w:rsid w:val="004A2236"/>
    <w:rsid w:val="004A6221"/>
    <w:rsid w:val="004A6E85"/>
    <w:rsid w:val="004A76E2"/>
    <w:rsid w:val="004B3441"/>
    <w:rsid w:val="004B43C9"/>
    <w:rsid w:val="004B50E0"/>
    <w:rsid w:val="004C2A86"/>
    <w:rsid w:val="004C2CA0"/>
    <w:rsid w:val="004D4C61"/>
    <w:rsid w:val="004D4CCE"/>
    <w:rsid w:val="004D4D78"/>
    <w:rsid w:val="004D617B"/>
    <w:rsid w:val="004D671D"/>
    <w:rsid w:val="004D776A"/>
    <w:rsid w:val="004E1821"/>
    <w:rsid w:val="004E1987"/>
    <w:rsid w:val="004E6D2A"/>
    <w:rsid w:val="004F667A"/>
    <w:rsid w:val="004F783B"/>
    <w:rsid w:val="00500AFB"/>
    <w:rsid w:val="005112DB"/>
    <w:rsid w:val="00512734"/>
    <w:rsid w:val="005131AC"/>
    <w:rsid w:val="0052096D"/>
    <w:rsid w:val="0052329A"/>
    <w:rsid w:val="0053053F"/>
    <w:rsid w:val="00530C9A"/>
    <w:rsid w:val="00530DF2"/>
    <w:rsid w:val="0053259B"/>
    <w:rsid w:val="00532D1B"/>
    <w:rsid w:val="00534CDF"/>
    <w:rsid w:val="00536311"/>
    <w:rsid w:val="00536F17"/>
    <w:rsid w:val="00537FAC"/>
    <w:rsid w:val="00540CED"/>
    <w:rsid w:val="005435BD"/>
    <w:rsid w:val="00543F0C"/>
    <w:rsid w:val="005461B0"/>
    <w:rsid w:val="00550A76"/>
    <w:rsid w:val="005620E8"/>
    <w:rsid w:val="00562177"/>
    <w:rsid w:val="00564771"/>
    <w:rsid w:val="0056555C"/>
    <w:rsid w:val="0056737C"/>
    <w:rsid w:val="005724BB"/>
    <w:rsid w:val="0057254E"/>
    <w:rsid w:val="00576EFD"/>
    <w:rsid w:val="0058169D"/>
    <w:rsid w:val="0058445F"/>
    <w:rsid w:val="00584724"/>
    <w:rsid w:val="00592334"/>
    <w:rsid w:val="00597E9D"/>
    <w:rsid w:val="005A0791"/>
    <w:rsid w:val="005A0AEF"/>
    <w:rsid w:val="005A43B4"/>
    <w:rsid w:val="005A52D3"/>
    <w:rsid w:val="005A6269"/>
    <w:rsid w:val="005A7060"/>
    <w:rsid w:val="005A709F"/>
    <w:rsid w:val="005B3400"/>
    <w:rsid w:val="005B372B"/>
    <w:rsid w:val="005B3E53"/>
    <w:rsid w:val="005B46D9"/>
    <w:rsid w:val="005B5049"/>
    <w:rsid w:val="005C1A01"/>
    <w:rsid w:val="005C2B2A"/>
    <w:rsid w:val="005C44D4"/>
    <w:rsid w:val="005C4932"/>
    <w:rsid w:val="005C5A40"/>
    <w:rsid w:val="005C6A02"/>
    <w:rsid w:val="005C771E"/>
    <w:rsid w:val="005D0FEF"/>
    <w:rsid w:val="005D13C4"/>
    <w:rsid w:val="005D1400"/>
    <w:rsid w:val="005D17A6"/>
    <w:rsid w:val="005D25CA"/>
    <w:rsid w:val="005D493A"/>
    <w:rsid w:val="005D5F7D"/>
    <w:rsid w:val="005D7446"/>
    <w:rsid w:val="005E0780"/>
    <w:rsid w:val="005E2114"/>
    <w:rsid w:val="005E2E4D"/>
    <w:rsid w:val="005E3DF1"/>
    <w:rsid w:val="005E4F18"/>
    <w:rsid w:val="005E6259"/>
    <w:rsid w:val="005E7F86"/>
    <w:rsid w:val="005F15A9"/>
    <w:rsid w:val="005F2FA8"/>
    <w:rsid w:val="0060101D"/>
    <w:rsid w:val="006048AC"/>
    <w:rsid w:val="00605520"/>
    <w:rsid w:val="006109E6"/>
    <w:rsid w:val="006111AB"/>
    <w:rsid w:val="006117A6"/>
    <w:rsid w:val="006168B6"/>
    <w:rsid w:val="00616DC4"/>
    <w:rsid w:val="00617D74"/>
    <w:rsid w:val="006215FF"/>
    <w:rsid w:val="00622B62"/>
    <w:rsid w:val="00623295"/>
    <w:rsid w:val="0062665A"/>
    <w:rsid w:val="00632BFE"/>
    <w:rsid w:val="00636472"/>
    <w:rsid w:val="00640CF0"/>
    <w:rsid w:val="00644451"/>
    <w:rsid w:val="006449D0"/>
    <w:rsid w:val="00647517"/>
    <w:rsid w:val="00651D6F"/>
    <w:rsid w:val="00654FE9"/>
    <w:rsid w:val="0065675B"/>
    <w:rsid w:val="006574CC"/>
    <w:rsid w:val="006644E0"/>
    <w:rsid w:val="006668F0"/>
    <w:rsid w:val="00672511"/>
    <w:rsid w:val="0067385D"/>
    <w:rsid w:val="00682372"/>
    <w:rsid w:val="00682E9F"/>
    <w:rsid w:val="00683742"/>
    <w:rsid w:val="00683D6C"/>
    <w:rsid w:val="00686B1E"/>
    <w:rsid w:val="00686D37"/>
    <w:rsid w:val="00687C3C"/>
    <w:rsid w:val="0069672E"/>
    <w:rsid w:val="00696E91"/>
    <w:rsid w:val="006A0AA4"/>
    <w:rsid w:val="006A1C0E"/>
    <w:rsid w:val="006A1D29"/>
    <w:rsid w:val="006A2ACE"/>
    <w:rsid w:val="006A36CC"/>
    <w:rsid w:val="006A5D91"/>
    <w:rsid w:val="006A6D1D"/>
    <w:rsid w:val="006B0867"/>
    <w:rsid w:val="006B4C59"/>
    <w:rsid w:val="006B599E"/>
    <w:rsid w:val="006B7DE4"/>
    <w:rsid w:val="006C1677"/>
    <w:rsid w:val="006C1E92"/>
    <w:rsid w:val="006C207A"/>
    <w:rsid w:val="006C2DB5"/>
    <w:rsid w:val="006C512C"/>
    <w:rsid w:val="006D05CD"/>
    <w:rsid w:val="006D0C4B"/>
    <w:rsid w:val="006D1237"/>
    <w:rsid w:val="006D1B85"/>
    <w:rsid w:val="006D23DA"/>
    <w:rsid w:val="006D40A1"/>
    <w:rsid w:val="006D42C7"/>
    <w:rsid w:val="006D521C"/>
    <w:rsid w:val="006E046E"/>
    <w:rsid w:val="006E3988"/>
    <w:rsid w:val="006F0B37"/>
    <w:rsid w:val="006F2687"/>
    <w:rsid w:val="006F3D84"/>
    <w:rsid w:val="006F3DB3"/>
    <w:rsid w:val="00706DB5"/>
    <w:rsid w:val="00710984"/>
    <w:rsid w:val="0072243B"/>
    <w:rsid w:val="00722F0F"/>
    <w:rsid w:val="0072343F"/>
    <w:rsid w:val="007248AE"/>
    <w:rsid w:val="0072624D"/>
    <w:rsid w:val="00726D56"/>
    <w:rsid w:val="007300EA"/>
    <w:rsid w:val="00730C6C"/>
    <w:rsid w:val="00730FB2"/>
    <w:rsid w:val="00732ED4"/>
    <w:rsid w:val="00733111"/>
    <w:rsid w:val="00733AD5"/>
    <w:rsid w:val="00740431"/>
    <w:rsid w:val="00741D36"/>
    <w:rsid w:val="00742C51"/>
    <w:rsid w:val="00744E46"/>
    <w:rsid w:val="007521E9"/>
    <w:rsid w:val="00753FE0"/>
    <w:rsid w:val="00760A09"/>
    <w:rsid w:val="00761F65"/>
    <w:rsid w:val="007651BF"/>
    <w:rsid w:val="00765687"/>
    <w:rsid w:val="00766572"/>
    <w:rsid w:val="007673D3"/>
    <w:rsid w:val="007701A6"/>
    <w:rsid w:val="00771BA1"/>
    <w:rsid w:val="00773E75"/>
    <w:rsid w:val="007764F1"/>
    <w:rsid w:val="00780625"/>
    <w:rsid w:val="007841D2"/>
    <w:rsid w:val="00785277"/>
    <w:rsid w:val="007864FD"/>
    <w:rsid w:val="00787223"/>
    <w:rsid w:val="0078724A"/>
    <w:rsid w:val="00791E9C"/>
    <w:rsid w:val="00794F2B"/>
    <w:rsid w:val="00796EB3"/>
    <w:rsid w:val="007A2E4B"/>
    <w:rsid w:val="007A374A"/>
    <w:rsid w:val="007A3D92"/>
    <w:rsid w:val="007A4E92"/>
    <w:rsid w:val="007A53BE"/>
    <w:rsid w:val="007A7446"/>
    <w:rsid w:val="007B1A87"/>
    <w:rsid w:val="007B23B2"/>
    <w:rsid w:val="007B2663"/>
    <w:rsid w:val="007B2C7C"/>
    <w:rsid w:val="007B4BB2"/>
    <w:rsid w:val="007B595F"/>
    <w:rsid w:val="007C3359"/>
    <w:rsid w:val="007C518E"/>
    <w:rsid w:val="007C5B1D"/>
    <w:rsid w:val="007D030D"/>
    <w:rsid w:val="007D06E2"/>
    <w:rsid w:val="007D33F7"/>
    <w:rsid w:val="007D7607"/>
    <w:rsid w:val="007E04B4"/>
    <w:rsid w:val="007E4059"/>
    <w:rsid w:val="007E43A8"/>
    <w:rsid w:val="007E4535"/>
    <w:rsid w:val="007F6E6F"/>
    <w:rsid w:val="00800D3D"/>
    <w:rsid w:val="008040D3"/>
    <w:rsid w:val="008053AD"/>
    <w:rsid w:val="0080545F"/>
    <w:rsid w:val="00805F30"/>
    <w:rsid w:val="00807388"/>
    <w:rsid w:val="00815046"/>
    <w:rsid w:val="00815EA6"/>
    <w:rsid w:val="00824EAD"/>
    <w:rsid w:val="008268A0"/>
    <w:rsid w:val="008343CF"/>
    <w:rsid w:val="00835C5A"/>
    <w:rsid w:val="00835DF3"/>
    <w:rsid w:val="008402D0"/>
    <w:rsid w:val="00843B8F"/>
    <w:rsid w:val="00843F27"/>
    <w:rsid w:val="00846B25"/>
    <w:rsid w:val="00847A11"/>
    <w:rsid w:val="008507B9"/>
    <w:rsid w:val="00851339"/>
    <w:rsid w:val="008574B9"/>
    <w:rsid w:val="00857E20"/>
    <w:rsid w:val="00857FCF"/>
    <w:rsid w:val="00861D81"/>
    <w:rsid w:val="0086372F"/>
    <w:rsid w:val="0086494F"/>
    <w:rsid w:val="00867ADA"/>
    <w:rsid w:val="00872D28"/>
    <w:rsid w:val="0087411F"/>
    <w:rsid w:val="00880036"/>
    <w:rsid w:val="00884A3E"/>
    <w:rsid w:val="00884C62"/>
    <w:rsid w:val="0088682D"/>
    <w:rsid w:val="00886B30"/>
    <w:rsid w:val="008870E7"/>
    <w:rsid w:val="00887339"/>
    <w:rsid w:val="00895C87"/>
    <w:rsid w:val="00896DF3"/>
    <w:rsid w:val="0089761A"/>
    <w:rsid w:val="00897C6C"/>
    <w:rsid w:val="008A0FBC"/>
    <w:rsid w:val="008A1195"/>
    <w:rsid w:val="008A3C74"/>
    <w:rsid w:val="008A440F"/>
    <w:rsid w:val="008A7C59"/>
    <w:rsid w:val="008B0567"/>
    <w:rsid w:val="008B14A6"/>
    <w:rsid w:val="008B1B11"/>
    <w:rsid w:val="008B2216"/>
    <w:rsid w:val="008B254A"/>
    <w:rsid w:val="008B2A85"/>
    <w:rsid w:val="008B37A4"/>
    <w:rsid w:val="008B43B1"/>
    <w:rsid w:val="008B4AC7"/>
    <w:rsid w:val="008B5959"/>
    <w:rsid w:val="008B77A8"/>
    <w:rsid w:val="008C1979"/>
    <w:rsid w:val="008C3BFF"/>
    <w:rsid w:val="008C5DE9"/>
    <w:rsid w:val="008C6BBF"/>
    <w:rsid w:val="008C72CE"/>
    <w:rsid w:val="008C74F4"/>
    <w:rsid w:val="008E121F"/>
    <w:rsid w:val="008E3583"/>
    <w:rsid w:val="008E46B7"/>
    <w:rsid w:val="008E6740"/>
    <w:rsid w:val="008E7156"/>
    <w:rsid w:val="008E75B9"/>
    <w:rsid w:val="008F2155"/>
    <w:rsid w:val="008F6B51"/>
    <w:rsid w:val="0090420D"/>
    <w:rsid w:val="00907080"/>
    <w:rsid w:val="00907BB7"/>
    <w:rsid w:val="00907C16"/>
    <w:rsid w:val="00913868"/>
    <w:rsid w:val="00914719"/>
    <w:rsid w:val="00917BD6"/>
    <w:rsid w:val="00917BDE"/>
    <w:rsid w:val="00920DD7"/>
    <w:rsid w:val="00926BE5"/>
    <w:rsid w:val="009270F6"/>
    <w:rsid w:val="00931540"/>
    <w:rsid w:val="00935681"/>
    <w:rsid w:val="0093614A"/>
    <w:rsid w:val="0093705C"/>
    <w:rsid w:val="009423B4"/>
    <w:rsid w:val="00942A77"/>
    <w:rsid w:val="00943008"/>
    <w:rsid w:val="0094457B"/>
    <w:rsid w:val="0094559E"/>
    <w:rsid w:val="00945E8E"/>
    <w:rsid w:val="00950154"/>
    <w:rsid w:val="00951AB6"/>
    <w:rsid w:val="00951D41"/>
    <w:rsid w:val="00952F19"/>
    <w:rsid w:val="00953F2A"/>
    <w:rsid w:val="00954D16"/>
    <w:rsid w:val="00955066"/>
    <w:rsid w:val="0096794E"/>
    <w:rsid w:val="00970225"/>
    <w:rsid w:val="00970893"/>
    <w:rsid w:val="00972CF8"/>
    <w:rsid w:val="00973164"/>
    <w:rsid w:val="00977FFA"/>
    <w:rsid w:val="009864A3"/>
    <w:rsid w:val="00987DAE"/>
    <w:rsid w:val="0099299A"/>
    <w:rsid w:val="00994562"/>
    <w:rsid w:val="00995731"/>
    <w:rsid w:val="00997521"/>
    <w:rsid w:val="009A323A"/>
    <w:rsid w:val="009A32E4"/>
    <w:rsid w:val="009A578F"/>
    <w:rsid w:val="009A5868"/>
    <w:rsid w:val="009A710B"/>
    <w:rsid w:val="009A7F84"/>
    <w:rsid w:val="009B0350"/>
    <w:rsid w:val="009B18A4"/>
    <w:rsid w:val="009B1D1D"/>
    <w:rsid w:val="009B1F5E"/>
    <w:rsid w:val="009B2185"/>
    <w:rsid w:val="009B21CC"/>
    <w:rsid w:val="009B5007"/>
    <w:rsid w:val="009C5B5E"/>
    <w:rsid w:val="009C5EA2"/>
    <w:rsid w:val="009D3554"/>
    <w:rsid w:val="009D52E9"/>
    <w:rsid w:val="009D7860"/>
    <w:rsid w:val="009E320D"/>
    <w:rsid w:val="009F59FA"/>
    <w:rsid w:val="00A04AFA"/>
    <w:rsid w:val="00A0533B"/>
    <w:rsid w:val="00A10431"/>
    <w:rsid w:val="00A1406C"/>
    <w:rsid w:val="00A23564"/>
    <w:rsid w:val="00A2377B"/>
    <w:rsid w:val="00A2397A"/>
    <w:rsid w:val="00A2441D"/>
    <w:rsid w:val="00A2493F"/>
    <w:rsid w:val="00A31E95"/>
    <w:rsid w:val="00A406C2"/>
    <w:rsid w:val="00A40B46"/>
    <w:rsid w:val="00A455FC"/>
    <w:rsid w:val="00A5390E"/>
    <w:rsid w:val="00A53C3F"/>
    <w:rsid w:val="00A62210"/>
    <w:rsid w:val="00A62FA8"/>
    <w:rsid w:val="00A63EEA"/>
    <w:rsid w:val="00A64432"/>
    <w:rsid w:val="00A6698D"/>
    <w:rsid w:val="00A71163"/>
    <w:rsid w:val="00A7359C"/>
    <w:rsid w:val="00A75E46"/>
    <w:rsid w:val="00A84E99"/>
    <w:rsid w:val="00A853EC"/>
    <w:rsid w:val="00A85CB7"/>
    <w:rsid w:val="00A86462"/>
    <w:rsid w:val="00A90120"/>
    <w:rsid w:val="00A9200A"/>
    <w:rsid w:val="00A95F49"/>
    <w:rsid w:val="00AA01A3"/>
    <w:rsid w:val="00AA2B15"/>
    <w:rsid w:val="00AA5949"/>
    <w:rsid w:val="00AB0351"/>
    <w:rsid w:val="00AB598C"/>
    <w:rsid w:val="00AB7796"/>
    <w:rsid w:val="00AC3C4D"/>
    <w:rsid w:val="00AD0FB1"/>
    <w:rsid w:val="00AD39B6"/>
    <w:rsid w:val="00AD5E9B"/>
    <w:rsid w:val="00AD5EFB"/>
    <w:rsid w:val="00AD6BD2"/>
    <w:rsid w:val="00AE559E"/>
    <w:rsid w:val="00AF02DC"/>
    <w:rsid w:val="00AF24F2"/>
    <w:rsid w:val="00AF5ADD"/>
    <w:rsid w:val="00AF795C"/>
    <w:rsid w:val="00B03557"/>
    <w:rsid w:val="00B058AB"/>
    <w:rsid w:val="00B073AB"/>
    <w:rsid w:val="00B07947"/>
    <w:rsid w:val="00B10F0F"/>
    <w:rsid w:val="00B13C03"/>
    <w:rsid w:val="00B14F56"/>
    <w:rsid w:val="00B154AD"/>
    <w:rsid w:val="00B16352"/>
    <w:rsid w:val="00B21547"/>
    <w:rsid w:val="00B225F4"/>
    <w:rsid w:val="00B2280F"/>
    <w:rsid w:val="00B229EE"/>
    <w:rsid w:val="00B24A6F"/>
    <w:rsid w:val="00B30BB2"/>
    <w:rsid w:val="00B36C56"/>
    <w:rsid w:val="00B41AA6"/>
    <w:rsid w:val="00B42B5F"/>
    <w:rsid w:val="00B45113"/>
    <w:rsid w:val="00B46772"/>
    <w:rsid w:val="00B473C7"/>
    <w:rsid w:val="00B504B7"/>
    <w:rsid w:val="00B565D6"/>
    <w:rsid w:val="00B60AB3"/>
    <w:rsid w:val="00B72871"/>
    <w:rsid w:val="00B740B5"/>
    <w:rsid w:val="00B75D46"/>
    <w:rsid w:val="00B7715F"/>
    <w:rsid w:val="00B8007C"/>
    <w:rsid w:val="00B824E8"/>
    <w:rsid w:val="00B839F9"/>
    <w:rsid w:val="00B870A1"/>
    <w:rsid w:val="00B876B8"/>
    <w:rsid w:val="00B9238B"/>
    <w:rsid w:val="00B927C3"/>
    <w:rsid w:val="00B92ADE"/>
    <w:rsid w:val="00B9377B"/>
    <w:rsid w:val="00B93965"/>
    <w:rsid w:val="00B9463A"/>
    <w:rsid w:val="00B94D43"/>
    <w:rsid w:val="00B9786C"/>
    <w:rsid w:val="00BA1129"/>
    <w:rsid w:val="00BA1DD3"/>
    <w:rsid w:val="00BA373E"/>
    <w:rsid w:val="00BA57B3"/>
    <w:rsid w:val="00BA5F60"/>
    <w:rsid w:val="00BA70D8"/>
    <w:rsid w:val="00BA7D42"/>
    <w:rsid w:val="00BB737B"/>
    <w:rsid w:val="00BC066E"/>
    <w:rsid w:val="00BC0FFB"/>
    <w:rsid w:val="00BC2EAC"/>
    <w:rsid w:val="00BD6F8F"/>
    <w:rsid w:val="00BE0C80"/>
    <w:rsid w:val="00BE1A63"/>
    <w:rsid w:val="00BE228F"/>
    <w:rsid w:val="00BE4014"/>
    <w:rsid w:val="00BF2BF8"/>
    <w:rsid w:val="00BF5B23"/>
    <w:rsid w:val="00C033F8"/>
    <w:rsid w:val="00C03B43"/>
    <w:rsid w:val="00C06229"/>
    <w:rsid w:val="00C1246D"/>
    <w:rsid w:val="00C12B92"/>
    <w:rsid w:val="00C13FB8"/>
    <w:rsid w:val="00C214D6"/>
    <w:rsid w:val="00C245EE"/>
    <w:rsid w:val="00C24B16"/>
    <w:rsid w:val="00C33514"/>
    <w:rsid w:val="00C36A68"/>
    <w:rsid w:val="00C370B7"/>
    <w:rsid w:val="00C37755"/>
    <w:rsid w:val="00C4238B"/>
    <w:rsid w:val="00C4318F"/>
    <w:rsid w:val="00C433C4"/>
    <w:rsid w:val="00C44572"/>
    <w:rsid w:val="00C44A22"/>
    <w:rsid w:val="00C4544C"/>
    <w:rsid w:val="00C5078E"/>
    <w:rsid w:val="00C5245F"/>
    <w:rsid w:val="00C5321E"/>
    <w:rsid w:val="00C53451"/>
    <w:rsid w:val="00C5474A"/>
    <w:rsid w:val="00C6352C"/>
    <w:rsid w:val="00C63546"/>
    <w:rsid w:val="00C646CF"/>
    <w:rsid w:val="00C7264A"/>
    <w:rsid w:val="00C726AD"/>
    <w:rsid w:val="00C7492C"/>
    <w:rsid w:val="00C7504E"/>
    <w:rsid w:val="00C75618"/>
    <w:rsid w:val="00C7626B"/>
    <w:rsid w:val="00C778F1"/>
    <w:rsid w:val="00C810D4"/>
    <w:rsid w:val="00C81C8C"/>
    <w:rsid w:val="00C827A7"/>
    <w:rsid w:val="00C83113"/>
    <w:rsid w:val="00C8561F"/>
    <w:rsid w:val="00C879B9"/>
    <w:rsid w:val="00C907E6"/>
    <w:rsid w:val="00C925EA"/>
    <w:rsid w:val="00C92F81"/>
    <w:rsid w:val="00C93C99"/>
    <w:rsid w:val="00C9471F"/>
    <w:rsid w:val="00C9658D"/>
    <w:rsid w:val="00C97AC8"/>
    <w:rsid w:val="00CA0580"/>
    <w:rsid w:val="00CA0D2B"/>
    <w:rsid w:val="00CA604F"/>
    <w:rsid w:val="00CA7012"/>
    <w:rsid w:val="00CA7EFC"/>
    <w:rsid w:val="00CB6929"/>
    <w:rsid w:val="00CC2C99"/>
    <w:rsid w:val="00CC39A6"/>
    <w:rsid w:val="00CC5A0F"/>
    <w:rsid w:val="00CC6BC3"/>
    <w:rsid w:val="00CD085B"/>
    <w:rsid w:val="00CD0BC7"/>
    <w:rsid w:val="00CD0D72"/>
    <w:rsid w:val="00CD1139"/>
    <w:rsid w:val="00CD20D0"/>
    <w:rsid w:val="00CD55B0"/>
    <w:rsid w:val="00CE3ECC"/>
    <w:rsid w:val="00CF146E"/>
    <w:rsid w:val="00CF163A"/>
    <w:rsid w:val="00CF63DF"/>
    <w:rsid w:val="00D010F7"/>
    <w:rsid w:val="00D013D4"/>
    <w:rsid w:val="00D01855"/>
    <w:rsid w:val="00D01A9F"/>
    <w:rsid w:val="00D01BD1"/>
    <w:rsid w:val="00D02250"/>
    <w:rsid w:val="00D023E9"/>
    <w:rsid w:val="00D05549"/>
    <w:rsid w:val="00D05743"/>
    <w:rsid w:val="00D06440"/>
    <w:rsid w:val="00D1056F"/>
    <w:rsid w:val="00D1388E"/>
    <w:rsid w:val="00D14003"/>
    <w:rsid w:val="00D144CD"/>
    <w:rsid w:val="00D17C82"/>
    <w:rsid w:val="00D214AB"/>
    <w:rsid w:val="00D256E3"/>
    <w:rsid w:val="00D25BE7"/>
    <w:rsid w:val="00D26812"/>
    <w:rsid w:val="00D27704"/>
    <w:rsid w:val="00D31942"/>
    <w:rsid w:val="00D35F10"/>
    <w:rsid w:val="00D3635E"/>
    <w:rsid w:val="00D4150E"/>
    <w:rsid w:val="00D436CE"/>
    <w:rsid w:val="00D43D5E"/>
    <w:rsid w:val="00D47B21"/>
    <w:rsid w:val="00D47C86"/>
    <w:rsid w:val="00D52AEA"/>
    <w:rsid w:val="00D55FCA"/>
    <w:rsid w:val="00D57A48"/>
    <w:rsid w:val="00D57B0D"/>
    <w:rsid w:val="00D61421"/>
    <w:rsid w:val="00D61887"/>
    <w:rsid w:val="00D655BE"/>
    <w:rsid w:val="00D6562E"/>
    <w:rsid w:val="00D66349"/>
    <w:rsid w:val="00D733B0"/>
    <w:rsid w:val="00D76742"/>
    <w:rsid w:val="00D771CD"/>
    <w:rsid w:val="00D812A8"/>
    <w:rsid w:val="00D84F05"/>
    <w:rsid w:val="00D85D71"/>
    <w:rsid w:val="00D86F51"/>
    <w:rsid w:val="00D87D74"/>
    <w:rsid w:val="00D91C83"/>
    <w:rsid w:val="00D92B02"/>
    <w:rsid w:val="00DA63DB"/>
    <w:rsid w:val="00DA6E6E"/>
    <w:rsid w:val="00DB0256"/>
    <w:rsid w:val="00DB4BDA"/>
    <w:rsid w:val="00DB4FCA"/>
    <w:rsid w:val="00DB6B4F"/>
    <w:rsid w:val="00DC1B1C"/>
    <w:rsid w:val="00DC487F"/>
    <w:rsid w:val="00DD2B29"/>
    <w:rsid w:val="00DD5E53"/>
    <w:rsid w:val="00DD7A9E"/>
    <w:rsid w:val="00DE2F52"/>
    <w:rsid w:val="00DE73B5"/>
    <w:rsid w:val="00DF57BD"/>
    <w:rsid w:val="00DF5B9D"/>
    <w:rsid w:val="00DF61DB"/>
    <w:rsid w:val="00DF6CD9"/>
    <w:rsid w:val="00E001C9"/>
    <w:rsid w:val="00E007A4"/>
    <w:rsid w:val="00E01245"/>
    <w:rsid w:val="00E0141E"/>
    <w:rsid w:val="00E03B86"/>
    <w:rsid w:val="00E06D7F"/>
    <w:rsid w:val="00E100F1"/>
    <w:rsid w:val="00E11BC9"/>
    <w:rsid w:val="00E1386F"/>
    <w:rsid w:val="00E16D17"/>
    <w:rsid w:val="00E23B70"/>
    <w:rsid w:val="00E240AC"/>
    <w:rsid w:val="00E2463E"/>
    <w:rsid w:val="00E24B33"/>
    <w:rsid w:val="00E255FF"/>
    <w:rsid w:val="00E27396"/>
    <w:rsid w:val="00E3150D"/>
    <w:rsid w:val="00E35E70"/>
    <w:rsid w:val="00E43570"/>
    <w:rsid w:val="00E44126"/>
    <w:rsid w:val="00E44633"/>
    <w:rsid w:val="00E47D06"/>
    <w:rsid w:val="00E528D8"/>
    <w:rsid w:val="00E56506"/>
    <w:rsid w:val="00E5684A"/>
    <w:rsid w:val="00E56F4C"/>
    <w:rsid w:val="00E57756"/>
    <w:rsid w:val="00E60E00"/>
    <w:rsid w:val="00E63B8D"/>
    <w:rsid w:val="00E65278"/>
    <w:rsid w:val="00E659FA"/>
    <w:rsid w:val="00E74853"/>
    <w:rsid w:val="00E765EA"/>
    <w:rsid w:val="00E80EAF"/>
    <w:rsid w:val="00E9121D"/>
    <w:rsid w:val="00E912A6"/>
    <w:rsid w:val="00EA1112"/>
    <w:rsid w:val="00EA3F58"/>
    <w:rsid w:val="00EB06B4"/>
    <w:rsid w:val="00EB0772"/>
    <w:rsid w:val="00EB322A"/>
    <w:rsid w:val="00EB4D31"/>
    <w:rsid w:val="00EB4E2F"/>
    <w:rsid w:val="00EB51ED"/>
    <w:rsid w:val="00EC04B9"/>
    <w:rsid w:val="00EC1C70"/>
    <w:rsid w:val="00EC2923"/>
    <w:rsid w:val="00EC5B58"/>
    <w:rsid w:val="00EC6FF7"/>
    <w:rsid w:val="00ED24DF"/>
    <w:rsid w:val="00ED29F4"/>
    <w:rsid w:val="00ED2A5C"/>
    <w:rsid w:val="00ED6758"/>
    <w:rsid w:val="00ED712E"/>
    <w:rsid w:val="00EE00EC"/>
    <w:rsid w:val="00EE43A9"/>
    <w:rsid w:val="00EE4ACB"/>
    <w:rsid w:val="00EE638D"/>
    <w:rsid w:val="00EF256E"/>
    <w:rsid w:val="00EF68E8"/>
    <w:rsid w:val="00EF7F68"/>
    <w:rsid w:val="00F00098"/>
    <w:rsid w:val="00F04523"/>
    <w:rsid w:val="00F06293"/>
    <w:rsid w:val="00F10081"/>
    <w:rsid w:val="00F1216A"/>
    <w:rsid w:val="00F1620C"/>
    <w:rsid w:val="00F175E5"/>
    <w:rsid w:val="00F17C29"/>
    <w:rsid w:val="00F210F8"/>
    <w:rsid w:val="00F23309"/>
    <w:rsid w:val="00F248AC"/>
    <w:rsid w:val="00F33369"/>
    <w:rsid w:val="00F34FB6"/>
    <w:rsid w:val="00F35D8A"/>
    <w:rsid w:val="00F361D4"/>
    <w:rsid w:val="00F37A6F"/>
    <w:rsid w:val="00F45F0F"/>
    <w:rsid w:val="00F46076"/>
    <w:rsid w:val="00F46BD6"/>
    <w:rsid w:val="00F55126"/>
    <w:rsid w:val="00F55D4E"/>
    <w:rsid w:val="00F569E2"/>
    <w:rsid w:val="00F578FE"/>
    <w:rsid w:val="00F6080C"/>
    <w:rsid w:val="00F61C62"/>
    <w:rsid w:val="00F6270F"/>
    <w:rsid w:val="00F64E39"/>
    <w:rsid w:val="00F6612C"/>
    <w:rsid w:val="00F720EB"/>
    <w:rsid w:val="00F73B23"/>
    <w:rsid w:val="00F74B11"/>
    <w:rsid w:val="00F7623C"/>
    <w:rsid w:val="00F80A7C"/>
    <w:rsid w:val="00F82D87"/>
    <w:rsid w:val="00F90709"/>
    <w:rsid w:val="00F91F95"/>
    <w:rsid w:val="00F93510"/>
    <w:rsid w:val="00F94101"/>
    <w:rsid w:val="00F9482E"/>
    <w:rsid w:val="00F96577"/>
    <w:rsid w:val="00F970EE"/>
    <w:rsid w:val="00FA02E7"/>
    <w:rsid w:val="00FA2143"/>
    <w:rsid w:val="00FA2651"/>
    <w:rsid w:val="00FA62BD"/>
    <w:rsid w:val="00FB0015"/>
    <w:rsid w:val="00FB001E"/>
    <w:rsid w:val="00FB2C6F"/>
    <w:rsid w:val="00FB3B79"/>
    <w:rsid w:val="00FC3469"/>
    <w:rsid w:val="00FC4AF7"/>
    <w:rsid w:val="00FC4B0B"/>
    <w:rsid w:val="00FD2E7C"/>
    <w:rsid w:val="00FD32C9"/>
    <w:rsid w:val="00FD385E"/>
    <w:rsid w:val="00FD4B2E"/>
    <w:rsid w:val="00FD5638"/>
    <w:rsid w:val="00FD5893"/>
    <w:rsid w:val="00FD70D5"/>
    <w:rsid w:val="00FE003F"/>
    <w:rsid w:val="00FE4644"/>
    <w:rsid w:val="00FF0149"/>
    <w:rsid w:val="00FF3378"/>
    <w:rsid w:val="00FF5227"/>
    <w:rsid w:val="00FF7A05"/>
    <w:rsid w:val="01014E46"/>
    <w:rsid w:val="01D9D59C"/>
    <w:rsid w:val="023BEB5F"/>
    <w:rsid w:val="0269343D"/>
    <w:rsid w:val="030D570E"/>
    <w:rsid w:val="03ED5B5C"/>
    <w:rsid w:val="053379E2"/>
    <w:rsid w:val="059551B8"/>
    <w:rsid w:val="062D45B1"/>
    <w:rsid w:val="07AB4A6A"/>
    <w:rsid w:val="08586088"/>
    <w:rsid w:val="08656048"/>
    <w:rsid w:val="09205DAD"/>
    <w:rsid w:val="0965A9EB"/>
    <w:rsid w:val="0AD0C305"/>
    <w:rsid w:val="0B8AC1AB"/>
    <w:rsid w:val="0B8C5840"/>
    <w:rsid w:val="0B957A1F"/>
    <w:rsid w:val="0BDDC78D"/>
    <w:rsid w:val="0BFD14EC"/>
    <w:rsid w:val="0D413FFB"/>
    <w:rsid w:val="0D6FF05C"/>
    <w:rsid w:val="0DD3AD33"/>
    <w:rsid w:val="0E38160E"/>
    <w:rsid w:val="0EB7654A"/>
    <w:rsid w:val="0EF05CA3"/>
    <w:rsid w:val="0F707CBE"/>
    <w:rsid w:val="0F7877A9"/>
    <w:rsid w:val="104775DE"/>
    <w:rsid w:val="10D0C71E"/>
    <w:rsid w:val="1194FA48"/>
    <w:rsid w:val="11DB9FF4"/>
    <w:rsid w:val="123673EA"/>
    <w:rsid w:val="1416BBAA"/>
    <w:rsid w:val="145A549E"/>
    <w:rsid w:val="14C609FE"/>
    <w:rsid w:val="14C8C329"/>
    <w:rsid w:val="156C58F3"/>
    <w:rsid w:val="1594BD58"/>
    <w:rsid w:val="15CDF51C"/>
    <w:rsid w:val="160133E0"/>
    <w:rsid w:val="1604CC8E"/>
    <w:rsid w:val="16883AFB"/>
    <w:rsid w:val="18E1ABD8"/>
    <w:rsid w:val="19155349"/>
    <w:rsid w:val="199C5B67"/>
    <w:rsid w:val="1B1079C2"/>
    <w:rsid w:val="1C1CF699"/>
    <w:rsid w:val="1C38A5F1"/>
    <w:rsid w:val="1DD8EA5B"/>
    <w:rsid w:val="1E27B9B4"/>
    <w:rsid w:val="1E389D3E"/>
    <w:rsid w:val="1EBFE084"/>
    <w:rsid w:val="1EE23DD3"/>
    <w:rsid w:val="20AB5C50"/>
    <w:rsid w:val="21D973B8"/>
    <w:rsid w:val="227FA17E"/>
    <w:rsid w:val="239823BB"/>
    <w:rsid w:val="23E3DF26"/>
    <w:rsid w:val="2448C357"/>
    <w:rsid w:val="251CA32F"/>
    <w:rsid w:val="25DB08FF"/>
    <w:rsid w:val="25FC3923"/>
    <w:rsid w:val="2890653B"/>
    <w:rsid w:val="28D6F965"/>
    <w:rsid w:val="28DFCF7C"/>
    <w:rsid w:val="29F12C35"/>
    <w:rsid w:val="2A2FA1FD"/>
    <w:rsid w:val="2AAA0E50"/>
    <w:rsid w:val="2BDF6BDF"/>
    <w:rsid w:val="2C8BC7E0"/>
    <w:rsid w:val="2CBDF021"/>
    <w:rsid w:val="2CC904C5"/>
    <w:rsid w:val="2CEED5F0"/>
    <w:rsid w:val="2D641124"/>
    <w:rsid w:val="2E58BE16"/>
    <w:rsid w:val="2E8D2C32"/>
    <w:rsid w:val="2F8F00B3"/>
    <w:rsid w:val="2FBAE728"/>
    <w:rsid w:val="30220278"/>
    <w:rsid w:val="30F6559C"/>
    <w:rsid w:val="31905EF7"/>
    <w:rsid w:val="32C4B068"/>
    <w:rsid w:val="32E01208"/>
    <w:rsid w:val="3360BD69"/>
    <w:rsid w:val="34B7E4BF"/>
    <w:rsid w:val="358C668F"/>
    <w:rsid w:val="35E3F157"/>
    <w:rsid w:val="370ACD4E"/>
    <w:rsid w:val="377A940C"/>
    <w:rsid w:val="37ADE935"/>
    <w:rsid w:val="3982A434"/>
    <w:rsid w:val="3A2BA35B"/>
    <w:rsid w:val="3ACC784D"/>
    <w:rsid w:val="3AD6451A"/>
    <w:rsid w:val="3B61B156"/>
    <w:rsid w:val="3C65DE5B"/>
    <w:rsid w:val="3C938FAE"/>
    <w:rsid w:val="3CF01D69"/>
    <w:rsid w:val="3D439033"/>
    <w:rsid w:val="3D46EE9D"/>
    <w:rsid w:val="3E3C5C26"/>
    <w:rsid w:val="3F6F58F1"/>
    <w:rsid w:val="3F8B316C"/>
    <w:rsid w:val="40909BF3"/>
    <w:rsid w:val="41021539"/>
    <w:rsid w:val="41306E65"/>
    <w:rsid w:val="415A820B"/>
    <w:rsid w:val="41B607F6"/>
    <w:rsid w:val="42CF8EE0"/>
    <w:rsid w:val="4306731E"/>
    <w:rsid w:val="43DAAE69"/>
    <w:rsid w:val="44779009"/>
    <w:rsid w:val="447931C4"/>
    <w:rsid w:val="44CA7EC5"/>
    <w:rsid w:val="4580ED07"/>
    <w:rsid w:val="4598C500"/>
    <w:rsid w:val="45BFF1D1"/>
    <w:rsid w:val="467993B1"/>
    <w:rsid w:val="468153C6"/>
    <w:rsid w:val="46A99376"/>
    <w:rsid w:val="46C5021D"/>
    <w:rsid w:val="46D44657"/>
    <w:rsid w:val="46DE626D"/>
    <w:rsid w:val="472115BC"/>
    <w:rsid w:val="479AA853"/>
    <w:rsid w:val="47C69061"/>
    <w:rsid w:val="47E67EB5"/>
    <w:rsid w:val="494D18A1"/>
    <w:rsid w:val="49D71746"/>
    <w:rsid w:val="4A115D1F"/>
    <w:rsid w:val="4B3402D9"/>
    <w:rsid w:val="4B71B66F"/>
    <w:rsid w:val="4C289E8C"/>
    <w:rsid w:val="4C49BC9B"/>
    <w:rsid w:val="4C5967CC"/>
    <w:rsid w:val="4CAE31AE"/>
    <w:rsid w:val="4CBF0096"/>
    <w:rsid w:val="4CBFDAB8"/>
    <w:rsid w:val="4CCD8823"/>
    <w:rsid w:val="4D6D09F4"/>
    <w:rsid w:val="4DAD83A9"/>
    <w:rsid w:val="4E92571D"/>
    <w:rsid w:val="4ECB7EFA"/>
    <w:rsid w:val="4F12D4CF"/>
    <w:rsid w:val="4F57B8C8"/>
    <w:rsid w:val="504BB872"/>
    <w:rsid w:val="50D9AADC"/>
    <w:rsid w:val="51AD74F2"/>
    <w:rsid w:val="52306324"/>
    <w:rsid w:val="5230C1C3"/>
    <w:rsid w:val="52785666"/>
    <w:rsid w:val="52D8BF88"/>
    <w:rsid w:val="52F43F1E"/>
    <w:rsid w:val="531206DA"/>
    <w:rsid w:val="54E61BB4"/>
    <w:rsid w:val="5541C26C"/>
    <w:rsid w:val="56AA86FC"/>
    <w:rsid w:val="56B24615"/>
    <w:rsid w:val="574D5E60"/>
    <w:rsid w:val="5786DB34"/>
    <w:rsid w:val="579898AC"/>
    <w:rsid w:val="57B4C8BF"/>
    <w:rsid w:val="58019579"/>
    <w:rsid w:val="588D0EAD"/>
    <w:rsid w:val="5A08035B"/>
    <w:rsid w:val="5A1EABF2"/>
    <w:rsid w:val="5A3BF8C1"/>
    <w:rsid w:val="5A5A3513"/>
    <w:rsid w:val="5A68F6E4"/>
    <w:rsid w:val="5AB2F3C3"/>
    <w:rsid w:val="5B021FF6"/>
    <w:rsid w:val="5B09C72C"/>
    <w:rsid w:val="5B96075B"/>
    <w:rsid w:val="5C2242DE"/>
    <w:rsid w:val="5CCE2448"/>
    <w:rsid w:val="5F01CEA2"/>
    <w:rsid w:val="5F1ADDD2"/>
    <w:rsid w:val="5FD9B4C6"/>
    <w:rsid w:val="615DEE5B"/>
    <w:rsid w:val="6300CA17"/>
    <w:rsid w:val="6305F1C1"/>
    <w:rsid w:val="63263CF7"/>
    <w:rsid w:val="63761917"/>
    <w:rsid w:val="64A760E8"/>
    <w:rsid w:val="64D79828"/>
    <w:rsid w:val="65861536"/>
    <w:rsid w:val="65942715"/>
    <w:rsid w:val="65A543ED"/>
    <w:rsid w:val="6693F067"/>
    <w:rsid w:val="6695EB4D"/>
    <w:rsid w:val="672A8916"/>
    <w:rsid w:val="681EE981"/>
    <w:rsid w:val="6871E162"/>
    <w:rsid w:val="6977535C"/>
    <w:rsid w:val="69BC523D"/>
    <w:rsid w:val="69FA1622"/>
    <w:rsid w:val="6A24BBB5"/>
    <w:rsid w:val="6A64BA12"/>
    <w:rsid w:val="6AC7DE6E"/>
    <w:rsid w:val="6B66608D"/>
    <w:rsid w:val="6C1C0C7E"/>
    <w:rsid w:val="6CAA8FF0"/>
    <w:rsid w:val="6CCEE658"/>
    <w:rsid w:val="6D9E0E33"/>
    <w:rsid w:val="6DB47ED8"/>
    <w:rsid w:val="6E90BD00"/>
    <w:rsid w:val="6EB53817"/>
    <w:rsid w:val="6ECB30CB"/>
    <w:rsid w:val="6FA3C9E0"/>
    <w:rsid w:val="700E75AA"/>
    <w:rsid w:val="7012C06D"/>
    <w:rsid w:val="7077A06A"/>
    <w:rsid w:val="715BAC3E"/>
    <w:rsid w:val="71AC0A10"/>
    <w:rsid w:val="71F9EE83"/>
    <w:rsid w:val="7278EAF4"/>
    <w:rsid w:val="7380AAD6"/>
    <w:rsid w:val="7416F087"/>
    <w:rsid w:val="754B0553"/>
    <w:rsid w:val="75A4EC4D"/>
    <w:rsid w:val="75DA0772"/>
    <w:rsid w:val="75F75A83"/>
    <w:rsid w:val="760B97DC"/>
    <w:rsid w:val="76B100F0"/>
    <w:rsid w:val="76FBE1C1"/>
    <w:rsid w:val="773AF8CA"/>
    <w:rsid w:val="79C9688B"/>
    <w:rsid w:val="79E1D398"/>
    <w:rsid w:val="79F0CF53"/>
    <w:rsid w:val="7A464134"/>
    <w:rsid w:val="7A5C0EB2"/>
    <w:rsid w:val="7A651D5B"/>
    <w:rsid w:val="7A8AF988"/>
    <w:rsid w:val="7AC15EFA"/>
    <w:rsid w:val="7B35FC87"/>
    <w:rsid w:val="7B3B699A"/>
    <w:rsid w:val="7BC523CF"/>
    <w:rsid w:val="7C564C37"/>
    <w:rsid w:val="7C9E90A7"/>
    <w:rsid w:val="7CABAB5E"/>
    <w:rsid w:val="7DFF6864"/>
    <w:rsid w:val="7E6DF537"/>
    <w:rsid w:val="7E8ACC7F"/>
    <w:rsid w:val="7EBF35B2"/>
    <w:rsid w:val="7EC09A65"/>
    <w:rsid w:val="7F981928"/>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9D371"/>
  <w15:docId w15:val="{EC86A58F-7694-4D58-9911-15413BFF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E9"/>
  </w:style>
  <w:style w:type="paragraph" w:styleId="Heading1">
    <w:name w:val="heading 1"/>
    <w:basedOn w:val="Normal"/>
    <w:next w:val="Normal"/>
    <w:link w:val="Heading1Char"/>
    <w:uiPriority w:val="9"/>
    <w:qFormat/>
    <w:rsid w:val="00791E9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91E9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91E9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91E9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91E9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91E9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91E9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91E9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91E9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E9C"/>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91E9C"/>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3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378"/>
    <w:rPr>
      <w:rFonts w:ascii="Segoe UI" w:hAnsi="Segoe UI" w:cs="Segoe UI"/>
      <w:sz w:val="18"/>
      <w:szCs w:val="18"/>
    </w:rPr>
  </w:style>
  <w:style w:type="paragraph" w:styleId="ListParagraph">
    <w:name w:val="List Paragraph"/>
    <w:aliases w:val="2,Bull,Bullet 1,Bullet Points,Colorful List - Accent 11,Dot pt,F5 List Paragraph,IFCL - List Paragraph,Indicator Text,List Paragraph Char Char Char,List Paragraph1,List Paragraph12,MAIN CONTENT,No Spacing1,Numbered Para 1,OBC Bullet,Strip"/>
    <w:basedOn w:val="Normal"/>
    <w:link w:val="ListParagraphChar"/>
    <w:uiPriority w:val="34"/>
    <w:qFormat/>
    <w:rsid w:val="006A1D29"/>
    <w:pPr>
      <w:ind w:left="720"/>
      <w:contextualSpacing/>
    </w:pPr>
  </w:style>
  <w:style w:type="character" w:styleId="Hyperlink">
    <w:name w:val="Hyperlink"/>
    <w:basedOn w:val="DefaultParagraphFont"/>
    <w:uiPriority w:val="99"/>
    <w:unhideWhenUsed/>
    <w:rsid w:val="00622B62"/>
    <w:rPr>
      <w:color w:val="0000FF" w:themeColor="hyperlink"/>
      <w:u w:val="single"/>
    </w:rPr>
  </w:style>
  <w:style w:type="character" w:styleId="FollowedHyperlink">
    <w:name w:val="FollowedHyperlink"/>
    <w:basedOn w:val="DefaultParagraphFont"/>
    <w:uiPriority w:val="99"/>
    <w:semiHidden/>
    <w:unhideWhenUsed/>
    <w:rsid w:val="00C5245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2A85"/>
    <w:rPr>
      <w:b/>
      <w:bCs/>
    </w:rPr>
  </w:style>
  <w:style w:type="character" w:customStyle="1" w:styleId="CommentSubjectChar">
    <w:name w:val="Comment Subject Char"/>
    <w:basedOn w:val="CommentTextChar"/>
    <w:link w:val="CommentSubject"/>
    <w:uiPriority w:val="99"/>
    <w:semiHidden/>
    <w:rsid w:val="008B2A85"/>
    <w:rPr>
      <w:b/>
      <w:bCs/>
      <w:sz w:val="20"/>
      <w:szCs w:val="20"/>
    </w:rPr>
  </w:style>
  <w:style w:type="character" w:styleId="PlaceholderText">
    <w:name w:val="Placeholder Text"/>
    <w:basedOn w:val="DefaultParagraphFont"/>
    <w:uiPriority w:val="99"/>
    <w:semiHidden/>
    <w:rsid w:val="003A2E9A"/>
    <w:rPr>
      <w:color w:val="808080"/>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32139A"/>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32139A"/>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32139A"/>
    <w:rPr>
      <w:vertAlign w:val="superscript"/>
    </w:rPr>
  </w:style>
  <w:style w:type="character" w:customStyle="1" w:styleId="ListParagraphChar">
    <w:name w:val="List Paragraph Char"/>
    <w:aliases w:val="2 Char,Bull Char,Bullet 1 Char,Bullet Points Char,Colorful List - Accent 11 Char,Dot pt Char,F5 List Paragraph Char,IFCL - List Paragraph Char,Indicator Text Char,List Paragraph Char Char Char Char,List Paragraph1 Char,Strip Char"/>
    <w:link w:val="ListParagraph"/>
    <w:uiPriority w:val="34"/>
    <w:qFormat/>
    <w:locked/>
    <w:rsid w:val="00267529"/>
  </w:style>
  <w:style w:type="paragraph" w:customStyle="1" w:styleId="CharCharCharChar">
    <w:name w:val="Char Char Char Char"/>
    <w:aliases w:val="Char2"/>
    <w:basedOn w:val="Normal"/>
    <w:next w:val="Normal"/>
    <w:link w:val="FootnoteReference"/>
    <w:uiPriority w:val="99"/>
    <w:rsid w:val="001F06F3"/>
    <w:pPr>
      <w:spacing w:after="0" w:line="240" w:lineRule="auto"/>
      <w:jc w:val="both"/>
      <w:textAlignment w:val="baseline"/>
    </w:pPr>
    <w:rPr>
      <w:vertAlign w:val="superscript"/>
    </w:rPr>
  </w:style>
  <w:style w:type="table" w:styleId="TableGrid">
    <w:name w:val="Table Grid"/>
    <w:basedOn w:val="TableNormal"/>
    <w:uiPriority w:val="39"/>
    <w:rsid w:val="001F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5E87"/>
    <w:pPr>
      <w:spacing w:after="0" w:line="240" w:lineRule="auto"/>
    </w:pPr>
  </w:style>
  <w:style w:type="paragraph" w:styleId="Header">
    <w:name w:val="header"/>
    <w:basedOn w:val="Normal"/>
    <w:link w:val="HeaderChar"/>
    <w:uiPriority w:val="99"/>
    <w:unhideWhenUsed/>
    <w:rsid w:val="006C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92"/>
  </w:style>
  <w:style w:type="paragraph" w:styleId="Footer">
    <w:name w:val="footer"/>
    <w:basedOn w:val="Normal"/>
    <w:link w:val="FooterChar"/>
    <w:uiPriority w:val="99"/>
    <w:unhideWhenUsed/>
    <w:rsid w:val="006C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92"/>
  </w:style>
  <w:style w:type="character" w:customStyle="1" w:styleId="UnresolvedMention1">
    <w:name w:val="Unresolved Mention1"/>
    <w:basedOn w:val="DefaultParagraphFont"/>
    <w:uiPriority w:val="99"/>
    <w:semiHidden/>
    <w:unhideWhenUsed/>
    <w:rsid w:val="003F2583"/>
    <w:rPr>
      <w:color w:val="605E5C"/>
      <w:shd w:val="clear" w:color="auto" w:fill="E1DFDD"/>
    </w:rPr>
  </w:style>
  <w:style w:type="paragraph" w:customStyle="1" w:styleId="norm">
    <w:name w:val="norm"/>
    <w:basedOn w:val="Normal"/>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2C3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80EAF"/>
    <w:rPr>
      <w:color w:val="605E5C"/>
      <w:shd w:val="clear" w:color="auto" w:fill="E1DFDD"/>
    </w:rPr>
  </w:style>
  <w:style w:type="character" w:customStyle="1" w:styleId="Heading1Char">
    <w:name w:val="Heading 1 Char"/>
    <w:basedOn w:val="DefaultParagraphFont"/>
    <w:link w:val="Heading1"/>
    <w:uiPriority w:val="9"/>
    <w:rsid w:val="00791E9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91E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91E9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91E9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91E9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91E9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91E9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91E9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91E9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91E9C"/>
    <w:pPr>
      <w:spacing w:line="240" w:lineRule="auto"/>
    </w:pPr>
    <w:rPr>
      <w:b/>
      <w:bCs/>
      <w:smallCaps/>
      <w:color w:val="1F497D" w:themeColor="text2"/>
    </w:rPr>
  </w:style>
  <w:style w:type="character" w:customStyle="1" w:styleId="TitleChar">
    <w:name w:val="Title Char"/>
    <w:basedOn w:val="DefaultParagraphFont"/>
    <w:link w:val="Title"/>
    <w:uiPriority w:val="10"/>
    <w:rsid w:val="00791E9C"/>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91E9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91E9C"/>
    <w:rPr>
      <w:b/>
      <w:bCs/>
    </w:rPr>
  </w:style>
  <w:style w:type="character" w:styleId="Emphasis">
    <w:name w:val="Emphasis"/>
    <w:basedOn w:val="DefaultParagraphFont"/>
    <w:uiPriority w:val="20"/>
    <w:qFormat/>
    <w:rsid w:val="00791E9C"/>
    <w:rPr>
      <w:i/>
      <w:iCs/>
    </w:rPr>
  </w:style>
  <w:style w:type="paragraph" w:styleId="NoSpacing">
    <w:name w:val="No Spacing"/>
    <w:uiPriority w:val="1"/>
    <w:qFormat/>
    <w:rsid w:val="00791E9C"/>
    <w:pPr>
      <w:spacing w:after="0" w:line="240" w:lineRule="auto"/>
    </w:pPr>
  </w:style>
  <w:style w:type="paragraph" w:styleId="Quote">
    <w:name w:val="Quote"/>
    <w:basedOn w:val="Normal"/>
    <w:next w:val="Normal"/>
    <w:link w:val="QuoteChar"/>
    <w:uiPriority w:val="29"/>
    <w:qFormat/>
    <w:rsid w:val="00791E9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91E9C"/>
    <w:rPr>
      <w:color w:val="1F497D" w:themeColor="text2"/>
      <w:sz w:val="24"/>
      <w:szCs w:val="24"/>
    </w:rPr>
  </w:style>
  <w:style w:type="paragraph" w:styleId="IntenseQuote">
    <w:name w:val="Intense Quote"/>
    <w:basedOn w:val="Normal"/>
    <w:next w:val="Normal"/>
    <w:link w:val="IntenseQuoteChar"/>
    <w:uiPriority w:val="30"/>
    <w:qFormat/>
    <w:rsid w:val="00791E9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91E9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91E9C"/>
    <w:rPr>
      <w:i/>
      <w:iCs/>
      <w:color w:val="595959" w:themeColor="text1" w:themeTint="A6"/>
    </w:rPr>
  </w:style>
  <w:style w:type="character" w:styleId="IntenseEmphasis">
    <w:name w:val="Intense Emphasis"/>
    <w:basedOn w:val="DefaultParagraphFont"/>
    <w:uiPriority w:val="21"/>
    <w:qFormat/>
    <w:rsid w:val="00791E9C"/>
    <w:rPr>
      <w:b/>
      <w:bCs/>
      <w:i/>
      <w:iCs/>
    </w:rPr>
  </w:style>
  <w:style w:type="character" w:styleId="SubtleReference">
    <w:name w:val="Subtle Reference"/>
    <w:basedOn w:val="DefaultParagraphFont"/>
    <w:uiPriority w:val="31"/>
    <w:qFormat/>
    <w:rsid w:val="00791E9C"/>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791E9C"/>
    <w:rPr>
      <w:b/>
      <w:bCs/>
      <w:smallCaps/>
      <w:color w:val="1F497D" w:themeColor="text2"/>
      <w:u w:val="single"/>
    </w:rPr>
  </w:style>
  <w:style w:type="character" w:styleId="BookTitle">
    <w:name w:val="Book Title"/>
    <w:basedOn w:val="DefaultParagraphFont"/>
    <w:uiPriority w:val="33"/>
    <w:qFormat/>
    <w:rsid w:val="00791E9C"/>
    <w:rPr>
      <w:b/>
      <w:bCs/>
      <w:smallCaps/>
      <w:spacing w:val="10"/>
    </w:rPr>
  </w:style>
  <w:style w:type="paragraph" w:styleId="TOCHeading">
    <w:name w:val="TOC Heading"/>
    <w:basedOn w:val="Heading1"/>
    <w:next w:val="Normal"/>
    <w:uiPriority w:val="39"/>
    <w:semiHidden/>
    <w:unhideWhenUsed/>
    <w:qFormat/>
    <w:rsid w:val="00791E9C"/>
    <w:pPr>
      <w:outlineLvl w:val="9"/>
    </w:pPr>
  </w:style>
  <w:style w:type="character" w:styleId="Mention">
    <w:name w:val="Mention"/>
    <w:basedOn w:val="DefaultParagraphFont"/>
    <w:uiPriority w:val="99"/>
    <w:unhideWhenUsed/>
    <w:rPr>
      <w:color w:val="2B579A"/>
      <w:shd w:val="clear" w:color="auto" w:fill="E6E6E6"/>
    </w:rPr>
  </w:style>
  <w:style w:type="paragraph" w:customStyle="1" w:styleId="paragraphheader">
    <w:name w:val="paragraph_header"/>
    <w:basedOn w:val="Normal"/>
    <w:next w:val="Normal"/>
    <w:rsid w:val="00815046"/>
    <w:pPr>
      <w:spacing w:before="280" w:after="280" w:line="240" w:lineRule="auto"/>
      <w:contextualSpacing/>
      <w:jc w:val="both"/>
    </w:pPr>
    <w:rPr>
      <w:rFonts w:ascii="Times New Roman" w:eastAsia="Times New Roman" w:hAnsi="Times New Roman" w:cs="Times New Roman"/>
      <w:color w:val="333333"/>
      <w:sz w:val="28"/>
      <w:szCs w:val="20"/>
    </w:rPr>
  </w:style>
  <w:style w:type="character" w:customStyle="1" w:styleId="cf01">
    <w:name w:val="cf01"/>
    <w:basedOn w:val="DefaultParagraphFont"/>
    <w:rsid w:val="00760A09"/>
    <w:rPr>
      <w:rFonts w:ascii="Segoe UI" w:hAnsi="Segoe UI" w:cs="Segoe UI" w:hint="default"/>
      <w:color w:val="333333"/>
      <w:sz w:val="18"/>
      <w:szCs w:val="18"/>
    </w:rPr>
  </w:style>
  <w:style w:type="paragraph" w:customStyle="1" w:styleId="pf0">
    <w:name w:val="pf0"/>
    <w:basedOn w:val="Normal"/>
    <w:rsid w:val="00F23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B07947"/>
    <w:rPr>
      <w:rFonts w:ascii="Segoe UI" w:hAnsi="Segoe UI" w:cs="Segoe UI" w:hint="default"/>
      <w:sz w:val="18"/>
      <w:szCs w:val="18"/>
      <w:shd w:val="clear" w:color="auto" w:fill="FFFFFF"/>
    </w:rPr>
  </w:style>
  <w:style w:type="character" w:customStyle="1" w:styleId="cf21">
    <w:name w:val="cf21"/>
    <w:basedOn w:val="DefaultParagraphFont"/>
    <w:rsid w:val="00B079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0232">
      <w:bodyDiv w:val="1"/>
      <w:marLeft w:val="0"/>
      <w:marRight w:val="0"/>
      <w:marTop w:val="0"/>
      <w:marBottom w:val="0"/>
      <w:divBdr>
        <w:top w:val="none" w:sz="0" w:space="0" w:color="auto"/>
        <w:left w:val="none" w:sz="0" w:space="0" w:color="auto"/>
        <w:bottom w:val="none" w:sz="0" w:space="0" w:color="auto"/>
        <w:right w:val="none" w:sz="0" w:space="0" w:color="auto"/>
      </w:divBdr>
    </w:div>
    <w:div w:id="164909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araja\AppData\Local\Microsoft\Windows\INetCache\Content.Outlook\0KCMYPUB\Ministru%20kabineta%202024.%20gada%2026.%20novembra%20noteikumi%20Nr.%20746%20%22Eiropas%20Savien&#299;bas%20koh&#275;zijas%20politikas%20programmas%202021.&#8211;2027.%20gadam%206.1.1.%20specifisk&#257;%20atbalsta%20m&#275;r&#311;a%20%22P&#257;rejas%20uz%20klimatneitralit&#257;ti%20rad&#299;to%20ekonomisko,%20soci&#257;lo%20un%20vides%20seku%20mazin&#257;&#353;ana%20visvair&#257;k%20skartajos%20re&#291;ionos%22%206.1.1.2.%20pas&#257;kuma%20%22P&#275;tniec&#299;bas%20att&#299;st&#299;ba%20dabas%20resursu%20ilgtsp&#275;j&#299;gai%20izmanto&#353;anaihttps:\likumi.lv\ta\id\356674" TargetMode="External"/><Relationship Id="rId18" Type="http://schemas.openxmlformats.org/officeDocument/2006/relationships/hyperlink" Target="https://likumi.lv/ta/id/35667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ur-lex.europa.eu/eli/reg/2004/794/oj/?locale=LV" TargetMode="External"/><Relationship Id="rId7" Type="http://schemas.openxmlformats.org/officeDocument/2006/relationships/settings" Target="settings.xml"/><Relationship Id="rId12" Type="http://schemas.openxmlformats.org/officeDocument/2006/relationships/hyperlink" Target="https://likumi.lv/ta/id/356674" TargetMode="External"/><Relationship Id="rId17" Type="http://schemas.openxmlformats.org/officeDocument/2006/relationships/hyperlink" Target="https://likumi.lv/ta/id/35667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kumi.lv/ta/id/356674" TargetMode="External"/><Relationship Id="rId20" Type="http://schemas.openxmlformats.org/officeDocument/2006/relationships/hyperlink" Target="http://eur-lex.europa.eu/eli/reg/2004/794/oj/?local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667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35667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2671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6674"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56674" TargetMode="External"/><Relationship Id="rId7" Type="http://schemas.openxmlformats.org/officeDocument/2006/relationships/hyperlink" Target="https://likumi.lv/ta/id/326425" TargetMode="External"/><Relationship Id="rId2" Type="http://schemas.openxmlformats.org/officeDocument/2006/relationships/hyperlink" Target="https://eur-lex.europa.eu/legal-content/LV/TXT/?uri=celex%3A12016ME%2FTXT" TargetMode="External"/><Relationship Id="rId1" Type="http://schemas.openxmlformats.org/officeDocument/2006/relationships/hyperlink" Target="https://eur-lex.europa.eu/eli/reg/2014/651/oj/?locale=LV" TargetMode="External"/><Relationship Id="rId6" Type="http://schemas.openxmlformats.org/officeDocument/2006/relationships/hyperlink" Target="https://www.fm.gov.lv/lv/media/504/download" TargetMode="External"/><Relationship Id="rId5" Type="http://schemas.openxmlformats.org/officeDocument/2006/relationships/hyperlink" Target="https://eur-lex.europa.eu/legal-content/LV/TXT/HTML/?uri=OJ%3AC%3A2022%3A414%3AFU" TargetMode="External"/><Relationship Id="rId4" Type="http://schemas.openxmlformats.org/officeDocument/2006/relationships/hyperlink" Target="https://eur-lex.europa.eu/legal-content/LV/ALL/?uri=CELEX:52016XC071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A3F92-07B8-4D28-ACF8-A24FEF553A5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43B53C9-4CF0-4403-BD5C-D524C36A8EC5}">
  <ds:schemaRefs>
    <ds:schemaRef ds:uri="http://schemas.openxmlformats.org/officeDocument/2006/bibliography"/>
  </ds:schemaRefs>
</ds:datastoreItem>
</file>

<file path=customXml/itemProps3.xml><?xml version="1.0" encoding="utf-8"?>
<ds:datastoreItem xmlns:ds="http://schemas.openxmlformats.org/officeDocument/2006/customXml" ds:itemID="{9265FB8B-45C2-4538-9BF4-40EC83D21C01}"/>
</file>

<file path=customXml/itemProps4.xml><?xml version="1.0" encoding="utf-8"?>
<ds:datastoreItem xmlns:ds="http://schemas.openxmlformats.org/officeDocument/2006/customXml" ds:itemID="{89FD8D70-BD86-4732-A6D2-1F5F7C14D8C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9</Pages>
  <Words>16099</Words>
  <Characters>9177</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cp:lastModifiedBy>Zenta Iļķēna</cp:lastModifiedBy>
  <cp:revision>5</cp:revision>
  <cp:lastPrinted>2024-02-26T09:12:00Z</cp:lastPrinted>
  <dcterms:created xsi:type="dcterms:W3CDTF">2025-02-06T15:27:00Z</dcterms:created>
  <dcterms:modified xsi:type="dcterms:W3CDTF">2025-02-07T05:50:00Z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