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43D6DE9" w14:textId="77777777" w:rsidR="0053458A" w:rsidRDefault="00C9745E" w:rsidP="00645265">
      <w:pPr>
        <w:jc w:val="center"/>
        <w:rPr>
          <w:rFonts w:ascii="Times New Roman" w:hAnsi="Times New Roman" w:cs="Times New Roman"/>
          <w:b/>
          <w:sz w:val="40"/>
          <w:szCs w:val="40"/>
        </w:rPr>
      </w:pPr>
      <w:r w:rsidRPr="00BC2C4B">
        <w:rPr>
          <w:rFonts w:ascii="Times New Roman" w:hAnsi="Times New Roman" w:cs="Times New Roman"/>
          <w:b/>
          <w:sz w:val="40"/>
          <w:szCs w:val="40"/>
        </w:rPr>
        <w:t xml:space="preserve">Eiropas Savienības kohēzijas politikas programmas 2021.–2027. gadam </w:t>
      </w:r>
      <w:r w:rsidR="00575D6C">
        <w:rPr>
          <w:rFonts w:ascii="Times New Roman" w:hAnsi="Times New Roman" w:cs="Times New Roman"/>
          <w:b/>
          <w:sz w:val="40"/>
          <w:szCs w:val="40"/>
        </w:rPr>
        <w:t>2</w:t>
      </w:r>
      <w:r w:rsidR="00E053EC">
        <w:rPr>
          <w:rFonts w:ascii="Times New Roman" w:hAnsi="Times New Roman" w:cs="Times New Roman"/>
          <w:b/>
          <w:sz w:val="40"/>
          <w:szCs w:val="40"/>
        </w:rPr>
        <w:t>.5.1</w:t>
      </w:r>
      <w:r w:rsidRPr="00BC2C4B">
        <w:rPr>
          <w:rFonts w:ascii="Times New Roman" w:hAnsi="Times New Roman" w:cs="Times New Roman"/>
          <w:b/>
          <w:sz w:val="40"/>
          <w:szCs w:val="40"/>
        </w:rPr>
        <w:t>. specifiskā atbalsta mērķa "</w:t>
      </w:r>
      <w:r w:rsidR="00645265" w:rsidRPr="00645265">
        <w:rPr>
          <w:rFonts w:ascii="Times New Roman" w:hAnsi="Times New Roman" w:cs="Times New Roman"/>
          <w:b/>
          <w:sz w:val="40"/>
          <w:szCs w:val="40"/>
        </w:rPr>
        <w:t>Ieguldījumi, kas atbalsta STEP mērķu sasniegšanu</w:t>
      </w:r>
      <w:r w:rsidRPr="00BC2C4B">
        <w:rPr>
          <w:rFonts w:ascii="Times New Roman" w:hAnsi="Times New Roman" w:cs="Times New Roman"/>
          <w:b/>
          <w:sz w:val="40"/>
          <w:szCs w:val="40"/>
        </w:rPr>
        <w:t>"</w:t>
      </w:r>
      <w:r w:rsidR="00645265">
        <w:rPr>
          <w:rFonts w:ascii="Times New Roman" w:hAnsi="Times New Roman" w:cs="Times New Roman"/>
          <w:b/>
          <w:sz w:val="40"/>
          <w:szCs w:val="40"/>
        </w:rPr>
        <w:t xml:space="preserve"> </w:t>
      </w:r>
    </w:p>
    <w:p w14:paraId="7A7EC6F6" w14:textId="09A6EF77" w:rsidR="00C9745E" w:rsidRDefault="00C9745E" w:rsidP="00645265">
      <w:pPr>
        <w:jc w:val="center"/>
        <w:rPr>
          <w:rFonts w:ascii="Times New Roman" w:hAnsi="Times New Roman" w:cs="Times New Roman"/>
          <w:b/>
          <w:sz w:val="40"/>
          <w:szCs w:val="40"/>
        </w:rPr>
      </w:pPr>
      <w:r>
        <w:rPr>
          <w:rFonts w:ascii="Times New Roman" w:hAnsi="Times New Roman" w:cs="Times New Roman"/>
          <w:b/>
          <w:sz w:val="40"/>
          <w:szCs w:val="40"/>
        </w:rPr>
        <w:t>i</w:t>
      </w:r>
      <w:r w:rsidRPr="002D38E4">
        <w:rPr>
          <w:rFonts w:ascii="Times New Roman" w:hAnsi="Times New Roman" w:cs="Times New Roman"/>
          <w:b/>
          <w:sz w:val="40"/>
          <w:szCs w:val="40"/>
        </w:rPr>
        <w:t>zmaksu</w:t>
      </w:r>
      <w:r>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EA37091" w14:textId="5F225E70" w:rsidR="0024051E" w:rsidRDefault="0024051E"/>
    <w:p w14:paraId="0396823B" w14:textId="400EC057" w:rsidR="0024051E" w:rsidRDefault="0024051E"/>
    <w:p w14:paraId="13EDFB8A" w14:textId="77777777" w:rsidR="000A19C4" w:rsidRDefault="000A19C4"/>
    <w:p w14:paraId="08D076F7" w14:textId="77777777" w:rsidR="000A19C4" w:rsidRDefault="000A19C4"/>
    <w:p w14:paraId="3D2C807E" w14:textId="77777777" w:rsidR="000A19C4" w:rsidRDefault="000A19C4"/>
    <w:p w14:paraId="0B4E6532" w14:textId="77777777" w:rsidR="000A19C4" w:rsidRDefault="000A19C4"/>
    <w:p w14:paraId="0FA85F2E" w14:textId="77777777" w:rsidR="000A19C4" w:rsidRDefault="000A19C4"/>
    <w:p w14:paraId="10F59835" w14:textId="38DCF17C" w:rsidR="0024051E" w:rsidRDefault="0024051E"/>
    <w:p w14:paraId="0C5FDDE6" w14:textId="54D071A2" w:rsidR="0024051E" w:rsidRDefault="0024051E"/>
    <w:p w14:paraId="5BA42CB7" w14:textId="445452A7" w:rsidR="0024051E" w:rsidRDefault="0024051E"/>
    <w:p w14:paraId="570FBD86" w14:textId="45E6F791"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4B5B70">
        <w:rPr>
          <w:rFonts w:ascii="Times New Roman" w:hAnsi="Times New Roman" w:cs="Times New Roman"/>
          <w:b/>
          <w:sz w:val="28"/>
          <w:szCs w:val="28"/>
        </w:rPr>
        <w:t>01</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4B5B70">
        <w:rPr>
          <w:rFonts w:ascii="Times New Roman" w:hAnsi="Times New Roman" w:cs="Times New Roman"/>
          <w:b/>
          <w:sz w:val="28"/>
          <w:szCs w:val="28"/>
        </w:rPr>
        <w:t>5</w:t>
      </w:r>
      <w:r w:rsidR="0024051E">
        <w:rPr>
          <w:rFonts w:ascii="Times New Roman" w:hAnsi="Times New Roman" w:cs="Times New Roman"/>
          <w:b/>
          <w:sz w:val="28"/>
          <w:szCs w:val="28"/>
        </w:rPr>
        <w:t>)</w:t>
      </w:r>
      <w:r>
        <w:rPr>
          <w:rFonts w:ascii="Times New Roman" w:hAnsi="Times New Roman" w:cs="Times New Roman"/>
          <w:b/>
          <w:sz w:val="28"/>
          <w:szCs w:val="28"/>
        </w:rPr>
        <w:tab/>
      </w: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lastRenderedPageBreak/>
        <w:t>Satura rādītājs</w:t>
      </w:r>
    </w:p>
    <w:p w14:paraId="71F3B944" w14:textId="47A33A5C" w:rsidR="0024051E" w:rsidRDefault="0024051E"/>
    <w:sdt>
      <w:sdtPr>
        <w:rPr>
          <w:rFonts w:asciiTheme="minorHAnsi" w:eastAsiaTheme="minorEastAsia"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Saturardtjavirsraksts"/>
          </w:pPr>
        </w:p>
        <w:p w14:paraId="78EA3B3D" w14:textId="5D1D7637" w:rsidR="00F704F6" w:rsidRDefault="00187FF4">
          <w:pPr>
            <w:pStyle w:val="Saturs1"/>
            <w:tabs>
              <w:tab w:val="left" w:pos="480"/>
              <w:tab w:val="right" w:leader="dot" w:pos="9627"/>
            </w:tabs>
            <w:rPr>
              <w:rFonts w:eastAsiaTheme="minorEastAsia"/>
              <w:noProof/>
              <w:kern w:val="2"/>
              <w:sz w:val="24"/>
              <w:szCs w:val="24"/>
              <w:lang w:eastAsia="lv-LV"/>
              <w14:ligatures w14:val="standardContextual"/>
            </w:rPr>
          </w:pPr>
          <w:r>
            <w:fldChar w:fldCharType="begin"/>
          </w:r>
          <w:r>
            <w:instrText xml:space="preserve"> TOC \o "1-3" \h \z \u </w:instrText>
          </w:r>
          <w:r>
            <w:fldChar w:fldCharType="separate"/>
          </w:r>
          <w:hyperlink w:anchor="_Toc186721202" w:history="1">
            <w:r w:rsidR="00F704F6" w:rsidRPr="00541AA7">
              <w:rPr>
                <w:rStyle w:val="Hipersaite"/>
                <w:rFonts w:ascii="Times New Roman" w:hAnsi="Times New Roman" w:cs="Times New Roman"/>
                <w:b/>
                <w:bCs/>
                <w:noProof/>
              </w:rPr>
              <w:t>1.</w:t>
            </w:r>
            <w:r w:rsidR="00F704F6">
              <w:rPr>
                <w:rFonts w:eastAsiaTheme="minorEastAsia"/>
                <w:noProof/>
                <w:kern w:val="2"/>
                <w:sz w:val="24"/>
                <w:szCs w:val="24"/>
                <w:lang w:eastAsia="lv-LV"/>
                <w14:ligatures w14:val="standardContextual"/>
              </w:rPr>
              <w:tab/>
            </w:r>
            <w:r w:rsidR="00F704F6" w:rsidRPr="00541AA7">
              <w:rPr>
                <w:rStyle w:val="Hipersaite"/>
                <w:rFonts w:ascii="Times New Roman" w:hAnsi="Times New Roman" w:cs="Times New Roman"/>
                <w:b/>
                <w:bCs/>
                <w:noProof/>
              </w:rPr>
              <w:t>Vispārīgā informācija</w:t>
            </w:r>
            <w:r w:rsidR="00F704F6">
              <w:rPr>
                <w:noProof/>
                <w:webHidden/>
              </w:rPr>
              <w:tab/>
            </w:r>
            <w:r w:rsidR="00F704F6">
              <w:rPr>
                <w:noProof/>
                <w:webHidden/>
              </w:rPr>
              <w:fldChar w:fldCharType="begin"/>
            </w:r>
            <w:r w:rsidR="00F704F6">
              <w:rPr>
                <w:noProof/>
                <w:webHidden/>
              </w:rPr>
              <w:instrText xml:space="preserve"> PAGEREF _Toc186721202 \h </w:instrText>
            </w:r>
            <w:r w:rsidR="00F704F6">
              <w:rPr>
                <w:noProof/>
                <w:webHidden/>
              </w:rPr>
            </w:r>
            <w:r w:rsidR="00F704F6">
              <w:rPr>
                <w:noProof/>
                <w:webHidden/>
              </w:rPr>
              <w:fldChar w:fldCharType="separate"/>
            </w:r>
            <w:r w:rsidR="00F704F6">
              <w:rPr>
                <w:noProof/>
                <w:webHidden/>
              </w:rPr>
              <w:t>3</w:t>
            </w:r>
            <w:r w:rsidR="00F704F6">
              <w:rPr>
                <w:noProof/>
                <w:webHidden/>
              </w:rPr>
              <w:fldChar w:fldCharType="end"/>
            </w:r>
          </w:hyperlink>
        </w:p>
        <w:p w14:paraId="4CEF7D2F" w14:textId="75DA66AE" w:rsidR="00F704F6" w:rsidRDefault="00F704F6">
          <w:pPr>
            <w:pStyle w:val="Saturs1"/>
            <w:tabs>
              <w:tab w:val="left" w:pos="720"/>
              <w:tab w:val="right" w:leader="dot" w:pos="9627"/>
            </w:tabs>
            <w:rPr>
              <w:rFonts w:eastAsiaTheme="minorEastAsia"/>
              <w:noProof/>
              <w:kern w:val="2"/>
              <w:sz w:val="24"/>
              <w:szCs w:val="24"/>
              <w:lang w:eastAsia="lv-LV"/>
              <w14:ligatures w14:val="standardContextual"/>
            </w:rPr>
          </w:pPr>
          <w:hyperlink w:anchor="_Toc186721203" w:history="1">
            <w:r w:rsidRPr="00541AA7">
              <w:rPr>
                <w:rStyle w:val="Hipersaite"/>
                <w:rFonts w:ascii="Times New Roman" w:hAnsi="Times New Roman" w:cs="Times New Roman"/>
                <w:b/>
                <w:bCs/>
                <w:noProof/>
              </w:rPr>
              <w:t>1.1.</w:t>
            </w:r>
            <w:r>
              <w:rPr>
                <w:rFonts w:eastAsiaTheme="minorEastAsia"/>
                <w:noProof/>
                <w:kern w:val="2"/>
                <w:sz w:val="24"/>
                <w:szCs w:val="24"/>
                <w:lang w:eastAsia="lv-LV"/>
                <w14:ligatures w14:val="standardContextual"/>
              </w:rPr>
              <w:tab/>
            </w:r>
            <w:r w:rsidRPr="00541AA7">
              <w:rPr>
                <w:rStyle w:val="Hipersaite"/>
                <w:rFonts w:ascii="Times New Roman" w:hAnsi="Times New Roman" w:cs="Times New Roman"/>
                <w:b/>
                <w:bCs/>
                <w:noProof/>
              </w:rPr>
              <w:t>Normatīvo aktu bāze izmaksu un ieguvumu analīzes izstrādei</w:t>
            </w:r>
            <w:r>
              <w:rPr>
                <w:noProof/>
                <w:webHidden/>
              </w:rPr>
              <w:tab/>
            </w:r>
            <w:r>
              <w:rPr>
                <w:noProof/>
                <w:webHidden/>
              </w:rPr>
              <w:fldChar w:fldCharType="begin"/>
            </w:r>
            <w:r>
              <w:rPr>
                <w:noProof/>
                <w:webHidden/>
              </w:rPr>
              <w:instrText xml:space="preserve"> PAGEREF _Toc186721203 \h </w:instrText>
            </w:r>
            <w:r>
              <w:rPr>
                <w:noProof/>
                <w:webHidden/>
              </w:rPr>
            </w:r>
            <w:r>
              <w:rPr>
                <w:noProof/>
                <w:webHidden/>
              </w:rPr>
              <w:fldChar w:fldCharType="separate"/>
            </w:r>
            <w:r>
              <w:rPr>
                <w:noProof/>
                <w:webHidden/>
              </w:rPr>
              <w:t>3</w:t>
            </w:r>
            <w:r>
              <w:rPr>
                <w:noProof/>
                <w:webHidden/>
              </w:rPr>
              <w:fldChar w:fldCharType="end"/>
            </w:r>
          </w:hyperlink>
        </w:p>
        <w:p w14:paraId="1AA24ED1" w14:textId="58990B89" w:rsidR="00F704F6" w:rsidRDefault="00F704F6">
          <w:pPr>
            <w:pStyle w:val="Saturs1"/>
            <w:tabs>
              <w:tab w:val="left" w:pos="720"/>
              <w:tab w:val="right" w:leader="dot" w:pos="9627"/>
            </w:tabs>
            <w:rPr>
              <w:rFonts w:eastAsiaTheme="minorEastAsia"/>
              <w:noProof/>
              <w:kern w:val="2"/>
              <w:sz w:val="24"/>
              <w:szCs w:val="24"/>
              <w:lang w:eastAsia="lv-LV"/>
              <w14:ligatures w14:val="standardContextual"/>
            </w:rPr>
          </w:pPr>
          <w:hyperlink w:anchor="_Toc186721204" w:history="1">
            <w:r w:rsidRPr="00541AA7">
              <w:rPr>
                <w:rStyle w:val="Hipersaite"/>
                <w:rFonts w:ascii="Times New Roman" w:hAnsi="Times New Roman" w:cs="Times New Roman"/>
                <w:b/>
                <w:bCs/>
                <w:noProof/>
              </w:rPr>
              <w:t>1.2.</w:t>
            </w:r>
            <w:r>
              <w:rPr>
                <w:rFonts w:eastAsiaTheme="minorEastAsia"/>
                <w:noProof/>
                <w:kern w:val="2"/>
                <w:sz w:val="24"/>
                <w:szCs w:val="24"/>
                <w:lang w:eastAsia="lv-LV"/>
                <w14:ligatures w14:val="standardContextual"/>
              </w:rPr>
              <w:tab/>
            </w:r>
            <w:r w:rsidRPr="00541AA7">
              <w:rPr>
                <w:rStyle w:val="Hipersaite"/>
                <w:rFonts w:ascii="Times New Roman" w:hAnsi="Times New Roman" w:cs="Times New Roman"/>
                <w:b/>
                <w:bCs/>
                <w:noProof/>
              </w:rPr>
              <w:t>Izmaksu un ieguvumu analīzes būtība, mērķi un pamatprincipi</w:t>
            </w:r>
            <w:r>
              <w:rPr>
                <w:noProof/>
                <w:webHidden/>
              </w:rPr>
              <w:tab/>
            </w:r>
            <w:r>
              <w:rPr>
                <w:noProof/>
                <w:webHidden/>
              </w:rPr>
              <w:fldChar w:fldCharType="begin"/>
            </w:r>
            <w:r>
              <w:rPr>
                <w:noProof/>
                <w:webHidden/>
              </w:rPr>
              <w:instrText xml:space="preserve"> PAGEREF _Toc186721204 \h </w:instrText>
            </w:r>
            <w:r>
              <w:rPr>
                <w:noProof/>
                <w:webHidden/>
              </w:rPr>
            </w:r>
            <w:r>
              <w:rPr>
                <w:noProof/>
                <w:webHidden/>
              </w:rPr>
              <w:fldChar w:fldCharType="separate"/>
            </w:r>
            <w:r>
              <w:rPr>
                <w:noProof/>
                <w:webHidden/>
              </w:rPr>
              <w:t>3</w:t>
            </w:r>
            <w:r>
              <w:rPr>
                <w:noProof/>
                <w:webHidden/>
              </w:rPr>
              <w:fldChar w:fldCharType="end"/>
            </w:r>
          </w:hyperlink>
        </w:p>
        <w:p w14:paraId="5FB65A20" w14:textId="03D55927" w:rsidR="00F704F6" w:rsidRDefault="00F704F6">
          <w:pPr>
            <w:pStyle w:val="Saturs1"/>
            <w:tabs>
              <w:tab w:val="left" w:pos="480"/>
              <w:tab w:val="right" w:leader="dot" w:pos="9627"/>
            </w:tabs>
            <w:rPr>
              <w:rFonts w:eastAsiaTheme="minorEastAsia"/>
              <w:noProof/>
              <w:kern w:val="2"/>
              <w:sz w:val="24"/>
              <w:szCs w:val="24"/>
              <w:lang w:eastAsia="lv-LV"/>
              <w14:ligatures w14:val="standardContextual"/>
            </w:rPr>
          </w:pPr>
          <w:hyperlink w:anchor="_Toc186721205" w:history="1">
            <w:r w:rsidRPr="00541AA7">
              <w:rPr>
                <w:rStyle w:val="Hipersaite"/>
                <w:rFonts w:ascii="Times New Roman" w:hAnsi="Times New Roman" w:cs="Times New Roman"/>
                <w:b/>
                <w:bCs/>
                <w:noProof/>
              </w:rPr>
              <w:t>2.</w:t>
            </w:r>
            <w:r>
              <w:rPr>
                <w:rFonts w:eastAsiaTheme="minorEastAsia"/>
                <w:noProof/>
                <w:kern w:val="2"/>
                <w:sz w:val="24"/>
                <w:szCs w:val="24"/>
                <w:lang w:eastAsia="lv-LV"/>
                <w14:ligatures w14:val="standardContextual"/>
              </w:rPr>
              <w:tab/>
            </w:r>
            <w:r w:rsidRPr="00541AA7">
              <w:rPr>
                <w:rStyle w:val="Hipersaite"/>
                <w:rFonts w:ascii="Times New Roman" w:hAnsi="Times New Roman" w:cs="Times New Roman"/>
                <w:b/>
                <w:bCs/>
                <w:noProof/>
              </w:rPr>
              <w:t>Izmaksu un ieguvumu analīzes izstrāde un saturs</w:t>
            </w:r>
            <w:r>
              <w:rPr>
                <w:noProof/>
                <w:webHidden/>
              </w:rPr>
              <w:tab/>
            </w:r>
            <w:r>
              <w:rPr>
                <w:noProof/>
                <w:webHidden/>
              </w:rPr>
              <w:fldChar w:fldCharType="begin"/>
            </w:r>
            <w:r>
              <w:rPr>
                <w:noProof/>
                <w:webHidden/>
              </w:rPr>
              <w:instrText xml:space="preserve"> PAGEREF _Toc186721205 \h </w:instrText>
            </w:r>
            <w:r>
              <w:rPr>
                <w:noProof/>
                <w:webHidden/>
              </w:rPr>
            </w:r>
            <w:r>
              <w:rPr>
                <w:noProof/>
                <w:webHidden/>
              </w:rPr>
              <w:fldChar w:fldCharType="separate"/>
            </w:r>
            <w:r>
              <w:rPr>
                <w:noProof/>
                <w:webHidden/>
              </w:rPr>
              <w:t>4</w:t>
            </w:r>
            <w:r>
              <w:rPr>
                <w:noProof/>
                <w:webHidden/>
              </w:rPr>
              <w:fldChar w:fldCharType="end"/>
            </w:r>
          </w:hyperlink>
        </w:p>
        <w:p w14:paraId="71AC7249" w14:textId="2C3AEBB3" w:rsidR="00F704F6" w:rsidRDefault="00F704F6">
          <w:pPr>
            <w:pStyle w:val="Saturs1"/>
            <w:tabs>
              <w:tab w:val="left" w:pos="720"/>
              <w:tab w:val="right" w:leader="dot" w:pos="9627"/>
            </w:tabs>
            <w:rPr>
              <w:rFonts w:eastAsiaTheme="minorEastAsia"/>
              <w:noProof/>
              <w:kern w:val="2"/>
              <w:sz w:val="24"/>
              <w:szCs w:val="24"/>
              <w:lang w:eastAsia="lv-LV"/>
              <w14:ligatures w14:val="standardContextual"/>
            </w:rPr>
          </w:pPr>
          <w:hyperlink w:anchor="_Toc186721206" w:history="1">
            <w:r w:rsidRPr="00541AA7">
              <w:rPr>
                <w:rStyle w:val="Hipersaite"/>
                <w:rFonts w:ascii="Times New Roman" w:hAnsi="Times New Roman" w:cs="Times New Roman"/>
                <w:b/>
                <w:bCs/>
                <w:noProof/>
              </w:rPr>
              <w:t>2.1.</w:t>
            </w:r>
            <w:r>
              <w:rPr>
                <w:rFonts w:eastAsiaTheme="minorEastAsia"/>
                <w:noProof/>
                <w:kern w:val="2"/>
                <w:sz w:val="24"/>
                <w:szCs w:val="24"/>
                <w:lang w:eastAsia="lv-LV"/>
                <w14:ligatures w14:val="standardContextual"/>
              </w:rPr>
              <w:tab/>
            </w:r>
            <w:r w:rsidRPr="00541AA7">
              <w:rPr>
                <w:rStyle w:val="Hipersaite"/>
                <w:rFonts w:ascii="Times New Roman" w:hAnsi="Times New Roman" w:cs="Times New Roman"/>
                <w:b/>
                <w:bCs/>
                <w:noProof/>
              </w:rPr>
              <w:t>Vispārīgā informācija</w:t>
            </w:r>
            <w:r>
              <w:rPr>
                <w:noProof/>
                <w:webHidden/>
              </w:rPr>
              <w:tab/>
            </w:r>
            <w:r>
              <w:rPr>
                <w:noProof/>
                <w:webHidden/>
              </w:rPr>
              <w:fldChar w:fldCharType="begin"/>
            </w:r>
            <w:r>
              <w:rPr>
                <w:noProof/>
                <w:webHidden/>
              </w:rPr>
              <w:instrText xml:space="preserve"> PAGEREF _Toc186721206 \h </w:instrText>
            </w:r>
            <w:r>
              <w:rPr>
                <w:noProof/>
                <w:webHidden/>
              </w:rPr>
            </w:r>
            <w:r>
              <w:rPr>
                <w:noProof/>
                <w:webHidden/>
              </w:rPr>
              <w:fldChar w:fldCharType="separate"/>
            </w:r>
            <w:r>
              <w:rPr>
                <w:noProof/>
                <w:webHidden/>
              </w:rPr>
              <w:t>4</w:t>
            </w:r>
            <w:r>
              <w:rPr>
                <w:noProof/>
                <w:webHidden/>
              </w:rPr>
              <w:fldChar w:fldCharType="end"/>
            </w:r>
          </w:hyperlink>
        </w:p>
        <w:p w14:paraId="7FA9539A" w14:textId="07B2149B" w:rsidR="00F704F6" w:rsidRDefault="00F704F6">
          <w:pPr>
            <w:pStyle w:val="Saturs1"/>
            <w:tabs>
              <w:tab w:val="left" w:pos="720"/>
              <w:tab w:val="right" w:leader="dot" w:pos="9627"/>
            </w:tabs>
            <w:rPr>
              <w:rFonts w:eastAsiaTheme="minorEastAsia"/>
              <w:noProof/>
              <w:kern w:val="2"/>
              <w:sz w:val="24"/>
              <w:szCs w:val="24"/>
              <w:lang w:eastAsia="lv-LV"/>
              <w14:ligatures w14:val="standardContextual"/>
            </w:rPr>
          </w:pPr>
          <w:hyperlink w:anchor="_Toc186721207" w:history="1">
            <w:r w:rsidRPr="00541AA7">
              <w:rPr>
                <w:rStyle w:val="Hipersaite"/>
                <w:rFonts w:ascii="Times New Roman" w:hAnsi="Times New Roman" w:cs="Times New Roman"/>
                <w:b/>
                <w:bCs/>
                <w:noProof/>
              </w:rPr>
              <w:t>2.2.</w:t>
            </w:r>
            <w:r>
              <w:rPr>
                <w:rFonts w:eastAsiaTheme="minorEastAsia"/>
                <w:noProof/>
                <w:kern w:val="2"/>
                <w:sz w:val="24"/>
                <w:szCs w:val="24"/>
                <w:lang w:eastAsia="lv-LV"/>
                <w14:ligatures w14:val="standardContextual"/>
              </w:rPr>
              <w:tab/>
            </w:r>
            <w:r w:rsidRPr="00541AA7">
              <w:rPr>
                <w:rStyle w:val="Hipersaite"/>
                <w:rFonts w:ascii="Times New Roman" w:hAnsi="Times New Roman" w:cs="Times New Roman"/>
                <w:b/>
                <w:bCs/>
                <w:noProof/>
              </w:rPr>
              <w:t>Izmaksu un ieguvumu analīzes aprēķinu izklājlapās norādāmā informācija</w:t>
            </w:r>
            <w:r>
              <w:rPr>
                <w:noProof/>
                <w:webHidden/>
              </w:rPr>
              <w:tab/>
            </w:r>
            <w:r>
              <w:rPr>
                <w:noProof/>
                <w:webHidden/>
              </w:rPr>
              <w:fldChar w:fldCharType="begin"/>
            </w:r>
            <w:r>
              <w:rPr>
                <w:noProof/>
                <w:webHidden/>
              </w:rPr>
              <w:instrText xml:space="preserve"> PAGEREF _Toc186721207 \h </w:instrText>
            </w:r>
            <w:r>
              <w:rPr>
                <w:noProof/>
                <w:webHidden/>
              </w:rPr>
            </w:r>
            <w:r>
              <w:rPr>
                <w:noProof/>
                <w:webHidden/>
              </w:rPr>
              <w:fldChar w:fldCharType="separate"/>
            </w:r>
            <w:r>
              <w:rPr>
                <w:noProof/>
                <w:webHidden/>
              </w:rPr>
              <w:t>5</w:t>
            </w:r>
            <w:r>
              <w:rPr>
                <w:noProof/>
                <w:webHidden/>
              </w:rPr>
              <w:fldChar w:fldCharType="end"/>
            </w:r>
          </w:hyperlink>
        </w:p>
        <w:p w14:paraId="1DF9292B" w14:textId="23A64D48" w:rsidR="00F704F6" w:rsidRDefault="00F704F6">
          <w:pPr>
            <w:pStyle w:val="Saturs1"/>
            <w:tabs>
              <w:tab w:val="left" w:pos="960"/>
              <w:tab w:val="right" w:leader="dot" w:pos="9627"/>
            </w:tabs>
            <w:rPr>
              <w:rFonts w:eastAsiaTheme="minorEastAsia"/>
              <w:noProof/>
              <w:kern w:val="2"/>
              <w:sz w:val="24"/>
              <w:szCs w:val="24"/>
              <w:lang w:eastAsia="lv-LV"/>
              <w14:ligatures w14:val="standardContextual"/>
            </w:rPr>
          </w:pPr>
          <w:hyperlink w:anchor="_Toc186721208" w:history="1">
            <w:r w:rsidRPr="00541AA7">
              <w:rPr>
                <w:rStyle w:val="Hipersaite"/>
                <w:rFonts w:ascii="Times New Roman" w:hAnsi="Times New Roman" w:cs="Times New Roman"/>
                <w:b/>
                <w:bCs/>
                <w:noProof/>
              </w:rPr>
              <w:t>2.2.1.</w:t>
            </w:r>
            <w:r>
              <w:rPr>
                <w:rFonts w:eastAsiaTheme="minorEastAsia"/>
                <w:noProof/>
                <w:kern w:val="2"/>
                <w:sz w:val="24"/>
                <w:szCs w:val="24"/>
                <w:lang w:eastAsia="lv-LV"/>
                <w14:ligatures w14:val="standardContextual"/>
              </w:rPr>
              <w:tab/>
            </w:r>
            <w:r w:rsidRPr="00541AA7">
              <w:rPr>
                <w:rStyle w:val="Hipersaite"/>
                <w:rFonts w:ascii="Times New Roman" w:hAnsi="Times New Roman" w:cs="Times New Roman"/>
                <w:b/>
                <w:bCs/>
                <w:noProof/>
              </w:rPr>
              <w:t>Dati par projektu</w:t>
            </w:r>
            <w:r>
              <w:rPr>
                <w:noProof/>
                <w:webHidden/>
              </w:rPr>
              <w:tab/>
            </w:r>
            <w:r>
              <w:rPr>
                <w:noProof/>
                <w:webHidden/>
              </w:rPr>
              <w:fldChar w:fldCharType="begin"/>
            </w:r>
            <w:r>
              <w:rPr>
                <w:noProof/>
                <w:webHidden/>
              </w:rPr>
              <w:instrText xml:space="preserve"> PAGEREF _Toc186721208 \h </w:instrText>
            </w:r>
            <w:r>
              <w:rPr>
                <w:noProof/>
                <w:webHidden/>
              </w:rPr>
            </w:r>
            <w:r>
              <w:rPr>
                <w:noProof/>
                <w:webHidden/>
              </w:rPr>
              <w:fldChar w:fldCharType="separate"/>
            </w:r>
            <w:r>
              <w:rPr>
                <w:noProof/>
                <w:webHidden/>
              </w:rPr>
              <w:t>5</w:t>
            </w:r>
            <w:r>
              <w:rPr>
                <w:noProof/>
                <w:webHidden/>
              </w:rPr>
              <w:fldChar w:fldCharType="end"/>
            </w:r>
          </w:hyperlink>
        </w:p>
        <w:p w14:paraId="7AAD1196" w14:textId="6FF4F5EB" w:rsidR="00F704F6" w:rsidRDefault="00F704F6">
          <w:pPr>
            <w:pStyle w:val="Saturs1"/>
            <w:tabs>
              <w:tab w:val="left" w:pos="960"/>
              <w:tab w:val="right" w:leader="dot" w:pos="9627"/>
            </w:tabs>
            <w:rPr>
              <w:rFonts w:eastAsiaTheme="minorEastAsia"/>
              <w:noProof/>
              <w:kern w:val="2"/>
              <w:sz w:val="24"/>
              <w:szCs w:val="24"/>
              <w:lang w:eastAsia="lv-LV"/>
              <w14:ligatures w14:val="standardContextual"/>
            </w:rPr>
          </w:pPr>
          <w:hyperlink w:anchor="_Toc186721209" w:history="1">
            <w:r w:rsidRPr="00541AA7">
              <w:rPr>
                <w:rStyle w:val="Hipersaite"/>
                <w:rFonts w:ascii="Times New Roman" w:hAnsi="Times New Roman" w:cs="Times New Roman"/>
                <w:b/>
                <w:bCs/>
                <w:noProof/>
              </w:rPr>
              <w:t>2.2.2.</w:t>
            </w:r>
            <w:r>
              <w:rPr>
                <w:rFonts w:eastAsiaTheme="minorEastAsia"/>
                <w:noProof/>
                <w:kern w:val="2"/>
                <w:sz w:val="24"/>
                <w:szCs w:val="24"/>
                <w:lang w:eastAsia="lv-LV"/>
                <w14:ligatures w14:val="standardContextual"/>
              </w:rPr>
              <w:tab/>
            </w:r>
            <w:r w:rsidRPr="00541AA7">
              <w:rPr>
                <w:rStyle w:val="Hipersaite"/>
                <w:rFonts w:ascii="Times New Roman" w:hAnsi="Times New Roman" w:cs="Times New Roman"/>
                <w:b/>
                <w:bCs/>
                <w:noProof/>
              </w:rPr>
              <w:t>Projekta investīciju izmaksas</w:t>
            </w:r>
            <w:r>
              <w:rPr>
                <w:noProof/>
                <w:webHidden/>
              </w:rPr>
              <w:tab/>
            </w:r>
            <w:r>
              <w:rPr>
                <w:noProof/>
                <w:webHidden/>
              </w:rPr>
              <w:fldChar w:fldCharType="begin"/>
            </w:r>
            <w:r>
              <w:rPr>
                <w:noProof/>
                <w:webHidden/>
              </w:rPr>
              <w:instrText xml:space="preserve"> PAGEREF _Toc186721209 \h </w:instrText>
            </w:r>
            <w:r>
              <w:rPr>
                <w:noProof/>
                <w:webHidden/>
              </w:rPr>
            </w:r>
            <w:r>
              <w:rPr>
                <w:noProof/>
                <w:webHidden/>
              </w:rPr>
              <w:fldChar w:fldCharType="separate"/>
            </w:r>
            <w:r>
              <w:rPr>
                <w:noProof/>
                <w:webHidden/>
              </w:rPr>
              <w:t>7</w:t>
            </w:r>
            <w:r>
              <w:rPr>
                <w:noProof/>
                <w:webHidden/>
              </w:rPr>
              <w:fldChar w:fldCharType="end"/>
            </w:r>
          </w:hyperlink>
        </w:p>
        <w:p w14:paraId="5C88A5D2" w14:textId="459CE331" w:rsidR="00F704F6" w:rsidRDefault="00F704F6">
          <w:pPr>
            <w:pStyle w:val="Saturs1"/>
            <w:tabs>
              <w:tab w:val="left" w:pos="960"/>
              <w:tab w:val="right" w:leader="dot" w:pos="9627"/>
            </w:tabs>
            <w:rPr>
              <w:rFonts w:eastAsiaTheme="minorEastAsia"/>
              <w:noProof/>
              <w:kern w:val="2"/>
              <w:sz w:val="24"/>
              <w:szCs w:val="24"/>
              <w:lang w:eastAsia="lv-LV"/>
              <w14:ligatures w14:val="standardContextual"/>
            </w:rPr>
          </w:pPr>
          <w:hyperlink w:anchor="_Toc186721210" w:history="1">
            <w:r w:rsidRPr="00541AA7">
              <w:rPr>
                <w:rStyle w:val="Hipersaite"/>
                <w:rFonts w:ascii="Times New Roman" w:hAnsi="Times New Roman" w:cs="Times New Roman"/>
                <w:b/>
                <w:bCs/>
                <w:noProof/>
              </w:rPr>
              <w:t>2.2.3.</w:t>
            </w:r>
            <w:r>
              <w:rPr>
                <w:rFonts w:eastAsiaTheme="minorEastAsia"/>
                <w:noProof/>
                <w:kern w:val="2"/>
                <w:sz w:val="24"/>
                <w:szCs w:val="24"/>
                <w:lang w:eastAsia="lv-LV"/>
                <w14:ligatures w14:val="standardContextual"/>
              </w:rPr>
              <w:tab/>
            </w:r>
            <w:r w:rsidRPr="00541AA7">
              <w:rPr>
                <w:rStyle w:val="Hipersaite"/>
                <w:rFonts w:ascii="Times New Roman" w:hAnsi="Times New Roman" w:cs="Times New Roman"/>
                <w:b/>
                <w:bCs/>
                <w:noProof/>
              </w:rPr>
              <w:t>Investīciju naudas plūsma bez projekta</w:t>
            </w:r>
            <w:r>
              <w:rPr>
                <w:noProof/>
                <w:webHidden/>
              </w:rPr>
              <w:tab/>
            </w:r>
            <w:r>
              <w:rPr>
                <w:noProof/>
                <w:webHidden/>
              </w:rPr>
              <w:fldChar w:fldCharType="begin"/>
            </w:r>
            <w:r>
              <w:rPr>
                <w:noProof/>
                <w:webHidden/>
              </w:rPr>
              <w:instrText xml:space="preserve"> PAGEREF _Toc186721210 \h </w:instrText>
            </w:r>
            <w:r>
              <w:rPr>
                <w:noProof/>
                <w:webHidden/>
              </w:rPr>
            </w:r>
            <w:r>
              <w:rPr>
                <w:noProof/>
                <w:webHidden/>
              </w:rPr>
              <w:fldChar w:fldCharType="separate"/>
            </w:r>
            <w:r>
              <w:rPr>
                <w:noProof/>
                <w:webHidden/>
              </w:rPr>
              <w:t>7</w:t>
            </w:r>
            <w:r>
              <w:rPr>
                <w:noProof/>
                <w:webHidden/>
              </w:rPr>
              <w:fldChar w:fldCharType="end"/>
            </w:r>
          </w:hyperlink>
        </w:p>
        <w:p w14:paraId="014E4CB9" w14:textId="238DC17D" w:rsidR="00F704F6" w:rsidRDefault="00F704F6">
          <w:pPr>
            <w:pStyle w:val="Saturs1"/>
            <w:tabs>
              <w:tab w:val="left" w:pos="960"/>
              <w:tab w:val="right" w:leader="dot" w:pos="9627"/>
            </w:tabs>
            <w:rPr>
              <w:rFonts w:eastAsiaTheme="minorEastAsia"/>
              <w:noProof/>
              <w:kern w:val="2"/>
              <w:sz w:val="24"/>
              <w:szCs w:val="24"/>
              <w:lang w:eastAsia="lv-LV"/>
              <w14:ligatures w14:val="standardContextual"/>
            </w:rPr>
          </w:pPr>
          <w:hyperlink w:anchor="_Toc186721211" w:history="1">
            <w:r w:rsidRPr="00541AA7">
              <w:rPr>
                <w:rStyle w:val="Hipersaite"/>
                <w:rFonts w:ascii="Times New Roman" w:hAnsi="Times New Roman" w:cs="Times New Roman"/>
                <w:b/>
                <w:bCs/>
                <w:noProof/>
              </w:rPr>
              <w:t>2.2.4.</w:t>
            </w:r>
            <w:r>
              <w:rPr>
                <w:rFonts w:eastAsiaTheme="minorEastAsia"/>
                <w:noProof/>
                <w:kern w:val="2"/>
                <w:sz w:val="24"/>
                <w:szCs w:val="24"/>
                <w:lang w:eastAsia="lv-LV"/>
                <w14:ligatures w14:val="standardContextual"/>
              </w:rPr>
              <w:tab/>
            </w:r>
            <w:r w:rsidRPr="00541AA7">
              <w:rPr>
                <w:rStyle w:val="Hipersaite"/>
                <w:rFonts w:ascii="Times New Roman" w:hAnsi="Times New Roman" w:cs="Times New Roman"/>
                <w:b/>
                <w:bCs/>
                <w:noProof/>
              </w:rPr>
              <w:t>Investīciju naudas plūsma ar projektu</w:t>
            </w:r>
            <w:r>
              <w:rPr>
                <w:noProof/>
                <w:webHidden/>
              </w:rPr>
              <w:tab/>
            </w:r>
            <w:r>
              <w:rPr>
                <w:noProof/>
                <w:webHidden/>
              </w:rPr>
              <w:fldChar w:fldCharType="begin"/>
            </w:r>
            <w:r>
              <w:rPr>
                <w:noProof/>
                <w:webHidden/>
              </w:rPr>
              <w:instrText xml:space="preserve"> PAGEREF _Toc186721211 \h </w:instrText>
            </w:r>
            <w:r>
              <w:rPr>
                <w:noProof/>
                <w:webHidden/>
              </w:rPr>
            </w:r>
            <w:r>
              <w:rPr>
                <w:noProof/>
                <w:webHidden/>
              </w:rPr>
              <w:fldChar w:fldCharType="separate"/>
            </w:r>
            <w:r>
              <w:rPr>
                <w:noProof/>
                <w:webHidden/>
              </w:rPr>
              <w:t>8</w:t>
            </w:r>
            <w:r>
              <w:rPr>
                <w:noProof/>
                <w:webHidden/>
              </w:rPr>
              <w:fldChar w:fldCharType="end"/>
            </w:r>
          </w:hyperlink>
        </w:p>
        <w:p w14:paraId="33E20A1C" w14:textId="17EA7348" w:rsidR="00F704F6" w:rsidRDefault="00F704F6">
          <w:pPr>
            <w:pStyle w:val="Saturs1"/>
            <w:tabs>
              <w:tab w:val="left" w:pos="960"/>
              <w:tab w:val="right" w:leader="dot" w:pos="9627"/>
            </w:tabs>
            <w:rPr>
              <w:rFonts w:eastAsiaTheme="minorEastAsia"/>
              <w:noProof/>
              <w:kern w:val="2"/>
              <w:sz w:val="24"/>
              <w:szCs w:val="24"/>
              <w:lang w:eastAsia="lv-LV"/>
              <w14:ligatures w14:val="standardContextual"/>
            </w:rPr>
          </w:pPr>
          <w:hyperlink w:anchor="_Toc186721212" w:history="1">
            <w:r w:rsidRPr="00541AA7">
              <w:rPr>
                <w:rStyle w:val="Hipersaite"/>
                <w:rFonts w:ascii="Times New Roman" w:hAnsi="Times New Roman" w:cs="Times New Roman"/>
                <w:b/>
                <w:bCs/>
                <w:noProof/>
              </w:rPr>
              <w:t>2.2.5.</w:t>
            </w:r>
            <w:r>
              <w:rPr>
                <w:rFonts w:eastAsiaTheme="minorEastAsia"/>
                <w:noProof/>
                <w:kern w:val="2"/>
                <w:sz w:val="24"/>
                <w:szCs w:val="24"/>
                <w:lang w:eastAsia="lv-LV"/>
                <w14:ligatures w14:val="standardContextual"/>
              </w:rPr>
              <w:tab/>
            </w:r>
            <w:r w:rsidRPr="00541AA7">
              <w:rPr>
                <w:rStyle w:val="Hipersaite"/>
                <w:rFonts w:ascii="Times New Roman" w:hAnsi="Times New Roman" w:cs="Times New Roman"/>
                <w:b/>
                <w:bCs/>
                <w:noProof/>
              </w:rPr>
              <w:t>Finansiālā ilgtspēja</w:t>
            </w:r>
            <w:r>
              <w:rPr>
                <w:noProof/>
                <w:webHidden/>
              </w:rPr>
              <w:tab/>
            </w:r>
            <w:r>
              <w:rPr>
                <w:noProof/>
                <w:webHidden/>
              </w:rPr>
              <w:fldChar w:fldCharType="begin"/>
            </w:r>
            <w:r>
              <w:rPr>
                <w:noProof/>
                <w:webHidden/>
              </w:rPr>
              <w:instrText xml:space="preserve"> PAGEREF _Toc186721212 \h </w:instrText>
            </w:r>
            <w:r>
              <w:rPr>
                <w:noProof/>
                <w:webHidden/>
              </w:rPr>
            </w:r>
            <w:r>
              <w:rPr>
                <w:noProof/>
                <w:webHidden/>
              </w:rPr>
              <w:fldChar w:fldCharType="separate"/>
            </w:r>
            <w:r>
              <w:rPr>
                <w:noProof/>
                <w:webHidden/>
              </w:rPr>
              <w:t>9</w:t>
            </w:r>
            <w:r>
              <w:rPr>
                <w:noProof/>
                <w:webHidden/>
              </w:rPr>
              <w:fldChar w:fldCharType="end"/>
            </w:r>
          </w:hyperlink>
        </w:p>
        <w:p w14:paraId="01AA90CB" w14:textId="60D14FE1" w:rsidR="00F704F6" w:rsidRDefault="00F704F6">
          <w:pPr>
            <w:pStyle w:val="Saturs1"/>
            <w:tabs>
              <w:tab w:val="left" w:pos="960"/>
              <w:tab w:val="right" w:leader="dot" w:pos="9627"/>
            </w:tabs>
            <w:rPr>
              <w:rFonts w:eastAsiaTheme="minorEastAsia"/>
              <w:noProof/>
              <w:kern w:val="2"/>
              <w:sz w:val="24"/>
              <w:szCs w:val="24"/>
              <w:lang w:eastAsia="lv-LV"/>
              <w14:ligatures w14:val="standardContextual"/>
            </w:rPr>
          </w:pPr>
          <w:hyperlink w:anchor="_Toc186721213" w:history="1">
            <w:r w:rsidRPr="00541AA7">
              <w:rPr>
                <w:rStyle w:val="Hipersaite"/>
                <w:rFonts w:ascii="Times New Roman" w:hAnsi="Times New Roman" w:cs="Times New Roman"/>
                <w:b/>
                <w:bCs/>
                <w:noProof/>
              </w:rPr>
              <w:t>2.2.6.</w:t>
            </w:r>
            <w:r>
              <w:rPr>
                <w:rFonts w:eastAsiaTheme="minorEastAsia"/>
                <w:noProof/>
                <w:kern w:val="2"/>
                <w:sz w:val="24"/>
                <w:szCs w:val="24"/>
                <w:lang w:eastAsia="lv-LV"/>
                <w14:ligatures w14:val="standardContextual"/>
              </w:rPr>
              <w:tab/>
            </w:r>
            <w:r w:rsidRPr="00541AA7">
              <w:rPr>
                <w:rStyle w:val="Hipersaite"/>
                <w:rFonts w:ascii="Times New Roman" w:hAnsi="Times New Roman" w:cs="Times New Roman"/>
                <w:b/>
                <w:bCs/>
                <w:noProof/>
              </w:rPr>
              <w:t>Sociālekonomiskā analīze</w:t>
            </w:r>
            <w:r>
              <w:rPr>
                <w:noProof/>
                <w:webHidden/>
              </w:rPr>
              <w:tab/>
            </w:r>
            <w:r>
              <w:rPr>
                <w:noProof/>
                <w:webHidden/>
              </w:rPr>
              <w:fldChar w:fldCharType="begin"/>
            </w:r>
            <w:r>
              <w:rPr>
                <w:noProof/>
                <w:webHidden/>
              </w:rPr>
              <w:instrText xml:space="preserve"> PAGEREF _Toc186721213 \h </w:instrText>
            </w:r>
            <w:r>
              <w:rPr>
                <w:noProof/>
                <w:webHidden/>
              </w:rPr>
            </w:r>
            <w:r>
              <w:rPr>
                <w:noProof/>
                <w:webHidden/>
              </w:rPr>
              <w:fldChar w:fldCharType="separate"/>
            </w:r>
            <w:r>
              <w:rPr>
                <w:noProof/>
                <w:webHidden/>
              </w:rPr>
              <w:t>10</w:t>
            </w:r>
            <w:r>
              <w:rPr>
                <w:noProof/>
                <w:webHidden/>
              </w:rPr>
              <w:fldChar w:fldCharType="end"/>
            </w:r>
          </w:hyperlink>
        </w:p>
        <w:p w14:paraId="078178B4" w14:textId="72CCB11B" w:rsidR="00F704F6" w:rsidRDefault="00F704F6">
          <w:pPr>
            <w:pStyle w:val="Saturs1"/>
            <w:tabs>
              <w:tab w:val="left" w:pos="960"/>
              <w:tab w:val="right" w:leader="dot" w:pos="9627"/>
            </w:tabs>
            <w:rPr>
              <w:rFonts w:eastAsiaTheme="minorEastAsia"/>
              <w:noProof/>
              <w:kern w:val="2"/>
              <w:sz w:val="24"/>
              <w:szCs w:val="24"/>
              <w:lang w:eastAsia="lv-LV"/>
              <w14:ligatures w14:val="standardContextual"/>
            </w:rPr>
          </w:pPr>
          <w:hyperlink w:anchor="_Toc186721214" w:history="1">
            <w:r w:rsidRPr="00541AA7">
              <w:rPr>
                <w:rStyle w:val="Hipersaite"/>
                <w:rFonts w:ascii="Times New Roman" w:hAnsi="Times New Roman" w:cs="Times New Roman"/>
                <w:b/>
                <w:bCs/>
                <w:noProof/>
              </w:rPr>
              <w:t>2.2.7.</w:t>
            </w:r>
            <w:r>
              <w:rPr>
                <w:rFonts w:eastAsiaTheme="minorEastAsia"/>
                <w:noProof/>
                <w:kern w:val="2"/>
                <w:sz w:val="24"/>
                <w:szCs w:val="24"/>
                <w:lang w:eastAsia="lv-LV"/>
                <w14:ligatures w14:val="standardContextual"/>
              </w:rPr>
              <w:tab/>
            </w:r>
            <w:r w:rsidRPr="00541AA7">
              <w:rPr>
                <w:rStyle w:val="Hipersaite"/>
                <w:rFonts w:ascii="Times New Roman" w:hAnsi="Times New Roman" w:cs="Times New Roman"/>
                <w:b/>
                <w:bCs/>
                <w:noProof/>
              </w:rPr>
              <w:t>Finanšu analīze</w:t>
            </w:r>
            <w:r>
              <w:rPr>
                <w:noProof/>
                <w:webHidden/>
              </w:rPr>
              <w:tab/>
            </w:r>
            <w:r>
              <w:rPr>
                <w:noProof/>
                <w:webHidden/>
              </w:rPr>
              <w:fldChar w:fldCharType="begin"/>
            </w:r>
            <w:r>
              <w:rPr>
                <w:noProof/>
                <w:webHidden/>
              </w:rPr>
              <w:instrText xml:space="preserve"> PAGEREF _Toc186721214 \h </w:instrText>
            </w:r>
            <w:r>
              <w:rPr>
                <w:noProof/>
                <w:webHidden/>
              </w:rPr>
            </w:r>
            <w:r>
              <w:rPr>
                <w:noProof/>
                <w:webHidden/>
              </w:rPr>
              <w:fldChar w:fldCharType="separate"/>
            </w:r>
            <w:r>
              <w:rPr>
                <w:noProof/>
                <w:webHidden/>
              </w:rPr>
              <w:t>12</w:t>
            </w:r>
            <w:r>
              <w:rPr>
                <w:noProof/>
                <w:webHidden/>
              </w:rPr>
              <w:fldChar w:fldCharType="end"/>
            </w:r>
          </w:hyperlink>
        </w:p>
        <w:p w14:paraId="0D004F06" w14:textId="0F2A7223" w:rsidR="00F704F6" w:rsidRDefault="00F704F6">
          <w:pPr>
            <w:pStyle w:val="Saturs1"/>
            <w:tabs>
              <w:tab w:val="left" w:pos="960"/>
              <w:tab w:val="right" w:leader="dot" w:pos="9627"/>
            </w:tabs>
            <w:rPr>
              <w:rFonts w:eastAsiaTheme="minorEastAsia"/>
              <w:noProof/>
              <w:kern w:val="2"/>
              <w:sz w:val="24"/>
              <w:szCs w:val="24"/>
              <w:lang w:eastAsia="lv-LV"/>
              <w14:ligatures w14:val="standardContextual"/>
            </w:rPr>
          </w:pPr>
          <w:hyperlink w:anchor="_Toc186721215" w:history="1">
            <w:r w:rsidRPr="00541AA7">
              <w:rPr>
                <w:rStyle w:val="Hipersaite"/>
                <w:rFonts w:ascii="Times New Roman" w:hAnsi="Times New Roman" w:cs="Times New Roman"/>
                <w:b/>
                <w:bCs/>
                <w:noProof/>
              </w:rPr>
              <w:t>2.2.8.</w:t>
            </w:r>
            <w:r>
              <w:rPr>
                <w:rFonts w:eastAsiaTheme="minorEastAsia"/>
                <w:noProof/>
                <w:kern w:val="2"/>
                <w:sz w:val="24"/>
                <w:szCs w:val="24"/>
                <w:lang w:eastAsia="lv-LV"/>
                <w14:ligatures w14:val="standardContextual"/>
              </w:rPr>
              <w:tab/>
            </w:r>
            <w:r w:rsidRPr="00541AA7">
              <w:rPr>
                <w:rStyle w:val="Hipersaite"/>
                <w:rFonts w:ascii="Times New Roman" w:hAnsi="Times New Roman" w:cs="Times New Roman"/>
                <w:b/>
                <w:bCs/>
                <w:noProof/>
              </w:rPr>
              <w:t>Jutīguma analīze</w:t>
            </w:r>
            <w:r>
              <w:rPr>
                <w:noProof/>
                <w:webHidden/>
              </w:rPr>
              <w:tab/>
            </w:r>
            <w:r>
              <w:rPr>
                <w:noProof/>
                <w:webHidden/>
              </w:rPr>
              <w:fldChar w:fldCharType="begin"/>
            </w:r>
            <w:r>
              <w:rPr>
                <w:noProof/>
                <w:webHidden/>
              </w:rPr>
              <w:instrText xml:space="preserve"> PAGEREF _Toc186721215 \h </w:instrText>
            </w:r>
            <w:r>
              <w:rPr>
                <w:noProof/>
                <w:webHidden/>
              </w:rPr>
            </w:r>
            <w:r>
              <w:rPr>
                <w:noProof/>
                <w:webHidden/>
              </w:rPr>
              <w:fldChar w:fldCharType="separate"/>
            </w:r>
            <w:r>
              <w:rPr>
                <w:noProof/>
                <w:webHidden/>
              </w:rPr>
              <w:t>12</w:t>
            </w:r>
            <w:r>
              <w:rPr>
                <w:noProof/>
                <w:webHidden/>
              </w:rPr>
              <w:fldChar w:fldCharType="end"/>
            </w:r>
          </w:hyperlink>
        </w:p>
        <w:p w14:paraId="5FE45FCA" w14:textId="102FD67B" w:rsidR="00F704F6" w:rsidRDefault="00F704F6">
          <w:pPr>
            <w:pStyle w:val="Saturs1"/>
            <w:tabs>
              <w:tab w:val="left" w:pos="960"/>
              <w:tab w:val="right" w:leader="dot" w:pos="9627"/>
            </w:tabs>
            <w:rPr>
              <w:rFonts w:eastAsiaTheme="minorEastAsia"/>
              <w:noProof/>
              <w:kern w:val="2"/>
              <w:sz w:val="24"/>
              <w:szCs w:val="24"/>
              <w:lang w:eastAsia="lv-LV"/>
              <w14:ligatures w14:val="standardContextual"/>
            </w:rPr>
          </w:pPr>
          <w:hyperlink w:anchor="_Toc186721216" w:history="1">
            <w:r w:rsidRPr="00541AA7">
              <w:rPr>
                <w:rStyle w:val="Hipersaite"/>
                <w:rFonts w:ascii="Times New Roman" w:hAnsi="Times New Roman" w:cs="Times New Roman"/>
                <w:b/>
                <w:bCs/>
                <w:noProof/>
              </w:rPr>
              <w:t>2.2.9.</w:t>
            </w:r>
            <w:r>
              <w:rPr>
                <w:rFonts w:eastAsiaTheme="minorEastAsia"/>
                <w:noProof/>
                <w:kern w:val="2"/>
                <w:sz w:val="24"/>
                <w:szCs w:val="24"/>
                <w:lang w:eastAsia="lv-LV"/>
                <w14:ligatures w14:val="standardContextual"/>
              </w:rPr>
              <w:tab/>
            </w:r>
            <w:r w:rsidRPr="00541AA7">
              <w:rPr>
                <w:rStyle w:val="Hipersaite"/>
                <w:rFonts w:ascii="Times New Roman" w:hAnsi="Times New Roman" w:cs="Times New Roman"/>
                <w:b/>
                <w:bCs/>
                <w:noProof/>
              </w:rPr>
              <w:t>Projekta iesnieguma sadaļa “Finansējuma sadalījums pa avotiem”</w:t>
            </w:r>
            <w:r>
              <w:rPr>
                <w:noProof/>
                <w:webHidden/>
              </w:rPr>
              <w:tab/>
            </w:r>
            <w:r>
              <w:rPr>
                <w:noProof/>
                <w:webHidden/>
              </w:rPr>
              <w:fldChar w:fldCharType="begin"/>
            </w:r>
            <w:r>
              <w:rPr>
                <w:noProof/>
                <w:webHidden/>
              </w:rPr>
              <w:instrText xml:space="preserve"> PAGEREF _Toc186721216 \h </w:instrText>
            </w:r>
            <w:r>
              <w:rPr>
                <w:noProof/>
                <w:webHidden/>
              </w:rPr>
            </w:r>
            <w:r>
              <w:rPr>
                <w:noProof/>
                <w:webHidden/>
              </w:rPr>
              <w:fldChar w:fldCharType="separate"/>
            </w:r>
            <w:r>
              <w:rPr>
                <w:noProof/>
                <w:webHidden/>
              </w:rPr>
              <w:t>13</w:t>
            </w:r>
            <w:r>
              <w:rPr>
                <w:noProof/>
                <w:webHidden/>
              </w:rPr>
              <w:fldChar w:fldCharType="end"/>
            </w:r>
          </w:hyperlink>
        </w:p>
        <w:p w14:paraId="573BADAD" w14:textId="6ACC8FA7" w:rsidR="00F704F6" w:rsidRDefault="00F704F6">
          <w:pPr>
            <w:pStyle w:val="Saturs1"/>
            <w:tabs>
              <w:tab w:val="left" w:pos="960"/>
              <w:tab w:val="right" w:leader="dot" w:pos="9627"/>
            </w:tabs>
            <w:rPr>
              <w:rFonts w:eastAsiaTheme="minorEastAsia"/>
              <w:noProof/>
              <w:kern w:val="2"/>
              <w:sz w:val="24"/>
              <w:szCs w:val="24"/>
              <w:lang w:eastAsia="lv-LV"/>
              <w14:ligatures w14:val="standardContextual"/>
            </w:rPr>
          </w:pPr>
          <w:hyperlink w:anchor="_Toc186721217" w:history="1">
            <w:r w:rsidRPr="00541AA7">
              <w:rPr>
                <w:rStyle w:val="Hipersaite"/>
                <w:rFonts w:ascii="Times New Roman" w:hAnsi="Times New Roman" w:cs="Times New Roman"/>
                <w:b/>
                <w:bCs/>
                <w:noProof/>
              </w:rPr>
              <w:t>2.2.10.</w:t>
            </w:r>
            <w:r>
              <w:rPr>
                <w:rFonts w:eastAsiaTheme="minorEastAsia"/>
                <w:noProof/>
                <w:kern w:val="2"/>
                <w:sz w:val="24"/>
                <w:szCs w:val="24"/>
                <w:lang w:eastAsia="lv-LV"/>
                <w14:ligatures w14:val="standardContextual"/>
              </w:rPr>
              <w:tab/>
            </w:r>
            <w:r w:rsidRPr="00541AA7">
              <w:rPr>
                <w:rStyle w:val="Hipersaite"/>
                <w:rFonts w:ascii="Times New Roman" w:hAnsi="Times New Roman" w:cs="Times New Roman"/>
                <w:b/>
                <w:bCs/>
                <w:noProof/>
              </w:rPr>
              <w:t>Projekta iesnieguma sadaļa “Projekta budžeta kopsavilkums”</w:t>
            </w:r>
            <w:r>
              <w:rPr>
                <w:noProof/>
                <w:webHidden/>
              </w:rPr>
              <w:tab/>
            </w:r>
            <w:r>
              <w:rPr>
                <w:noProof/>
                <w:webHidden/>
              </w:rPr>
              <w:fldChar w:fldCharType="begin"/>
            </w:r>
            <w:r>
              <w:rPr>
                <w:noProof/>
                <w:webHidden/>
              </w:rPr>
              <w:instrText xml:space="preserve"> PAGEREF _Toc186721217 \h </w:instrText>
            </w:r>
            <w:r>
              <w:rPr>
                <w:noProof/>
                <w:webHidden/>
              </w:rPr>
            </w:r>
            <w:r>
              <w:rPr>
                <w:noProof/>
                <w:webHidden/>
              </w:rPr>
              <w:fldChar w:fldCharType="separate"/>
            </w:r>
            <w:r>
              <w:rPr>
                <w:noProof/>
                <w:webHidden/>
              </w:rPr>
              <w:t>13</w:t>
            </w:r>
            <w:r>
              <w:rPr>
                <w:noProof/>
                <w:webHidden/>
              </w:rPr>
              <w:fldChar w:fldCharType="end"/>
            </w:r>
          </w:hyperlink>
        </w:p>
        <w:p w14:paraId="2782A695" w14:textId="44B67EAD" w:rsidR="00F704F6" w:rsidRDefault="00F704F6">
          <w:pPr>
            <w:pStyle w:val="Saturs1"/>
            <w:tabs>
              <w:tab w:val="left" w:pos="960"/>
              <w:tab w:val="right" w:leader="dot" w:pos="9627"/>
            </w:tabs>
            <w:rPr>
              <w:rFonts w:eastAsiaTheme="minorEastAsia"/>
              <w:noProof/>
              <w:kern w:val="2"/>
              <w:sz w:val="24"/>
              <w:szCs w:val="24"/>
              <w:lang w:eastAsia="lv-LV"/>
              <w14:ligatures w14:val="standardContextual"/>
            </w:rPr>
          </w:pPr>
          <w:hyperlink w:anchor="_Toc186721218" w:history="1">
            <w:r w:rsidRPr="00541AA7">
              <w:rPr>
                <w:rStyle w:val="Hipersaite"/>
                <w:rFonts w:ascii="Times New Roman" w:hAnsi="Times New Roman" w:cs="Times New Roman"/>
                <w:b/>
                <w:bCs/>
                <w:noProof/>
              </w:rPr>
              <w:t>2.2.11.</w:t>
            </w:r>
            <w:r>
              <w:rPr>
                <w:rFonts w:eastAsiaTheme="minorEastAsia"/>
                <w:noProof/>
                <w:kern w:val="2"/>
                <w:sz w:val="24"/>
                <w:szCs w:val="24"/>
                <w:lang w:eastAsia="lv-LV"/>
                <w14:ligatures w14:val="standardContextual"/>
              </w:rPr>
              <w:tab/>
            </w:r>
            <w:r w:rsidRPr="00541AA7">
              <w:rPr>
                <w:rStyle w:val="Hipersaite"/>
                <w:rFonts w:ascii="Times New Roman" w:hAnsi="Times New Roman" w:cs="Times New Roman"/>
                <w:b/>
                <w:bCs/>
                <w:noProof/>
              </w:rPr>
              <w:t>MK noteikumu Nr.408 4.pielikums “Projekta izmaksu efektivitātes novērtējums”</w:t>
            </w:r>
            <w:r>
              <w:rPr>
                <w:noProof/>
                <w:webHidden/>
              </w:rPr>
              <w:tab/>
            </w:r>
            <w:r>
              <w:rPr>
                <w:noProof/>
                <w:webHidden/>
              </w:rPr>
              <w:fldChar w:fldCharType="begin"/>
            </w:r>
            <w:r>
              <w:rPr>
                <w:noProof/>
                <w:webHidden/>
              </w:rPr>
              <w:instrText xml:space="preserve"> PAGEREF _Toc186721218 \h </w:instrText>
            </w:r>
            <w:r>
              <w:rPr>
                <w:noProof/>
                <w:webHidden/>
              </w:rPr>
            </w:r>
            <w:r>
              <w:rPr>
                <w:noProof/>
                <w:webHidden/>
              </w:rPr>
              <w:fldChar w:fldCharType="separate"/>
            </w:r>
            <w:r>
              <w:rPr>
                <w:noProof/>
                <w:webHidden/>
              </w:rPr>
              <w:t>14</w:t>
            </w:r>
            <w:r>
              <w:rPr>
                <w:noProof/>
                <w:webHidden/>
              </w:rPr>
              <w:fldChar w:fldCharType="end"/>
            </w:r>
          </w:hyperlink>
        </w:p>
        <w:p w14:paraId="5A3D68B6" w14:textId="50961841" w:rsidR="00F704F6" w:rsidRDefault="00F704F6">
          <w:pPr>
            <w:pStyle w:val="Saturs1"/>
            <w:tabs>
              <w:tab w:val="left" w:pos="960"/>
              <w:tab w:val="right" w:leader="dot" w:pos="9627"/>
            </w:tabs>
            <w:rPr>
              <w:rFonts w:eastAsiaTheme="minorEastAsia"/>
              <w:noProof/>
              <w:kern w:val="2"/>
              <w:sz w:val="24"/>
              <w:szCs w:val="24"/>
              <w:lang w:eastAsia="lv-LV"/>
              <w14:ligatures w14:val="standardContextual"/>
            </w:rPr>
          </w:pPr>
          <w:hyperlink w:anchor="_Toc186721219" w:history="1">
            <w:r w:rsidRPr="00541AA7">
              <w:rPr>
                <w:rStyle w:val="Hipersaite"/>
                <w:rFonts w:ascii="Times New Roman" w:hAnsi="Times New Roman" w:cs="Times New Roman"/>
                <w:b/>
                <w:bCs/>
                <w:noProof/>
              </w:rPr>
              <w:t>2.2.12.</w:t>
            </w:r>
            <w:r>
              <w:rPr>
                <w:rFonts w:eastAsiaTheme="minorEastAsia"/>
                <w:noProof/>
                <w:kern w:val="2"/>
                <w:sz w:val="24"/>
                <w:szCs w:val="24"/>
                <w:lang w:eastAsia="lv-LV"/>
                <w14:ligatures w14:val="standardContextual"/>
              </w:rPr>
              <w:tab/>
            </w:r>
            <w:r w:rsidRPr="00541AA7">
              <w:rPr>
                <w:rStyle w:val="Hipersaite"/>
                <w:rFonts w:ascii="Times New Roman" w:hAnsi="Times New Roman" w:cs="Times New Roman"/>
                <w:b/>
                <w:bCs/>
                <w:noProof/>
              </w:rPr>
              <w:t>Kontroles lapa</w:t>
            </w:r>
            <w:r>
              <w:rPr>
                <w:noProof/>
                <w:webHidden/>
              </w:rPr>
              <w:tab/>
            </w:r>
            <w:r>
              <w:rPr>
                <w:noProof/>
                <w:webHidden/>
              </w:rPr>
              <w:fldChar w:fldCharType="begin"/>
            </w:r>
            <w:r>
              <w:rPr>
                <w:noProof/>
                <w:webHidden/>
              </w:rPr>
              <w:instrText xml:space="preserve"> PAGEREF _Toc186721219 \h </w:instrText>
            </w:r>
            <w:r>
              <w:rPr>
                <w:noProof/>
                <w:webHidden/>
              </w:rPr>
            </w:r>
            <w:r>
              <w:rPr>
                <w:noProof/>
                <w:webHidden/>
              </w:rPr>
              <w:fldChar w:fldCharType="separate"/>
            </w:r>
            <w:r>
              <w:rPr>
                <w:noProof/>
                <w:webHidden/>
              </w:rPr>
              <w:t>18</w:t>
            </w:r>
            <w:r>
              <w:rPr>
                <w:noProof/>
                <w:webHidden/>
              </w:rPr>
              <w:fldChar w:fldCharType="end"/>
            </w:r>
          </w:hyperlink>
        </w:p>
        <w:p w14:paraId="00E6EC02" w14:textId="3AF8D1BE" w:rsidR="00F704F6" w:rsidRDefault="00F704F6">
          <w:pPr>
            <w:pStyle w:val="Saturs1"/>
            <w:tabs>
              <w:tab w:val="left" w:pos="960"/>
              <w:tab w:val="right" w:leader="dot" w:pos="9627"/>
            </w:tabs>
            <w:rPr>
              <w:rFonts w:eastAsiaTheme="minorEastAsia"/>
              <w:noProof/>
              <w:kern w:val="2"/>
              <w:sz w:val="24"/>
              <w:szCs w:val="24"/>
              <w:lang w:eastAsia="lv-LV"/>
              <w14:ligatures w14:val="standardContextual"/>
            </w:rPr>
          </w:pPr>
          <w:hyperlink w:anchor="_Toc186721220" w:history="1">
            <w:r w:rsidRPr="00541AA7">
              <w:rPr>
                <w:rStyle w:val="Hipersaite"/>
                <w:rFonts w:ascii="Times New Roman" w:hAnsi="Times New Roman" w:cs="Times New Roman"/>
                <w:b/>
                <w:bCs/>
                <w:noProof/>
              </w:rPr>
              <w:t>2.2.13.</w:t>
            </w:r>
            <w:r>
              <w:rPr>
                <w:rFonts w:eastAsiaTheme="minorEastAsia"/>
                <w:noProof/>
                <w:kern w:val="2"/>
                <w:sz w:val="24"/>
                <w:szCs w:val="24"/>
                <w:lang w:eastAsia="lv-LV"/>
                <w14:ligatures w14:val="standardContextual"/>
              </w:rPr>
              <w:tab/>
            </w:r>
            <w:r w:rsidRPr="00541AA7">
              <w:rPr>
                <w:rStyle w:val="Hipersaite"/>
                <w:rFonts w:ascii="Times New Roman" w:hAnsi="Times New Roman" w:cs="Times New Roman"/>
                <w:b/>
                <w:bCs/>
                <w:noProof/>
              </w:rPr>
              <w:t>Pieņēmumi</w:t>
            </w:r>
            <w:r>
              <w:rPr>
                <w:noProof/>
                <w:webHidden/>
              </w:rPr>
              <w:tab/>
            </w:r>
            <w:r>
              <w:rPr>
                <w:noProof/>
                <w:webHidden/>
              </w:rPr>
              <w:fldChar w:fldCharType="begin"/>
            </w:r>
            <w:r>
              <w:rPr>
                <w:noProof/>
                <w:webHidden/>
              </w:rPr>
              <w:instrText xml:space="preserve"> PAGEREF _Toc186721220 \h </w:instrText>
            </w:r>
            <w:r>
              <w:rPr>
                <w:noProof/>
                <w:webHidden/>
              </w:rPr>
            </w:r>
            <w:r>
              <w:rPr>
                <w:noProof/>
                <w:webHidden/>
              </w:rPr>
              <w:fldChar w:fldCharType="separate"/>
            </w:r>
            <w:r>
              <w:rPr>
                <w:noProof/>
                <w:webHidden/>
              </w:rPr>
              <w:t>18</w:t>
            </w:r>
            <w:r>
              <w:rPr>
                <w:noProof/>
                <w:webHidden/>
              </w:rPr>
              <w:fldChar w:fldCharType="end"/>
            </w:r>
          </w:hyperlink>
        </w:p>
        <w:p w14:paraId="0993A44F" w14:textId="35F8ACB1"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3FED47A" w14:textId="422A3033" w:rsidR="00BC7971" w:rsidRDefault="00BC7971"/>
    <w:p w14:paraId="74D2F88E" w14:textId="0CC857A7" w:rsidR="0024051E" w:rsidRPr="00514729" w:rsidRDefault="0024051E" w:rsidP="00447B69">
      <w:pPr>
        <w:pStyle w:val="Virsraksts1"/>
        <w:numPr>
          <w:ilvl w:val="0"/>
          <w:numId w:val="32"/>
        </w:numPr>
        <w:rPr>
          <w:rFonts w:ascii="Times New Roman" w:hAnsi="Times New Roman" w:cs="Times New Roman"/>
          <w:b/>
          <w:bCs/>
          <w:color w:val="auto"/>
          <w:sz w:val="28"/>
          <w:szCs w:val="28"/>
        </w:rPr>
      </w:pPr>
      <w:bookmarkStart w:id="0" w:name="_Toc488415866"/>
      <w:bookmarkStart w:id="1" w:name="_Toc186721202"/>
      <w:r w:rsidRPr="00514729">
        <w:rPr>
          <w:rFonts w:ascii="Times New Roman" w:hAnsi="Times New Roman" w:cs="Times New Roman"/>
          <w:b/>
          <w:bCs/>
          <w:color w:val="auto"/>
          <w:sz w:val="28"/>
          <w:szCs w:val="28"/>
        </w:rPr>
        <w:lastRenderedPageBreak/>
        <w:t>Vispārīgā informācija</w:t>
      </w:r>
      <w:bookmarkEnd w:id="0"/>
      <w:bookmarkEnd w:id="1"/>
    </w:p>
    <w:p w14:paraId="1274B74B" w14:textId="4B7DB0CB" w:rsidR="006908EA" w:rsidRPr="00514729" w:rsidRDefault="0024051E" w:rsidP="00447B69">
      <w:pPr>
        <w:pStyle w:val="Virsraksts1"/>
        <w:numPr>
          <w:ilvl w:val="1"/>
          <w:numId w:val="32"/>
        </w:numPr>
        <w:ind w:left="993" w:hanging="633"/>
        <w:rPr>
          <w:rFonts w:ascii="Times New Roman" w:hAnsi="Times New Roman" w:cs="Times New Roman"/>
          <w:b/>
          <w:bCs/>
          <w:color w:val="auto"/>
          <w:sz w:val="28"/>
          <w:szCs w:val="28"/>
        </w:rPr>
      </w:pPr>
      <w:bookmarkStart w:id="2" w:name="_Toc488415867"/>
      <w:bookmarkStart w:id="3" w:name="_Toc186721203"/>
      <w:r w:rsidRPr="00514729">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62811C79" w14:textId="0CD8C5C4" w:rsidR="00096F87" w:rsidRPr="000959AB" w:rsidRDefault="00096F87" w:rsidP="00096F87">
      <w:pPr>
        <w:pStyle w:val="Sarakstarindkopa"/>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Ministru kabineta </w:t>
      </w:r>
      <w:r w:rsidRPr="00393DF6">
        <w:rPr>
          <w:rFonts w:ascii="Times New Roman" w:hAnsi="Times New Roman" w:cs="Times New Roman"/>
          <w:sz w:val="24"/>
          <w:szCs w:val="24"/>
        </w:rPr>
        <w:t>2023.gada 1</w:t>
      </w:r>
      <w:r>
        <w:rPr>
          <w:rFonts w:ascii="Times New Roman" w:hAnsi="Times New Roman" w:cs="Times New Roman"/>
          <w:sz w:val="24"/>
          <w:szCs w:val="24"/>
        </w:rPr>
        <w:t>3</w:t>
      </w:r>
      <w:r w:rsidRPr="00393DF6">
        <w:rPr>
          <w:rFonts w:ascii="Times New Roman" w:hAnsi="Times New Roman" w:cs="Times New Roman"/>
          <w:sz w:val="24"/>
          <w:szCs w:val="24"/>
        </w:rPr>
        <w:t xml:space="preserve">.jūlija noteikumiem Nr.408 “Kārtība, kādā Eiropas Savienības fondu vadībā iesaistītās institūcijas nodrošina šo fondu ieviešanu 2021.–2027. gada </w:t>
      </w:r>
      <w:r w:rsidRPr="000959AB">
        <w:rPr>
          <w:rFonts w:ascii="Times New Roman" w:hAnsi="Times New Roman" w:cs="Times New Roman"/>
          <w:sz w:val="24"/>
          <w:szCs w:val="24"/>
        </w:rPr>
        <w:t xml:space="preserve">plānošanas periodā” </w:t>
      </w:r>
      <w:r w:rsidR="00492060" w:rsidRPr="000959AB">
        <w:rPr>
          <w:rFonts w:ascii="Times New Roman" w:hAnsi="Times New Roman" w:cs="Times New Roman"/>
          <w:sz w:val="24"/>
          <w:szCs w:val="24"/>
        </w:rPr>
        <w:t xml:space="preserve">(turpmāk – MK noteikumi Nr.408) (pieejami tīmekļa vietnē </w:t>
      </w:r>
      <w:hyperlink r:id="rId11" w:history="1">
        <w:r w:rsidR="00492060" w:rsidRPr="00476B29">
          <w:rPr>
            <w:rStyle w:val="Hipersaite"/>
            <w:rFonts w:ascii="Times New Roman" w:hAnsi="Times New Roman" w:cs="Times New Roman"/>
            <w:sz w:val="24"/>
            <w:szCs w:val="24"/>
          </w:rPr>
          <w:t>https://likumi.lv/ta/id/343827</w:t>
        </w:r>
      </w:hyperlink>
      <w:r w:rsidR="00492060" w:rsidRPr="000959AB">
        <w:rPr>
          <w:rFonts w:ascii="Times New Roman" w:hAnsi="Times New Roman" w:cs="Times New Roman"/>
          <w:sz w:val="24"/>
          <w:szCs w:val="24"/>
        </w:rPr>
        <w:t>)</w:t>
      </w:r>
      <w:r w:rsidRPr="000959AB">
        <w:rPr>
          <w:rFonts w:ascii="Times New Roman" w:hAnsi="Times New Roman" w:cs="Times New Roman"/>
          <w:sz w:val="24"/>
          <w:szCs w:val="24"/>
        </w:rPr>
        <w:t>;</w:t>
      </w:r>
    </w:p>
    <w:p w14:paraId="0E2E48C5" w14:textId="79791161" w:rsidR="00096F87" w:rsidRPr="000959AB" w:rsidRDefault="00096F87" w:rsidP="00096F87">
      <w:pPr>
        <w:pStyle w:val="Sarakstarindkopa"/>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Ministru kabineta 202</w:t>
      </w:r>
      <w:r w:rsidR="007957F9">
        <w:rPr>
          <w:rFonts w:ascii="Times New Roman" w:hAnsi="Times New Roman" w:cs="Times New Roman"/>
          <w:sz w:val="24"/>
          <w:szCs w:val="24"/>
        </w:rPr>
        <w:t>4</w:t>
      </w:r>
      <w:r w:rsidRPr="000959AB">
        <w:rPr>
          <w:rFonts w:ascii="Times New Roman" w:hAnsi="Times New Roman" w:cs="Times New Roman"/>
          <w:sz w:val="24"/>
          <w:szCs w:val="24"/>
        </w:rPr>
        <w:t xml:space="preserve">.gada </w:t>
      </w:r>
      <w:r w:rsidR="00076F18" w:rsidRPr="00076F18">
        <w:rPr>
          <w:rFonts w:ascii="Times New Roman" w:hAnsi="Times New Roman" w:cs="Times New Roman"/>
          <w:sz w:val="24"/>
          <w:szCs w:val="24"/>
        </w:rPr>
        <w:t>26.novembra noteikumiem Nr.751</w:t>
      </w:r>
      <w:r w:rsidRPr="000959AB">
        <w:rPr>
          <w:rFonts w:ascii="Times New Roman" w:hAnsi="Times New Roman" w:cs="Times New Roman"/>
          <w:sz w:val="24"/>
          <w:szCs w:val="24"/>
        </w:rPr>
        <w:t xml:space="preserve"> ”Eiropas Savienības kohēzijas politikas programmas 2021.–2027. gadam </w:t>
      </w:r>
      <w:r w:rsidR="00611584">
        <w:rPr>
          <w:rFonts w:ascii="Times New Roman" w:hAnsi="Times New Roman" w:cs="Times New Roman"/>
          <w:sz w:val="24"/>
          <w:szCs w:val="24"/>
        </w:rPr>
        <w:t>2.5.1</w:t>
      </w:r>
      <w:r w:rsidRPr="000959AB">
        <w:rPr>
          <w:rFonts w:ascii="Times New Roman" w:hAnsi="Times New Roman" w:cs="Times New Roman"/>
          <w:sz w:val="24"/>
          <w:szCs w:val="24"/>
        </w:rPr>
        <w:t>. specifiskā atbalsta mērķa "</w:t>
      </w:r>
      <w:r w:rsidR="007957F9" w:rsidRPr="007957F9">
        <w:rPr>
          <w:rFonts w:ascii="Times New Roman" w:hAnsi="Times New Roman" w:cs="Times New Roman"/>
          <w:sz w:val="24"/>
          <w:szCs w:val="24"/>
        </w:rPr>
        <w:t xml:space="preserve">Ieguldījumi, kas </w:t>
      </w:r>
      <w:r w:rsidR="007957F9" w:rsidRPr="00610742">
        <w:rPr>
          <w:rFonts w:ascii="Times New Roman" w:hAnsi="Times New Roman" w:cs="Times New Roman"/>
          <w:sz w:val="24"/>
          <w:szCs w:val="24"/>
        </w:rPr>
        <w:t>atbalsta STEP mērķu sasniegšanu</w:t>
      </w:r>
      <w:r w:rsidRPr="00610742">
        <w:rPr>
          <w:rFonts w:ascii="Times New Roman" w:hAnsi="Times New Roman" w:cs="Times New Roman"/>
          <w:sz w:val="24"/>
          <w:szCs w:val="24"/>
        </w:rPr>
        <w:t>" īstenošanas noteikumi” (turpmāk – SAM MK noteikumi)</w:t>
      </w:r>
      <w:r w:rsidR="009B5465" w:rsidRPr="00610742">
        <w:rPr>
          <w:rFonts w:ascii="Times New Roman" w:hAnsi="Times New Roman" w:cs="Times New Roman"/>
          <w:sz w:val="24"/>
          <w:szCs w:val="24"/>
        </w:rPr>
        <w:t xml:space="preserve"> (pieejami tīmekļa vietnē </w:t>
      </w:r>
      <w:hyperlink r:id="rId12" w:history="1">
        <w:r w:rsidR="00610742" w:rsidRPr="00610742">
          <w:rPr>
            <w:rStyle w:val="Hipersaite"/>
            <w:rFonts w:ascii="Times New Roman" w:hAnsi="Times New Roman" w:cs="Times New Roman"/>
            <w:sz w:val="24"/>
            <w:szCs w:val="24"/>
          </w:rPr>
          <w:t>https://likumi.lv/ta/id/356847</w:t>
        </w:r>
      </w:hyperlink>
      <w:r w:rsidR="00610742" w:rsidRPr="00610742">
        <w:rPr>
          <w:rFonts w:ascii="Times New Roman" w:hAnsi="Times New Roman" w:cs="Times New Roman"/>
          <w:sz w:val="24"/>
          <w:szCs w:val="24"/>
        </w:rPr>
        <w:t xml:space="preserve"> </w:t>
      </w:r>
      <w:r w:rsidR="009B5465" w:rsidRPr="00610742">
        <w:rPr>
          <w:rFonts w:ascii="Times New Roman" w:hAnsi="Times New Roman" w:cs="Times New Roman"/>
          <w:sz w:val="24"/>
          <w:szCs w:val="24"/>
        </w:rPr>
        <w:t>)</w:t>
      </w:r>
      <w:r w:rsidRPr="00610742">
        <w:rPr>
          <w:rFonts w:ascii="Times New Roman" w:hAnsi="Times New Roman" w:cs="Times New Roman"/>
          <w:sz w:val="24"/>
          <w:szCs w:val="24"/>
        </w:rPr>
        <w:t>;</w:t>
      </w:r>
    </w:p>
    <w:p w14:paraId="20AA55E1" w14:textId="77777777" w:rsidR="00096F87" w:rsidRPr="000959AB" w:rsidRDefault="00096F87" w:rsidP="00096F87">
      <w:pPr>
        <w:pStyle w:val="Sarakstarindkopa"/>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izstrādātajām vadlīnijām “</w:t>
      </w:r>
      <w:r w:rsidRPr="000959AB">
        <w:rPr>
          <w:rFonts w:ascii="Times New Roman" w:hAnsi="Times New Roman" w:cs="Times New Roman"/>
          <w:sz w:val="24"/>
          <w:szCs w:val="24"/>
          <w:lang w:val="en-GB"/>
        </w:rPr>
        <w:t>Guide to Cost-Benefit Analysis of Investment Projects Economic appraisal tool for Cohesion Policy 2014 – 2020</w:t>
      </w:r>
      <w:r w:rsidRPr="000959AB">
        <w:rPr>
          <w:rFonts w:ascii="Times New Roman" w:hAnsi="Times New Roman" w:cs="Times New Roman"/>
          <w:sz w:val="24"/>
          <w:szCs w:val="24"/>
        </w:rPr>
        <w:t xml:space="preserve">” (pieejamas tīmekļa vietnē: </w:t>
      </w:r>
      <w:hyperlink r:id="rId13" w:history="1">
        <w:r w:rsidRPr="000959AB">
          <w:rPr>
            <w:rStyle w:val="Hipersaite"/>
            <w:rFonts w:ascii="Times New Roman" w:hAnsi="Times New Roman" w:cs="Times New Roman"/>
            <w:sz w:val="24"/>
            <w:szCs w:val="24"/>
          </w:rPr>
          <w:t>https://op.europa.eu/en/publication-detail/-/publication/120c6fcc-3841-4596-9256-4fd709c49ae4</w:t>
        </w:r>
      </w:hyperlink>
      <w:r w:rsidRPr="000959AB">
        <w:rPr>
          <w:rFonts w:ascii="Times New Roman" w:hAnsi="Times New Roman" w:cs="Times New Roman"/>
          <w:sz w:val="24"/>
          <w:szCs w:val="24"/>
        </w:rPr>
        <w:t xml:space="preserve"> );</w:t>
      </w:r>
    </w:p>
    <w:p w14:paraId="41AD67F0" w14:textId="77777777" w:rsidR="00096F87" w:rsidRPr="000959AB" w:rsidRDefault="00096F87" w:rsidP="00096F87">
      <w:pPr>
        <w:pStyle w:val="Sarakstarindkopa"/>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ekonomiskā novērtējuma vadlīnijas “</w:t>
      </w:r>
      <w:proofErr w:type="spellStart"/>
      <w:r w:rsidRPr="000959AB">
        <w:rPr>
          <w:rFonts w:ascii="Times New Roman" w:hAnsi="Times New Roman" w:cs="Times New Roman"/>
          <w:sz w:val="24"/>
          <w:szCs w:val="24"/>
        </w:rPr>
        <w:t>Economic</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Appraisal</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Vademecum</w:t>
      </w:r>
      <w:proofErr w:type="spellEnd"/>
      <w:r w:rsidRPr="000959AB">
        <w:rPr>
          <w:rFonts w:ascii="Times New Roman" w:hAnsi="Times New Roman" w:cs="Times New Roman"/>
          <w:sz w:val="24"/>
          <w:szCs w:val="24"/>
        </w:rPr>
        <w:t xml:space="preserve"> 2021-2027” (pieejama tīmekļa vietnē: </w:t>
      </w:r>
      <w:hyperlink r:id="rId14" w:history="1">
        <w:r w:rsidRPr="000959AB">
          <w:rPr>
            <w:rStyle w:val="Hipersaite"/>
            <w:rFonts w:ascii="Times New Roman" w:hAnsi="Times New Roman" w:cs="Times New Roman"/>
            <w:sz w:val="24"/>
            <w:szCs w:val="24"/>
          </w:rPr>
          <w:t>https://ec.europa.eu/regional_policy/en/newsroom/news/2021/09/20-09-2021-project-selection-the-economic-appraisal-vademecum</w:t>
        </w:r>
      </w:hyperlink>
      <w:r w:rsidRPr="000959AB">
        <w:rPr>
          <w:rFonts w:ascii="Times New Roman" w:hAnsi="Times New Roman" w:cs="Times New Roman"/>
          <w:sz w:val="24"/>
          <w:szCs w:val="24"/>
        </w:rPr>
        <w:t xml:space="preserve"> );</w:t>
      </w:r>
    </w:p>
    <w:p w14:paraId="34793BCE" w14:textId="6EB1FFF5" w:rsidR="00096F87" w:rsidRPr="000959AB" w:rsidRDefault="00096F87" w:rsidP="00096F87">
      <w:pPr>
        <w:pStyle w:val="Sarakstarindkopa"/>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KOMISIJAS REGULU (ES) Nr. 651/2014 (2014. gada 17. jūnijs), ar ko noteiktas atbalsta kategorijas atzīst par saderīgām ar iekšējo tirgu, piemērojot Līguma 107. un 108. pantu</w:t>
      </w:r>
      <w:r w:rsidR="005E3626" w:rsidRPr="000959AB">
        <w:rPr>
          <w:rFonts w:ascii="Times New Roman" w:hAnsi="Times New Roman" w:cs="Times New Roman"/>
          <w:sz w:val="24"/>
          <w:szCs w:val="24"/>
        </w:rPr>
        <w:t xml:space="preserve"> </w:t>
      </w:r>
      <w:r w:rsidR="004077D7" w:rsidRPr="000959AB">
        <w:rPr>
          <w:rFonts w:ascii="Times New Roman" w:hAnsi="Times New Roman" w:cs="Times New Roman"/>
          <w:sz w:val="24"/>
          <w:szCs w:val="24"/>
        </w:rPr>
        <w:t xml:space="preserve">(pieejama tīmekļa vietnē </w:t>
      </w:r>
      <w:hyperlink r:id="rId15" w:history="1">
        <w:r w:rsidR="005E3626" w:rsidRPr="000959AB">
          <w:rPr>
            <w:rStyle w:val="Hipersaite"/>
            <w:rFonts w:ascii="Times New Roman" w:hAnsi="Times New Roman" w:cs="Times New Roman"/>
            <w:sz w:val="24"/>
            <w:szCs w:val="24"/>
          </w:rPr>
          <w:t>https://eur-lex.europa.eu/legal-content/LV/TXT/?uri=celex%3A32014R0651</w:t>
        </w:r>
      </w:hyperlink>
      <w:r w:rsidR="004077D7" w:rsidRPr="000959AB">
        <w:rPr>
          <w:rFonts w:ascii="Times New Roman" w:hAnsi="Times New Roman" w:cs="Times New Roman"/>
          <w:sz w:val="24"/>
          <w:szCs w:val="24"/>
        </w:rPr>
        <w:t>)</w:t>
      </w:r>
      <w:r w:rsidRPr="000959AB">
        <w:rPr>
          <w:rFonts w:ascii="Times New Roman" w:hAnsi="Times New Roman" w:cs="Times New Roman"/>
          <w:sz w:val="24"/>
          <w:szCs w:val="24"/>
        </w:rPr>
        <w:t>.</w:t>
      </w:r>
    </w:p>
    <w:p w14:paraId="42B78511" w14:textId="77777777" w:rsidR="006908EA" w:rsidRPr="007528B4" w:rsidRDefault="006908EA" w:rsidP="007528B4">
      <w:pPr>
        <w:spacing w:line="240" w:lineRule="auto"/>
        <w:jc w:val="both"/>
        <w:rPr>
          <w:rFonts w:ascii="Times New Roman" w:hAnsi="Times New Roman" w:cs="Times New Roman"/>
          <w:sz w:val="24"/>
          <w:szCs w:val="24"/>
        </w:rPr>
      </w:pPr>
    </w:p>
    <w:p w14:paraId="1667A357" w14:textId="0725B02B" w:rsidR="0024051E" w:rsidRPr="008264B4" w:rsidRDefault="0024051E" w:rsidP="008264B4">
      <w:pPr>
        <w:pStyle w:val="Virsraksts1"/>
        <w:numPr>
          <w:ilvl w:val="1"/>
          <w:numId w:val="32"/>
        </w:numPr>
        <w:ind w:left="993" w:hanging="633"/>
        <w:rPr>
          <w:rFonts w:ascii="Times New Roman" w:hAnsi="Times New Roman" w:cs="Times New Roman"/>
          <w:b/>
          <w:bCs/>
          <w:color w:val="auto"/>
          <w:sz w:val="28"/>
          <w:szCs w:val="28"/>
        </w:rPr>
      </w:pPr>
      <w:bookmarkStart w:id="4" w:name="_Toc488415868"/>
      <w:bookmarkStart w:id="5" w:name="_Toc186721204"/>
      <w:r w:rsidRPr="008264B4">
        <w:rPr>
          <w:rFonts w:ascii="Times New Roman" w:hAnsi="Times New Roman" w:cs="Times New Roman"/>
          <w:b/>
          <w:bCs/>
          <w:color w:val="auto"/>
          <w:sz w:val="28"/>
          <w:szCs w:val="28"/>
        </w:rPr>
        <w:t>Izmaksu un ieguvumu analīzes būtība, mērķi un pamatprincipi</w:t>
      </w:r>
      <w:bookmarkEnd w:id="4"/>
      <w:bookmarkEnd w:id="5"/>
    </w:p>
    <w:p w14:paraId="2BCCF0A5" w14:textId="407FAEC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879630E" w14:textId="77777777" w:rsidR="001302F4" w:rsidRPr="001302F4" w:rsidRDefault="001302F4" w:rsidP="001302F4">
      <w:pPr>
        <w:pStyle w:val="Sarakstarindkopa"/>
        <w:numPr>
          <w:ilvl w:val="0"/>
          <w:numId w:val="4"/>
        </w:numPr>
        <w:spacing w:line="240" w:lineRule="auto"/>
        <w:jc w:val="both"/>
        <w:rPr>
          <w:rFonts w:ascii="Times New Roman" w:hAnsi="Times New Roman" w:cs="Times New Roman"/>
          <w:sz w:val="24"/>
          <w:szCs w:val="24"/>
        </w:rPr>
      </w:pPr>
      <w:r w:rsidRPr="001302F4">
        <w:rPr>
          <w:rFonts w:ascii="Times New Roman" w:hAnsi="Times New Roman" w:cs="Times New Roman"/>
          <w:sz w:val="24"/>
          <w:szCs w:val="24"/>
        </w:rPr>
        <w:t>noteikt, vai projekta ieguvumi ir lielāki par projekta investīciju un uzturēšanas izmaksām projekta dzīves cikla laikā;</w:t>
      </w:r>
    </w:p>
    <w:p w14:paraId="4ACD3792" w14:textId="4E071AE0" w:rsidR="00B71C94" w:rsidRDefault="00B71C94" w:rsidP="00B71C94">
      <w:pPr>
        <w:pStyle w:val="Sarakstarindkop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Sarakstarindkop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Sarakstarindkop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Sarakstarindkop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77777777"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izmaksu-ieguvumu analīzē izmantojamā projekta alternatīvu finanšu analīzes veikšanas metode ir papildus izmaksu metode, kas salīdzina dažādu projekta ieviešanas alternatīvu naudas plūsmas;</w:t>
      </w:r>
    </w:p>
    <w:p w14:paraId="15E46DB7" w14:textId="77777777"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514698FF" w14:textId="77777777" w:rsidR="00ED717F" w:rsidRPr="00E8525F" w:rsidRDefault="00ED717F" w:rsidP="00ED717F">
      <w:pPr>
        <w:pStyle w:val="Sarakstarindkopa"/>
        <w:spacing w:line="240" w:lineRule="auto"/>
        <w:jc w:val="both"/>
        <w:rPr>
          <w:rFonts w:ascii="Times New Roman" w:hAnsi="Times New Roman" w:cs="Times New Roman"/>
          <w:sz w:val="24"/>
          <w:szCs w:val="24"/>
        </w:rPr>
      </w:pPr>
    </w:p>
    <w:p w14:paraId="15EA7F62" w14:textId="3F74FE7C" w:rsidR="0024051E" w:rsidRPr="00514729" w:rsidRDefault="0024051E" w:rsidP="00447B69">
      <w:pPr>
        <w:pStyle w:val="Virsraksts1"/>
        <w:numPr>
          <w:ilvl w:val="0"/>
          <w:numId w:val="32"/>
        </w:numPr>
        <w:rPr>
          <w:rFonts w:ascii="Times New Roman" w:hAnsi="Times New Roman" w:cs="Times New Roman"/>
          <w:b/>
          <w:bCs/>
          <w:color w:val="auto"/>
          <w:sz w:val="28"/>
          <w:szCs w:val="28"/>
        </w:rPr>
      </w:pPr>
      <w:bookmarkStart w:id="6" w:name="_Toc186721205"/>
      <w:r w:rsidRPr="00514729">
        <w:rPr>
          <w:rFonts w:ascii="Times New Roman" w:hAnsi="Times New Roman" w:cs="Times New Roman"/>
          <w:b/>
          <w:bCs/>
          <w:color w:val="auto"/>
          <w:sz w:val="28"/>
          <w:szCs w:val="28"/>
        </w:rPr>
        <w:t>Izmaksu un ieguvumu analīzes izstrāde un saturs</w:t>
      </w:r>
      <w:bookmarkEnd w:id="6"/>
    </w:p>
    <w:p w14:paraId="7D38D18D" w14:textId="1946D5C6" w:rsidR="0024051E" w:rsidRPr="00447B69" w:rsidRDefault="0024051E" w:rsidP="00447B69">
      <w:pPr>
        <w:pStyle w:val="Virsraksts1"/>
        <w:numPr>
          <w:ilvl w:val="1"/>
          <w:numId w:val="32"/>
        </w:numPr>
        <w:ind w:left="993" w:hanging="633"/>
        <w:rPr>
          <w:rFonts w:ascii="Times New Roman" w:hAnsi="Times New Roman" w:cs="Times New Roman"/>
          <w:b/>
          <w:bCs/>
          <w:color w:val="auto"/>
          <w:sz w:val="28"/>
          <w:szCs w:val="28"/>
        </w:rPr>
      </w:pPr>
      <w:bookmarkStart w:id="7" w:name="_Toc488415870"/>
      <w:bookmarkStart w:id="8" w:name="_Toc186721206"/>
      <w:r w:rsidRPr="00447B69">
        <w:rPr>
          <w:rFonts w:ascii="Times New Roman" w:hAnsi="Times New Roman" w:cs="Times New Roman"/>
          <w:b/>
          <w:bCs/>
          <w:color w:val="auto"/>
          <w:sz w:val="28"/>
          <w:szCs w:val="28"/>
        </w:rPr>
        <w:t>Vispārīgā informācija</w:t>
      </w:r>
      <w:bookmarkEnd w:id="7"/>
      <w:bookmarkEnd w:id="8"/>
    </w:p>
    <w:p w14:paraId="5EA7E929" w14:textId="669F51FE"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9"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9"/>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pielāgo</w:t>
      </w:r>
      <w:r w:rsidR="0012120E">
        <w:rPr>
          <w:rFonts w:ascii="Times New Roman" w:hAnsi="Times New Roman" w:cs="Times New Roman"/>
          <w:sz w:val="24"/>
          <w:szCs w:val="24"/>
        </w:rPr>
        <w:t>ts</w:t>
      </w:r>
      <w:r w:rsidR="00C47E05">
        <w:rPr>
          <w:rFonts w:ascii="Times New Roman" w:hAnsi="Times New Roman" w:cs="Times New Roman"/>
          <w:sz w:val="24"/>
          <w:szCs w:val="24"/>
        </w:rPr>
        <w:t xml:space="preserve"> </w:t>
      </w:r>
      <w:r w:rsidR="003C6697" w:rsidRPr="003C6697">
        <w:rPr>
          <w:rFonts w:ascii="Times New Roman" w:hAnsi="Times New Roman" w:cs="Times New Roman"/>
          <w:sz w:val="24"/>
          <w:szCs w:val="24"/>
        </w:rPr>
        <w:t>2.5.1. specifiskā atbalsta mērķa "Ieguldījumi, kas atbalsta STEP mērķu sasniegšanu" īstenošanas noteikumi”</w:t>
      </w:r>
      <w:r w:rsidRPr="00D534A6">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62BF6AD7"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74E48885" w:rsidR="00DA6ED6" w:rsidRPr="00760A33" w:rsidRDefault="00DA6ED6" w:rsidP="00DA6ED6">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A51176">
        <w:rPr>
          <w:rFonts w:ascii="Times New Roman" w:hAnsi="Times New Roman" w:cs="Times New Roman"/>
          <w:sz w:val="24"/>
          <w:szCs w:val="24"/>
        </w:rPr>
        <w:t>15</w:t>
      </w:r>
      <w:r w:rsidRPr="00760A33">
        <w:rPr>
          <w:rFonts w:ascii="Times New Roman" w:hAnsi="Times New Roman" w:cs="Times New Roman"/>
          <w:sz w:val="24"/>
          <w:szCs w:val="24"/>
        </w:rPr>
        <w:t xml:space="preserve"> MS Excel izklājlapām, no kurām:</w:t>
      </w:r>
    </w:p>
    <w:p w14:paraId="27889164" w14:textId="6E14FB14" w:rsidR="00DA6ED6" w:rsidRPr="00760A33" w:rsidRDefault="00DA6ED6" w:rsidP="00DA6ED6">
      <w:pPr>
        <w:pStyle w:val="Sarakstarindkopa"/>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60A33" w:rsidRP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5A8BD96F" w14:textId="20385BB6" w:rsidR="00303C8A" w:rsidRPr="004A7C88" w:rsidRDefault="004A7C88" w:rsidP="004A7C88">
      <w:pPr>
        <w:pStyle w:val="Sarakstarindkopa"/>
        <w:numPr>
          <w:ilvl w:val="0"/>
          <w:numId w:val="6"/>
        </w:numPr>
        <w:jc w:val="both"/>
        <w:rPr>
          <w:rFonts w:ascii="Times New Roman" w:hAnsi="Times New Roman" w:cs="Times New Roman"/>
          <w:sz w:val="24"/>
          <w:szCs w:val="24"/>
        </w:rPr>
      </w:pPr>
      <w:bookmarkStart w:id="10" w:name="_Hlk95467422"/>
      <w:r>
        <w:rPr>
          <w:rFonts w:ascii="Times New Roman" w:hAnsi="Times New Roman" w:cs="Times New Roman"/>
          <w:sz w:val="24"/>
          <w:szCs w:val="24"/>
        </w:rPr>
        <w:t>divas</w:t>
      </w:r>
      <w:r w:rsidR="00DA6ED6" w:rsidRPr="00CF06D8">
        <w:rPr>
          <w:rFonts w:ascii="Times New Roman" w:hAnsi="Times New Roman" w:cs="Times New Roman"/>
          <w:sz w:val="24"/>
          <w:szCs w:val="24"/>
        </w:rPr>
        <w:t xml:space="preserve"> </w:t>
      </w:r>
      <w:r w:rsidR="00CF06D8" w:rsidRPr="00CF06D8">
        <w:rPr>
          <w:rFonts w:ascii="Times New Roman" w:hAnsi="Times New Roman" w:cs="Times New Roman"/>
          <w:sz w:val="24"/>
          <w:szCs w:val="24"/>
        </w:rPr>
        <w:t>izklāj</w:t>
      </w:r>
      <w:r w:rsidR="00DA6ED6" w:rsidRPr="00CF06D8">
        <w:rPr>
          <w:rFonts w:ascii="Times New Roman" w:hAnsi="Times New Roman" w:cs="Times New Roman"/>
          <w:sz w:val="24"/>
          <w:szCs w:val="24"/>
        </w:rPr>
        <w:t>lapas</w:t>
      </w:r>
      <w:r w:rsidR="00CF06D8" w:rsidRPr="00CF06D8">
        <w:rPr>
          <w:rFonts w:ascii="Times New Roman" w:hAnsi="Times New Roman" w:cs="Times New Roman"/>
          <w:sz w:val="24"/>
          <w:szCs w:val="24"/>
        </w:rPr>
        <w:t xml:space="preserve">, kurās ievada </w:t>
      </w:r>
      <w:bookmarkEnd w:id="10"/>
      <w:r w:rsidR="00CF06D8" w:rsidRP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00CF06D8" w:rsidRPr="00CF06D8">
        <w:rPr>
          <w:rFonts w:ascii="Times New Roman" w:hAnsi="Times New Roman" w:cs="Times New Roman"/>
          <w:sz w:val="24"/>
          <w:szCs w:val="24"/>
        </w:rPr>
        <w:t xml:space="preserve"> izmaksas sadalījumā pa gadiem</w:t>
      </w:r>
      <w:r w:rsidR="005C6889">
        <w:rPr>
          <w:rFonts w:ascii="Times New Roman" w:hAnsi="Times New Roman" w:cs="Times New Roman"/>
          <w:sz w:val="24"/>
          <w:szCs w:val="24"/>
        </w:rPr>
        <w:t>:</w:t>
      </w:r>
      <w:r>
        <w:rPr>
          <w:rFonts w:ascii="Times New Roman" w:hAnsi="Times New Roman" w:cs="Times New Roman"/>
          <w:sz w:val="24"/>
          <w:szCs w:val="24"/>
        </w:rPr>
        <w:t xml:space="preserve"> </w:t>
      </w:r>
      <w:r w:rsidR="00303C8A" w:rsidRPr="004A7C88">
        <w:rPr>
          <w:rFonts w:ascii="Times New Roman" w:hAnsi="Times New Roman" w:cs="Times New Roman"/>
          <w:sz w:val="24"/>
          <w:szCs w:val="24"/>
        </w:rPr>
        <w:t>1.1.B. Iesniedzējs un 1.1.</w:t>
      </w:r>
      <w:r>
        <w:rPr>
          <w:rFonts w:ascii="Times New Roman" w:hAnsi="Times New Roman" w:cs="Times New Roman"/>
          <w:sz w:val="24"/>
          <w:szCs w:val="24"/>
        </w:rPr>
        <w:t>D</w:t>
      </w:r>
      <w:r w:rsidR="00303C8A" w:rsidRPr="004A7C88">
        <w:rPr>
          <w:rFonts w:ascii="Times New Roman" w:hAnsi="Times New Roman" w:cs="Times New Roman"/>
          <w:sz w:val="24"/>
          <w:szCs w:val="24"/>
        </w:rPr>
        <w:t>. Iesniedzējs;</w:t>
      </w:r>
    </w:p>
    <w:p w14:paraId="03D7310E" w14:textId="0687CE1D" w:rsidR="00CF06D8" w:rsidRPr="00C47CF8" w:rsidRDefault="00CF06D8" w:rsidP="00CF06D8">
      <w:pPr>
        <w:pStyle w:val="Sarakstarindkopa"/>
        <w:numPr>
          <w:ilvl w:val="0"/>
          <w:numId w:val="6"/>
        </w:numPr>
        <w:jc w:val="both"/>
        <w:rPr>
          <w:rFonts w:ascii="Times New Roman" w:hAnsi="Times New Roman" w:cs="Times New Roman"/>
          <w:sz w:val="24"/>
          <w:szCs w:val="24"/>
        </w:rPr>
      </w:pPr>
      <w:bookmarkStart w:id="11" w:name="_Hlk95468974"/>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Sarakstarindkopa"/>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 xml:space="preserve">2. DL </w:t>
      </w:r>
      <w:proofErr w:type="spellStart"/>
      <w:r w:rsidRPr="00C47CF8">
        <w:rPr>
          <w:rFonts w:ascii="Times New Roman" w:hAnsi="Times New Roman" w:cs="Times New Roman"/>
          <w:sz w:val="24"/>
          <w:szCs w:val="24"/>
        </w:rPr>
        <w:t>invest.n.pl.BEZ</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pr</w:t>
      </w:r>
      <w:proofErr w:type="spellEnd"/>
      <w:r w:rsidR="0068792F">
        <w:rPr>
          <w:rFonts w:ascii="Times New Roman" w:hAnsi="Times New Roman" w:cs="Times New Roman"/>
          <w:sz w:val="24"/>
          <w:szCs w:val="24"/>
        </w:rPr>
        <w:t>.;</w:t>
      </w:r>
    </w:p>
    <w:p w14:paraId="4E12D610" w14:textId="77777777" w:rsidR="00CF06D8" w:rsidRPr="00CF06D8" w:rsidRDefault="00CF06D8" w:rsidP="00CF06D8">
      <w:pPr>
        <w:pStyle w:val="Sarakstarindkopa"/>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 xml:space="preserve">3. DL invest.n.pl.AR </w:t>
      </w:r>
      <w:proofErr w:type="spellStart"/>
      <w:r w:rsidRPr="00CF06D8">
        <w:rPr>
          <w:rFonts w:ascii="Times New Roman" w:hAnsi="Times New Roman" w:cs="Times New Roman"/>
          <w:sz w:val="24"/>
          <w:szCs w:val="24"/>
        </w:rPr>
        <w:t>pr</w:t>
      </w:r>
      <w:proofErr w:type="spellEnd"/>
      <w:r w:rsidRPr="00CF06D8">
        <w:rPr>
          <w:rFonts w:ascii="Times New Roman" w:hAnsi="Times New Roman" w:cs="Times New Roman"/>
          <w:sz w:val="24"/>
          <w:szCs w:val="24"/>
        </w:rPr>
        <w:t>.</w:t>
      </w:r>
    </w:p>
    <w:bookmarkEnd w:id="11"/>
    <w:p w14:paraId="67FF1449" w14:textId="0B86185C" w:rsidR="006768F1" w:rsidRPr="006768F1" w:rsidRDefault="006768F1" w:rsidP="006768F1">
      <w:pPr>
        <w:pStyle w:val="Sarakstarindkopa"/>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“4.DL Finansiālā ilgtspēja”,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006768F1">
        <w:rPr>
          <w:rFonts w:ascii="Times New Roman" w:hAnsi="Times New Roman" w:cs="Times New Roman"/>
          <w:sz w:val="24"/>
          <w:szCs w:val="24"/>
        </w:rPr>
        <w:t>finansiālo ilgtspēju</w:t>
      </w:r>
      <w:r w:rsidRPr="006768F1">
        <w:rPr>
          <w:rFonts w:ascii="Times New Roman" w:hAnsi="Times New Roman" w:cs="Times New Roman"/>
          <w:sz w:val="24"/>
          <w:szCs w:val="24"/>
        </w:rPr>
        <w:t>;</w:t>
      </w:r>
    </w:p>
    <w:p w14:paraId="632CD94B" w14:textId="505B8131" w:rsidR="006768F1" w:rsidRPr="006768F1" w:rsidRDefault="006768F1" w:rsidP="006768F1">
      <w:pPr>
        <w:pStyle w:val="Sarakstarindkopa"/>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“5. DL </w:t>
      </w:r>
      <w:proofErr w:type="spellStart"/>
      <w:r w:rsidRPr="006768F1">
        <w:rPr>
          <w:rFonts w:ascii="Times New Roman" w:hAnsi="Times New Roman" w:cs="Times New Roman"/>
          <w:sz w:val="24"/>
          <w:szCs w:val="24"/>
        </w:rPr>
        <w:t>soc.econom</w:t>
      </w:r>
      <w:proofErr w:type="spellEnd"/>
      <w:r w:rsidRPr="006768F1">
        <w:rPr>
          <w:rFonts w:ascii="Times New Roman" w:hAnsi="Times New Roman" w:cs="Times New Roman"/>
          <w:sz w:val="24"/>
          <w:szCs w:val="24"/>
        </w:rPr>
        <w:t>. analīze”,</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4A98EDA9" w14:textId="79748483" w:rsidR="006768F1" w:rsidRPr="006768F1" w:rsidRDefault="006768F1" w:rsidP="006768F1">
      <w:pPr>
        <w:pStyle w:val="Sarakstarindkopa"/>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sidR="006D147B">
        <w:rPr>
          <w:rFonts w:ascii="Times New Roman" w:hAnsi="Times New Roman" w:cs="Times New Roman"/>
          <w:sz w:val="24"/>
          <w:szCs w:val="24"/>
        </w:rPr>
        <w:t xml:space="preserve">tiek aprēķināti projekta finanšu analīzes rādītāji </w:t>
      </w:r>
      <w:proofErr w:type="spellStart"/>
      <w:r w:rsidR="006D147B">
        <w:rPr>
          <w:rFonts w:ascii="Times New Roman" w:hAnsi="Times New Roman" w:cs="Times New Roman"/>
          <w:sz w:val="24"/>
          <w:szCs w:val="24"/>
        </w:rPr>
        <w:t>FNPVc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FRRc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FNPVk</w:t>
      </w:r>
      <w:proofErr w:type="spellEnd"/>
      <w:r w:rsidR="007D5496">
        <w:rPr>
          <w:rFonts w:ascii="Times New Roman" w:hAnsi="Times New Roman" w:cs="Times New Roman"/>
          <w:sz w:val="24"/>
          <w:szCs w:val="24"/>
        </w:rPr>
        <w:t xml:space="preserve"> un </w:t>
      </w:r>
      <w:proofErr w:type="spellStart"/>
      <w:r w:rsidR="007D5496">
        <w:rPr>
          <w:rFonts w:ascii="Times New Roman" w:hAnsi="Times New Roman" w:cs="Times New Roman"/>
          <w:sz w:val="24"/>
          <w:szCs w:val="24"/>
        </w:rPr>
        <w:t>FRRk</w:t>
      </w:r>
      <w:proofErr w:type="spellEnd"/>
      <w:r w:rsidRPr="006768F1">
        <w:rPr>
          <w:rFonts w:ascii="Times New Roman" w:hAnsi="Times New Roman" w:cs="Times New Roman"/>
          <w:sz w:val="24"/>
          <w:szCs w:val="24"/>
        </w:rPr>
        <w:t>;</w:t>
      </w:r>
    </w:p>
    <w:p w14:paraId="2ADD7B8B" w14:textId="18F62F24" w:rsidR="00DE4327" w:rsidRPr="00DE4327" w:rsidRDefault="00DE4327" w:rsidP="00DE4327">
      <w:pPr>
        <w:pStyle w:val="Sarakstarindkopa"/>
        <w:numPr>
          <w:ilvl w:val="0"/>
          <w:numId w:val="6"/>
        </w:numPr>
        <w:jc w:val="both"/>
        <w:rPr>
          <w:rFonts w:ascii="Times New Roman" w:hAnsi="Times New Roman" w:cs="Times New Roman"/>
          <w:sz w:val="24"/>
          <w:szCs w:val="24"/>
        </w:rPr>
      </w:pPr>
      <w:r w:rsidRPr="00DE4327">
        <w:rPr>
          <w:rFonts w:ascii="Times New Roman" w:hAnsi="Times New Roman" w:cs="Times New Roman"/>
          <w:sz w:val="24"/>
          <w:szCs w:val="24"/>
        </w:rPr>
        <w:t xml:space="preserve">divas izklājlapas, kurās </w:t>
      </w:r>
      <w:r>
        <w:rPr>
          <w:rFonts w:ascii="Times New Roman" w:hAnsi="Times New Roman" w:cs="Times New Roman"/>
          <w:sz w:val="24"/>
          <w:szCs w:val="24"/>
        </w:rPr>
        <w:t xml:space="preserve">sociālekonomiskajā un finanšu analīzē izmantotajiem mainīgajiem veikt jutīguma analīzi un konstatētajiem kritiskajiem mainīgajiem noteikt </w:t>
      </w:r>
      <w:proofErr w:type="spellStart"/>
      <w:r>
        <w:rPr>
          <w:rFonts w:ascii="Times New Roman" w:hAnsi="Times New Roman" w:cs="Times New Roman"/>
          <w:sz w:val="24"/>
          <w:szCs w:val="24"/>
        </w:rPr>
        <w:t>pārslēguma</w:t>
      </w:r>
      <w:proofErr w:type="spellEnd"/>
      <w:r>
        <w:rPr>
          <w:rFonts w:ascii="Times New Roman" w:hAnsi="Times New Roman" w:cs="Times New Roman"/>
          <w:sz w:val="24"/>
          <w:szCs w:val="24"/>
        </w:rPr>
        <w:t xml:space="preserve"> punktus</w:t>
      </w:r>
      <w:r w:rsidRPr="00DE4327">
        <w:rPr>
          <w:rFonts w:ascii="Times New Roman" w:hAnsi="Times New Roman" w:cs="Times New Roman"/>
          <w:sz w:val="24"/>
          <w:szCs w:val="24"/>
        </w:rPr>
        <w:t>:</w:t>
      </w:r>
    </w:p>
    <w:p w14:paraId="6798CC8F" w14:textId="21386A1E" w:rsidR="00DE4327" w:rsidRPr="00DE4327" w:rsidRDefault="00DE4327" w:rsidP="00DE4327">
      <w:pPr>
        <w:pStyle w:val="Sarakstarindkopa"/>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 xml:space="preserve">7.DL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analīze-Soc</w:t>
      </w:r>
      <w:r w:rsidR="0068792F">
        <w:rPr>
          <w:rFonts w:ascii="Times New Roman" w:hAnsi="Times New Roman" w:cs="Times New Roman"/>
          <w:sz w:val="24"/>
          <w:szCs w:val="24"/>
        </w:rPr>
        <w:t>.;</w:t>
      </w:r>
    </w:p>
    <w:p w14:paraId="69C3426A" w14:textId="076A752D" w:rsidR="006768F1" w:rsidRPr="00CE6ABC" w:rsidRDefault="00DE4327" w:rsidP="00CE6ABC">
      <w:pPr>
        <w:pStyle w:val="Sarakstarindkopa"/>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 xml:space="preserve">8.DL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analīze-Fin</w:t>
      </w:r>
      <w:r w:rsidRPr="00DE4327">
        <w:rPr>
          <w:rFonts w:ascii="Times New Roman" w:hAnsi="Times New Roman" w:cs="Times New Roman"/>
          <w:i/>
          <w:iCs/>
          <w:sz w:val="24"/>
          <w:szCs w:val="24"/>
        </w:rPr>
        <w:t>.</w:t>
      </w:r>
    </w:p>
    <w:p w14:paraId="73171405" w14:textId="179AD133" w:rsidR="00DE4327" w:rsidRPr="00C47CF8" w:rsidRDefault="00DE4327" w:rsidP="00DE4327">
      <w:pPr>
        <w:pStyle w:val="Sarakstarindkopa"/>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 xml:space="preserve">dati aprēķinās un ir izmantojami projekta iesnieguma </w:t>
      </w:r>
      <w:r w:rsidR="005506AE">
        <w:rPr>
          <w:rFonts w:ascii="Times New Roman" w:hAnsi="Times New Roman" w:cs="Times New Roman"/>
          <w:sz w:val="24"/>
          <w:szCs w:val="24"/>
        </w:rPr>
        <w:t>vei</w:t>
      </w:r>
      <w:r w:rsidR="00D07ED2">
        <w:rPr>
          <w:rFonts w:ascii="Times New Roman" w:hAnsi="Times New Roman" w:cs="Times New Roman"/>
          <w:sz w:val="24"/>
          <w:szCs w:val="24"/>
        </w:rPr>
        <w:t>dlapas sadaļas</w:t>
      </w:r>
      <w:r w:rsidR="0068792F">
        <w:rPr>
          <w:rFonts w:ascii="Times New Roman" w:hAnsi="Times New Roman" w:cs="Times New Roman"/>
          <w:sz w:val="24"/>
          <w:szCs w:val="24"/>
        </w:rPr>
        <w:t xml:space="preserve"> “Finansē</w:t>
      </w:r>
      <w:r w:rsidR="000F064A">
        <w:rPr>
          <w:rFonts w:ascii="Times New Roman" w:hAnsi="Times New Roman" w:cs="Times New Roman"/>
          <w:sz w:val="24"/>
          <w:szCs w:val="24"/>
        </w:rPr>
        <w:t>juma sadalījums pa avotiem</w:t>
      </w:r>
      <w:r w:rsidR="0068792F">
        <w:rPr>
          <w:rFonts w:ascii="Times New Roman" w:hAnsi="Times New Roman" w:cs="Times New Roman"/>
          <w:sz w:val="24"/>
          <w:szCs w:val="24"/>
        </w:rPr>
        <w:t xml:space="preserve">”, </w:t>
      </w:r>
      <w:r w:rsidR="000F064A">
        <w:rPr>
          <w:rFonts w:ascii="Times New Roman" w:hAnsi="Times New Roman" w:cs="Times New Roman"/>
          <w:sz w:val="24"/>
          <w:szCs w:val="24"/>
        </w:rPr>
        <w:t>sadaļas</w:t>
      </w:r>
      <w:r w:rsidR="0068792F">
        <w:rPr>
          <w:rFonts w:ascii="Times New Roman" w:hAnsi="Times New Roman" w:cs="Times New Roman"/>
          <w:sz w:val="24"/>
          <w:szCs w:val="24"/>
        </w:rPr>
        <w:t xml:space="preserve"> “Projekta budžeta kopsavilkums” un pielikuma “Projekta izmaksu efektivitātes novērtēšana” aizpildīšanai</w:t>
      </w:r>
      <w:r w:rsidRPr="00C47CF8">
        <w:rPr>
          <w:rFonts w:ascii="Times New Roman" w:hAnsi="Times New Roman" w:cs="Times New Roman"/>
          <w:sz w:val="24"/>
          <w:szCs w:val="24"/>
        </w:rPr>
        <w:t>:</w:t>
      </w:r>
    </w:p>
    <w:p w14:paraId="55972E0E" w14:textId="0DB72D8E" w:rsidR="0068792F" w:rsidRDefault="0068792F" w:rsidP="0068792F">
      <w:pPr>
        <w:pStyle w:val="Sarakstarindkopa"/>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w:t>
      </w:r>
      <w:r w:rsidR="00E579CE">
        <w:rPr>
          <w:rFonts w:ascii="Times New Roman" w:hAnsi="Times New Roman" w:cs="Times New Roman"/>
          <w:sz w:val="24"/>
          <w:szCs w:val="24"/>
          <w:lang w:val="nb-NO"/>
        </w:rPr>
        <w:t xml:space="preserve"> Fin</w:t>
      </w:r>
      <w:r w:rsidR="00A92DB5">
        <w:rPr>
          <w:rFonts w:ascii="Times New Roman" w:hAnsi="Times New Roman" w:cs="Times New Roman"/>
          <w:sz w:val="24"/>
          <w:szCs w:val="24"/>
          <w:lang w:val="nb-NO"/>
        </w:rPr>
        <w:t>.plans</w:t>
      </w:r>
      <w:r>
        <w:rPr>
          <w:rFonts w:ascii="Times New Roman" w:hAnsi="Times New Roman" w:cs="Times New Roman"/>
          <w:sz w:val="24"/>
          <w:szCs w:val="24"/>
          <w:lang w:val="nb-NO"/>
        </w:rPr>
        <w:t>;</w:t>
      </w:r>
    </w:p>
    <w:p w14:paraId="11D85ED6" w14:textId="285E392B" w:rsidR="0068792F" w:rsidRDefault="0068792F" w:rsidP="0068792F">
      <w:pPr>
        <w:pStyle w:val="Sarakstarindkopa"/>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10. DL PI</w:t>
      </w:r>
      <w:r w:rsidR="00A92DB5">
        <w:rPr>
          <w:rFonts w:ascii="Times New Roman" w:hAnsi="Times New Roman" w:cs="Times New Roman"/>
          <w:sz w:val="24"/>
          <w:szCs w:val="24"/>
          <w:lang w:val="nb-NO"/>
        </w:rPr>
        <w:t xml:space="preserve"> Budz.kops</w:t>
      </w:r>
      <w:r>
        <w:rPr>
          <w:rFonts w:ascii="Times New Roman" w:hAnsi="Times New Roman" w:cs="Times New Roman"/>
          <w:sz w:val="24"/>
          <w:szCs w:val="24"/>
          <w:lang w:val="nb-NO"/>
        </w:rPr>
        <w:t>;</w:t>
      </w:r>
    </w:p>
    <w:p w14:paraId="4C358826" w14:textId="06BA4D64" w:rsidR="00CF06D8" w:rsidRPr="001B500B" w:rsidRDefault="0068792F" w:rsidP="00DE4327">
      <w:pPr>
        <w:pStyle w:val="Sarakstarindkopa"/>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4.pielikums.</w:t>
      </w:r>
    </w:p>
    <w:p w14:paraId="603FDF44" w14:textId="56B83F6E" w:rsidR="009736D3" w:rsidRDefault="00A35D5B" w:rsidP="009736D3">
      <w:pPr>
        <w:pStyle w:val="Sarakstarindkopa"/>
        <w:numPr>
          <w:ilvl w:val="0"/>
          <w:numId w:val="6"/>
        </w:numPr>
        <w:rPr>
          <w:rFonts w:ascii="Times New Roman" w:hAnsi="Times New Roman" w:cs="Times New Roman"/>
          <w:sz w:val="24"/>
          <w:szCs w:val="24"/>
        </w:rPr>
      </w:pPr>
      <w:r w:rsidRPr="001B500B">
        <w:rPr>
          <w:rFonts w:ascii="Times New Roman" w:hAnsi="Times New Roman" w:cs="Times New Roman"/>
          <w:sz w:val="24"/>
          <w:szCs w:val="24"/>
        </w:rPr>
        <w:lastRenderedPageBreak/>
        <w:t>viena izklājlapa “</w:t>
      </w:r>
      <w:r>
        <w:rPr>
          <w:rFonts w:ascii="Times New Roman" w:hAnsi="Times New Roman" w:cs="Times New Roman"/>
          <w:sz w:val="24"/>
          <w:szCs w:val="24"/>
        </w:rPr>
        <w:t>1</w:t>
      </w:r>
      <w:r w:rsidR="006B74B3">
        <w:rPr>
          <w:rFonts w:ascii="Times New Roman" w:hAnsi="Times New Roman" w:cs="Times New Roman"/>
          <w:sz w:val="24"/>
          <w:szCs w:val="24"/>
        </w:rPr>
        <w:t>2</w:t>
      </w:r>
      <w:r>
        <w:rPr>
          <w:rFonts w:ascii="Times New Roman" w:hAnsi="Times New Roman" w:cs="Times New Roman"/>
          <w:sz w:val="24"/>
          <w:szCs w:val="24"/>
        </w:rPr>
        <w:t>. Kontroles lapa</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14:paraId="61224EA0" w14:textId="3D5B8681" w:rsidR="00037A55" w:rsidRDefault="00EC5B49" w:rsidP="009736D3">
      <w:pPr>
        <w:pStyle w:val="Sarakstarindkopa"/>
        <w:numPr>
          <w:ilvl w:val="0"/>
          <w:numId w:val="6"/>
        </w:numPr>
        <w:rPr>
          <w:rFonts w:ascii="Times New Roman" w:hAnsi="Times New Roman" w:cs="Times New Roman"/>
          <w:sz w:val="24"/>
          <w:szCs w:val="24"/>
        </w:rPr>
      </w:pPr>
      <w:r w:rsidRPr="009736D3">
        <w:rPr>
          <w:rFonts w:ascii="Times New Roman" w:hAnsi="Times New Roman" w:cs="Times New Roman"/>
          <w:sz w:val="24"/>
          <w:szCs w:val="24"/>
        </w:rPr>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 xml:space="preserve">aprēķinos izmantoto mainīgo aprēķinus un datus (piemēram finanšu analīzē ieņēmumu, darbības izmaksu, </w:t>
      </w:r>
      <w:proofErr w:type="spellStart"/>
      <w:r w:rsidR="009736D3" w:rsidRPr="009736D3">
        <w:rPr>
          <w:rFonts w:ascii="Times New Roman" w:hAnsi="Times New Roman" w:cs="Times New Roman"/>
          <w:sz w:val="24"/>
          <w:szCs w:val="24"/>
        </w:rPr>
        <w:t>kredītmaksājumu</w:t>
      </w:r>
      <w:proofErr w:type="spellEnd"/>
      <w:r w:rsidR="009736D3" w:rsidRPr="009736D3">
        <w:rPr>
          <w:rFonts w:ascii="Times New Roman" w:hAnsi="Times New Roman" w:cs="Times New Roman"/>
          <w:sz w:val="24"/>
          <w:szCs w:val="24"/>
        </w:rPr>
        <w:t xml:space="preserve"> un atlikušās vērtības aprēķinu, bet sociālekonomiskajā analīzē ieguvumu, zaudējumu un fiskā</w:t>
      </w:r>
      <w:r w:rsidR="000F064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4C61F23B" w14:textId="77777777" w:rsidR="009736D3" w:rsidRPr="009736D3" w:rsidRDefault="009736D3" w:rsidP="009736D3">
      <w:pPr>
        <w:rPr>
          <w:rFonts w:ascii="Times New Roman" w:hAnsi="Times New Roman" w:cs="Times New Roman"/>
          <w:sz w:val="24"/>
          <w:szCs w:val="24"/>
        </w:rPr>
      </w:pPr>
    </w:p>
    <w:p w14:paraId="03CB34E1" w14:textId="6FC3BF7C" w:rsidR="00B6764A" w:rsidRPr="00596D47" w:rsidRDefault="00B6764A" w:rsidP="00596D47">
      <w:pPr>
        <w:pStyle w:val="Virsraksts1"/>
        <w:numPr>
          <w:ilvl w:val="1"/>
          <w:numId w:val="32"/>
        </w:numPr>
        <w:ind w:left="993" w:hanging="633"/>
        <w:rPr>
          <w:rFonts w:ascii="Times New Roman" w:hAnsi="Times New Roman" w:cs="Times New Roman"/>
          <w:b/>
          <w:bCs/>
          <w:color w:val="auto"/>
          <w:sz w:val="28"/>
          <w:szCs w:val="28"/>
        </w:rPr>
      </w:pPr>
      <w:bookmarkStart w:id="12" w:name="_Toc186721207"/>
      <w:r w:rsidRPr="00596D47">
        <w:rPr>
          <w:rFonts w:ascii="Times New Roman" w:hAnsi="Times New Roman" w:cs="Times New Roman"/>
          <w:b/>
          <w:bCs/>
          <w:color w:val="auto"/>
          <w:sz w:val="28"/>
          <w:szCs w:val="28"/>
        </w:rPr>
        <w:t>Izmaksu un ieguvumu analīzes aprēķinu izklājlapās norādāmā informācija</w:t>
      </w:r>
      <w:bookmarkEnd w:id="12"/>
    </w:p>
    <w:p w14:paraId="42C18F65" w14:textId="262EEF9D" w:rsidR="009E7D1D" w:rsidRPr="00596D47" w:rsidRDefault="00D04C6F" w:rsidP="00596D47">
      <w:pPr>
        <w:pStyle w:val="Virsraksts1"/>
        <w:numPr>
          <w:ilvl w:val="2"/>
          <w:numId w:val="32"/>
        </w:numPr>
        <w:rPr>
          <w:rFonts w:ascii="Times New Roman" w:hAnsi="Times New Roman" w:cs="Times New Roman"/>
          <w:b/>
          <w:bCs/>
          <w:color w:val="auto"/>
          <w:sz w:val="28"/>
          <w:szCs w:val="28"/>
        </w:rPr>
      </w:pPr>
      <w:bookmarkStart w:id="13" w:name="_Toc186721208"/>
      <w:r w:rsidRPr="00596D47">
        <w:rPr>
          <w:rFonts w:ascii="Times New Roman" w:hAnsi="Times New Roman" w:cs="Times New Roman"/>
          <w:b/>
          <w:bCs/>
          <w:color w:val="auto"/>
          <w:sz w:val="28"/>
          <w:szCs w:val="28"/>
        </w:rPr>
        <w:t>Dati par projektu</w:t>
      </w:r>
      <w:bookmarkEnd w:id="13"/>
    </w:p>
    <w:p w14:paraId="5A24C5E2" w14:textId="67859DEE"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8150F55" w14:textId="5B569D68"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1B6EF41A" w14:textId="0FEB924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BDDEFD" w14:textId="5322288E"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0F02A3A4"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AE7D6EF" w14:textId="7930381D"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4</w:t>
            </w:r>
            <w:r w:rsidRPr="00B45BE2">
              <w:rPr>
                <w:rFonts w:ascii="Times New Roman" w:eastAsia="Times New Roman" w:hAnsi="Times New Roman" w:cs="Times New Roman"/>
                <w:color w:val="000000"/>
                <w:sz w:val="24"/>
                <w:szCs w:val="24"/>
                <w:lang w:eastAsia="lv-LV"/>
              </w:rPr>
              <w:t xml:space="preserve">. </w:t>
            </w:r>
            <w:r w:rsidR="00D04C6F">
              <w:rPr>
                <w:rFonts w:ascii="Times New Roman" w:eastAsia="Times New Roman" w:hAnsi="Times New Roman" w:cs="Times New Roman"/>
                <w:color w:val="000000"/>
                <w:sz w:val="24"/>
                <w:szCs w:val="24"/>
                <w:lang w:eastAsia="lv-LV"/>
              </w:rPr>
              <w:t>Specifisk</w:t>
            </w:r>
            <w:r w:rsidR="00E6128F">
              <w:rPr>
                <w:rFonts w:ascii="Times New Roman" w:eastAsia="Times New Roman" w:hAnsi="Times New Roman" w:cs="Times New Roman"/>
                <w:color w:val="000000"/>
                <w:sz w:val="24"/>
                <w:szCs w:val="24"/>
                <w:lang w:eastAsia="lv-LV"/>
              </w:rPr>
              <w:t>ais</w:t>
            </w:r>
            <w:r w:rsidR="00D04C6F">
              <w:rPr>
                <w:rFonts w:ascii="Times New Roman" w:eastAsia="Times New Roman" w:hAnsi="Times New Roman" w:cs="Times New Roman"/>
                <w:color w:val="000000"/>
                <w:sz w:val="24"/>
                <w:szCs w:val="24"/>
                <w:lang w:eastAsia="lv-LV"/>
              </w:rPr>
              <w:t xml:space="preserve"> atbalsta mērķ</w:t>
            </w:r>
            <w:r w:rsidR="00E6128F">
              <w:rPr>
                <w:rFonts w:ascii="Times New Roman" w:eastAsia="Times New Roman" w:hAnsi="Times New Roman" w:cs="Times New Roman"/>
                <w:color w:val="000000"/>
                <w:sz w:val="24"/>
                <w:szCs w:val="24"/>
                <w:lang w:eastAsia="lv-LV"/>
              </w:rPr>
              <w:t>is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2B2D96E5" w14:textId="02043C38" w:rsidR="009E7D1D" w:rsidRPr="00B45BE2" w:rsidRDefault="00D04C6F"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Izvēlnē izvēlas projektam atbilstošu spe</w:t>
            </w:r>
            <w:r w:rsidR="00B27FAB">
              <w:rPr>
                <w:rFonts w:ascii="Times New Roman" w:eastAsia="Times New Roman" w:hAnsi="Times New Roman" w:cs="Times New Roman"/>
                <w:sz w:val="24"/>
                <w:szCs w:val="24"/>
                <w:lang w:eastAsia="lv-LV"/>
              </w:rPr>
              <w:t>cifisk</w:t>
            </w:r>
            <w:r w:rsidR="00D36D3D">
              <w:rPr>
                <w:rFonts w:ascii="Times New Roman" w:eastAsia="Times New Roman" w:hAnsi="Times New Roman" w:cs="Times New Roman"/>
                <w:sz w:val="24"/>
                <w:szCs w:val="24"/>
                <w:lang w:eastAsia="lv-LV"/>
              </w:rPr>
              <w:t>ā</w:t>
            </w:r>
            <w:r w:rsidR="00B27FAB">
              <w:rPr>
                <w:rFonts w:ascii="Times New Roman" w:eastAsia="Times New Roman" w:hAnsi="Times New Roman" w:cs="Times New Roman"/>
                <w:sz w:val="24"/>
                <w:szCs w:val="24"/>
                <w:lang w:eastAsia="lv-LV"/>
              </w:rPr>
              <w:t xml:space="preserve"> atbalsta mērķ</w:t>
            </w:r>
            <w:r w:rsidR="004C0791">
              <w:rPr>
                <w:rFonts w:ascii="Times New Roman" w:eastAsia="Times New Roman" w:hAnsi="Times New Roman" w:cs="Times New Roman"/>
                <w:sz w:val="24"/>
                <w:szCs w:val="24"/>
                <w:lang w:eastAsia="lv-LV"/>
              </w:rPr>
              <w:t>i</w:t>
            </w:r>
          </w:p>
        </w:tc>
      </w:tr>
      <w:tr w:rsidR="009E7D1D" w:rsidRPr="003D30BD" w14:paraId="50AF2BB6"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D8C97D7" w14:textId="0C04C926"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806DB3">
              <w:rPr>
                <w:rFonts w:ascii="Times New Roman" w:eastAsia="Times New Roman" w:hAnsi="Times New Roman" w:cs="Times New Roman"/>
                <w:color w:val="000000"/>
                <w:sz w:val="24"/>
                <w:szCs w:val="24"/>
                <w:lang w:eastAsia="lv-LV"/>
              </w:rPr>
              <w:t>5</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3D30BD" w14:paraId="5ABA2DE1"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B2CB2F7" w14:textId="1C582D68"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806DB3">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3D30BD" w14:paraId="38397932"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37EFDAF" w14:textId="16A458C3"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806DB3">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xml:space="preserve">. </w:t>
            </w:r>
            <w:r w:rsidR="00ED00CC">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AE2B12D" w14:textId="77777777" w:rsidR="008E7ED8" w:rsidRDefault="008E7ED8" w:rsidP="008E7ED8">
            <w:pPr>
              <w:spacing w:after="0" w:line="240" w:lineRule="auto"/>
            </w:pPr>
            <w:r w:rsidRPr="00ED00CC">
              <w:rPr>
                <w:rFonts w:ascii="Times New Roman" w:eastAsia="Times New Roman" w:hAnsi="Times New Roman" w:cs="Times New Roman"/>
                <w:sz w:val="24"/>
                <w:szCs w:val="24"/>
                <w:lang w:eastAsia="lv-LV"/>
              </w:rPr>
              <w:t xml:space="preserve">Izvēlnē izvēlas projektam atbilstošu </w:t>
            </w:r>
            <w:r>
              <w:rPr>
                <w:rFonts w:ascii="Times New Roman" w:eastAsia="Times New Roman" w:hAnsi="Times New Roman" w:cs="Times New Roman"/>
                <w:sz w:val="24"/>
                <w:szCs w:val="24"/>
                <w:lang w:eastAsia="lv-LV"/>
              </w:rPr>
              <w:t>nozari</w:t>
            </w:r>
            <w:r>
              <w:t xml:space="preserve"> </w:t>
            </w:r>
          </w:p>
          <w:p w14:paraId="55B3CCD6" w14:textId="79C5420E" w:rsidR="008E7ED8" w:rsidRDefault="00EB3EF0" w:rsidP="008E7ED8">
            <w:pPr>
              <w:spacing w:after="0" w:line="240" w:lineRule="auto"/>
            </w:pPr>
            <w:r>
              <w:rPr>
                <w:rFonts w:ascii="Times New Roman" w:eastAsia="Times New Roman" w:hAnsi="Times New Roman" w:cs="Times New Roman"/>
                <w:b/>
                <w:bCs/>
              </w:rPr>
              <w:t>“Ostas un lidostas”</w:t>
            </w:r>
            <w:r w:rsidRPr="314F880F">
              <w:rPr>
                <w:rFonts w:ascii="Times New Roman" w:eastAsia="Times New Roman" w:hAnsi="Times New Roman" w:cs="Times New Roman"/>
                <w:b/>
                <w:bCs/>
              </w:rPr>
              <w:t>.</w:t>
            </w:r>
          </w:p>
          <w:p w14:paraId="6DC5FE23" w14:textId="07456E27" w:rsidR="008E7ED8"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Projekta nozar</w:t>
            </w:r>
            <w:r w:rsidR="000F6728">
              <w:rPr>
                <w:rFonts w:ascii="Times New Roman" w:eastAsia="Times New Roman" w:hAnsi="Times New Roman" w:cs="Times New Roman"/>
                <w:sz w:val="24"/>
                <w:szCs w:val="24"/>
                <w:lang w:eastAsia="lv-LV"/>
              </w:rPr>
              <w:t>e</w:t>
            </w:r>
            <w:r w:rsidRPr="00ED00CC">
              <w:rPr>
                <w:rFonts w:ascii="Times New Roman" w:eastAsia="Times New Roman" w:hAnsi="Times New Roman" w:cs="Times New Roman"/>
                <w:sz w:val="24"/>
                <w:szCs w:val="24"/>
                <w:lang w:eastAsia="lv-LV"/>
              </w:rPr>
              <w:t xml:space="preserve"> atbilstoš</w:t>
            </w:r>
            <w:r w:rsidR="00D97126">
              <w:rPr>
                <w:rFonts w:ascii="Times New Roman" w:eastAsia="Times New Roman" w:hAnsi="Times New Roman" w:cs="Times New Roman"/>
                <w:sz w:val="24"/>
                <w:szCs w:val="24"/>
                <w:lang w:eastAsia="lv-LV"/>
              </w:rPr>
              <w:t>i</w:t>
            </w:r>
            <w:r w:rsidRPr="00ED00CC">
              <w:rPr>
                <w:rFonts w:ascii="Times New Roman" w:eastAsia="Times New Roman" w:hAnsi="Times New Roman" w:cs="Times New Roman"/>
                <w:sz w:val="24"/>
                <w:szCs w:val="24"/>
                <w:lang w:eastAsia="lv-LV"/>
              </w:rPr>
              <w:t xml:space="preserve"> </w:t>
            </w:r>
            <w:r w:rsidRPr="00704BEA">
              <w:rPr>
                <w:rFonts w:ascii="Times New Roman" w:eastAsia="Times New Roman" w:hAnsi="Times New Roman" w:cs="Times New Roman"/>
                <w:sz w:val="24"/>
                <w:szCs w:val="24"/>
                <w:lang w:eastAsia="lv-LV"/>
              </w:rPr>
              <w:t>Eiropas Komisijas izstrādātajām vadlīnijām “</w:t>
            </w:r>
            <w:proofErr w:type="spellStart"/>
            <w:r w:rsidRPr="00704BEA">
              <w:rPr>
                <w:rFonts w:ascii="Times New Roman" w:eastAsia="Times New Roman" w:hAnsi="Times New Roman" w:cs="Times New Roman"/>
                <w:sz w:val="24"/>
                <w:szCs w:val="24"/>
                <w:lang w:eastAsia="lv-LV"/>
              </w:rPr>
              <w:t>Guide</w:t>
            </w:r>
            <w:proofErr w:type="spellEnd"/>
            <w:r w:rsidRPr="00704BEA">
              <w:rPr>
                <w:rFonts w:ascii="Times New Roman" w:eastAsia="Times New Roman" w:hAnsi="Times New Roman" w:cs="Times New Roman"/>
                <w:sz w:val="24"/>
                <w:szCs w:val="24"/>
                <w:lang w:eastAsia="lv-LV"/>
              </w:rPr>
              <w:t xml:space="preserve"> to </w:t>
            </w:r>
            <w:proofErr w:type="spellStart"/>
            <w:r w:rsidRPr="00704BEA">
              <w:rPr>
                <w:rFonts w:ascii="Times New Roman" w:eastAsia="Times New Roman" w:hAnsi="Times New Roman" w:cs="Times New Roman"/>
                <w:sz w:val="24"/>
                <w:szCs w:val="24"/>
                <w:lang w:eastAsia="lv-LV"/>
              </w:rPr>
              <w:t>Cost-Benefit</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Analysis</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of</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Investment</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Projects</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Economic</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appraisal</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tool</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for</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Cohesion</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Policy</w:t>
            </w:r>
            <w:proofErr w:type="spellEnd"/>
            <w:r w:rsidRPr="00704BEA">
              <w:rPr>
                <w:rFonts w:ascii="Times New Roman" w:eastAsia="Times New Roman" w:hAnsi="Times New Roman" w:cs="Times New Roman"/>
                <w:sz w:val="24"/>
                <w:szCs w:val="24"/>
                <w:lang w:eastAsia="lv-LV"/>
              </w:rPr>
              <w:t xml:space="preserve"> 2014 – 2020” (pieejamas tīmekļa vietnē: </w:t>
            </w:r>
          </w:p>
          <w:p w14:paraId="5FB38118" w14:textId="77777777" w:rsidR="008E7ED8" w:rsidRDefault="008E7ED8" w:rsidP="008E7ED8">
            <w:pPr>
              <w:spacing w:after="0" w:line="240" w:lineRule="auto"/>
              <w:rPr>
                <w:rFonts w:ascii="Times New Roman" w:eastAsia="Times New Roman" w:hAnsi="Times New Roman" w:cs="Times New Roman"/>
                <w:sz w:val="24"/>
                <w:szCs w:val="24"/>
                <w:lang w:eastAsia="lv-LV"/>
              </w:rPr>
            </w:pPr>
            <w:hyperlink r:id="rId16" w:history="1">
              <w:r w:rsidRPr="00C81034">
                <w:rPr>
                  <w:rStyle w:val="Hipersaite"/>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p>
          <w:p w14:paraId="29D70076" w14:textId="110BC708" w:rsidR="009E7D1D" w:rsidRPr="00C43743" w:rsidRDefault="008E7ED8" w:rsidP="008E7ED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(42.lpp. 2.1.tabulā))</w:t>
            </w:r>
          </w:p>
        </w:tc>
      </w:tr>
      <w:tr w:rsidR="009E7D1D" w:rsidRPr="003D30BD" w14:paraId="60947529"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0FEB5433" w14:textId="763A4AA6" w:rsidR="009E7D1D" w:rsidRDefault="009E7D1D" w:rsidP="007A5C5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806DB3">
              <w:rPr>
                <w:rFonts w:ascii="Times New Roman" w:eastAsia="Times New Roman" w:hAnsi="Times New Roman" w:cs="Times New Roman"/>
                <w:color w:val="000000"/>
                <w:sz w:val="24"/>
                <w:szCs w:val="24"/>
                <w:lang w:eastAsia="lv-LV"/>
              </w:rPr>
              <w:t>8</w:t>
            </w:r>
            <w:r w:rsidRPr="002B6A64">
              <w:rPr>
                <w:rFonts w:ascii="Times New Roman" w:eastAsia="Times New Roman" w:hAnsi="Times New Roman" w:cs="Times New Roman"/>
                <w:color w:val="000000"/>
                <w:sz w:val="24"/>
                <w:szCs w:val="24"/>
                <w:lang w:eastAsia="lv-LV"/>
              </w:rPr>
              <w:t xml:space="preserve">. </w:t>
            </w:r>
            <w:r w:rsidR="006B48B3">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283C58B5" w14:textId="77777777" w:rsidR="006128C4" w:rsidRDefault="00AF3B55"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w:t>
            </w:r>
            <w:r w:rsidR="006128C4">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projekta pārskata periodu</w:t>
            </w:r>
          </w:p>
          <w:p w14:paraId="5209E49E" w14:textId="1AA148C3" w:rsidR="009E7D1D" w:rsidRPr="00B45BE2" w:rsidRDefault="006128C4"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“25 gadi”</w:t>
            </w:r>
            <w:r w:rsidR="00D97126">
              <w:rPr>
                <w:rFonts w:ascii="Times New Roman" w:eastAsia="Times New Roman" w:hAnsi="Times New Roman" w:cs="Times New Roman"/>
                <w:sz w:val="24"/>
                <w:szCs w:val="24"/>
                <w:lang w:eastAsia="lv-LV"/>
              </w:rPr>
              <w:t>, kas</w:t>
            </w:r>
            <w:r w:rsidR="00AF3B55">
              <w:rPr>
                <w:rFonts w:ascii="Times New Roman" w:eastAsia="Times New Roman" w:hAnsi="Times New Roman" w:cs="Times New Roman"/>
                <w:sz w:val="24"/>
                <w:szCs w:val="24"/>
                <w:lang w:eastAsia="lv-LV"/>
              </w:rPr>
              <w:t xml:space="preserve"> atbilst</w:t>
            </w:r>
            <w:r w:rsidR="00AF3B55">
              <w:t xml:space="preserve"> </w:t>
            </w:r>
            <w:r w:rsidR="00AF3B55" w:rsidRPr="00D62846">
              <w:rPr>
                <w:rFonts w:ascii="Times New Roman" w:eastAsia="Times New Roman" w:hAnsi="Times New Roman" w:cs="Times New Roman"/>
                <w:sz w:val="24"/>
                <w:szCs w:val="24"/>
                <w:lang w:eastAsia="lv-LV"/>
              </w:rPr>
              <w:t xml:space="preserve">Eiropas Komisijas izstrādātajām vadlīnijām </w:t>
            </w:r>
            <w:r w:rsidR="00AF3B55" w:rsidRPr="009C76C7">
              <w:rPr>
                <w:rFonts w:ascii="Times New Roman" w:eastAsia="Times New Roman" w:hAnsi="Times New Roman" w:cs="Times New Roman"/>
                <w:sz w:val="24"/>
                <w:szCs w:val="24"/>
                <w:lang w:eastAsia="lv-LV"/>
              </w:rPr>
              <w:t>“</w:t>
            </w:r>
            <w:proofErr w:type="spellStart"/>
            <w:r w:rsidR="00AF3B55" w:rsidRPr="009C76C7">
              <w:rPr>
                <w:rFonts w:ascii="Times New Roman" w:eastAsia="Times New Roman" w:hAnsi="Times New Roman" w:cs="Times New Roman"/>
                <w:sz w:val="24"/>
                <w:szCs w:val="24"/>
                <w:lang w:eastAsia="lv-LV"/>
              </w:rPr>
              <w:t>Guide</w:t>
            </w:r>
            <w:proofErr w:type="spellEnd"/>
            <w:r w:rsidR="00AF3B55" w:rsidRPr="009C76C7">
              <w:rPr>
                <w:rFonts w:ascii="Times New Roman" w:eastAsia="Times New Roman" w:hAnsi="Times New Roman" w:cs="Times New Roman"/>
                <w:sz w:val="24"/>
                <w:szCs w:val="24"/>
                <w:lang w:eastAsia="lv-LV"/>
              </w:rPr>
              <w:t xml:space="preserve"> to </w:t>
            </w:r>
            <w:proofErr w:type="spellStart"/>
            <w:r w:rsidR="00AF3B55" w:rsidRPr="009C76C7">
              <w:rPr>
                <w:rFonts w:ascii="Times New Roman" w:eastAsia="Times New Roman" w:hAnsi="Times New Roman" w:cs="Times New Roman"/>
                <w:sz w:val="24"/>
                <w:szCs w:val="24"/>
                <w:lang w:eastAsia="lv-LV"/>
              </w:rPr>
              <w:t>Cost-Benefit</w:t>
            </w:r>
            <w:proofErr w:type="spellEnd"/>
            <w:r w:rsidR="00AF3B55" w:rsidRPr="009C76C7">
              <w:rPr>
                <w:rFonts w:ascii="Times New Roman" w:eastAsia="Times New Roman" w:hAnsi="Times New Roman" w:cs="Times New Roman"/>
                <w:sz w:val="24"/>
                <w:szCs w:val="24"/>
                <w:lang w:eastAsia="lv-LV"/>
              </w:rPr>
              <w:t xml:space="preserve"> </w:t>
            </w:r>
            <w:proofErr w:type="spellStart"/>
            <w:r w:rsidR="00AF3B55" w:rsidRPr="009C76C7">
              <w:rPr>
                <w:rFonts w:ascii="Times New Roman" w:eastAsia="Times New Roman" w:hAnsi="Times New Roman" w:cs="Times New Roman"/>
                <w:sz w:val="24"/>
                <w:szCs w:val="24"/>
                <w:lang w:eastAsia="lv-LV"/>
              </w:rPr>
              <w:t>Analysis</w:t>
            </w:r>
            <w:proofErr w:type="spellEnd"/>
            <w:r w:rsidR="00AF3B55" w:rsidRPr="009C76C7">
              <w:rPr>
                <w:rFonts w:ascii="Times New Roman" w:eastAsia="Times New Roman" w:hAnsi="Times New Roman" w:cs="Times New Roman"/>
                <w:sz w:val="24"/>
                <w:szCs w:val="24"/>
                <w:lang w:eastAsia="lv-LV"/>
              </w:rPr>
              <w:t xml:space="preserve"> </w:t>
            </w:r>
            <w:proofErr w:type="spellStart"/>
            <w:r w:rsidR="00AF3B55" w:rsidRPr="009C76C7">
              <w:rPr>
                <w:rFonts w:ascii="Times New Roman" w:eastAsia="Times New Roman" w:hAnsi="Times New Roman" w:cs="Times New Roman"/>
                <w:sz w:val="24"/>
                <w:szCs w:val="24"/>
                <w:lang w:eastAsia="lv-LV"/>
              </w:rPr>
              <w:t>of</w:t>
            </w:r>
            <w:proofErr w:type="spellEnd"/>
            <w:r w:rsidR="00AF3B55" w:rsidRPr="009C76C7">
              <w:rPr>
                <w:rFonts w:ascii="Times New Roman" w:eastAsia="Times New Roman" w:hAnsi="Times New Roman" w:cs="Times New Roman"/>
                <w:sz w:val="24"/>
                <w:szCs w:val="24"/>
                <w:lang w:eastAsia="lv-LV"/>
              </w:rPr>
              <w:t xml:space="preserve"> </w:t>
            </w:r>
            <w:proofErr w:type="spellStart"/>
            <w:r w:rsidR="00AF3B55" w:rsidRPr="009C76C7">
              <w:rPr>
                <w:rFonts w:ascii="Times New Roman" w:eastAsia="Times New Roman" w:hAnsi="Times New Roman" w:cs="Times New Roman"/>
                <w:sz w:val="24"/>
                <w:szCs w:val="24"/>
                <w:lang w:eastAsia="lv-LV"/>
              </w:rPr>
              <w:t>Investment</w:t>
            </w:r>
            <w:proofErr w:type="spellEnd"/>
            <w:r w:rsidR="00AF3B55" w:rsidRPr="009C76C7">
              <w:rPr>
                <w:rFonts w:ascii="Times New Roman" w:eastAsia="Times New Roman" w:hAnsi="Times New Roman" w:cs="Times New Roman"/>
                <w:sz w:val="24"/>
                <w:szCs w:val="24"/>
                <w:lang w:eastAsia="lv-LV"/>
              </w:rPr>
              <w:t xml:space="preserve"> </w:t>
            </w:r>
            <w:proofErr w:type="spellStart"/>
            <w:r w:rsidR="00AF3B55" w:rsidRPr="009C76C7">
              <w:rPr>
                <w:rFonts w:ascii="Times New Roman" w:eastAsia="Times New Roman" w:hAnsi="Times New Roman" w:cs="Times New Roman"/>
                <w:sz w:val="24"/>
                <w:szCs w:val="24"/>
                <w:lang w:eastAsia="lv-LV"/>
              </w:rPr>
              <w:t>Projects</w:t>
            </w:r>
            <w:proofErr w:type="spellEnd"/>
            <w:r w:rsidR="00AF3B55" w:rsidRPr="009C76C7">
              <w:rPr>
                <w:rFonts w:ascii="Times New Roman" w:eastAsia="Times New Roman" w:hAnsi="Times New Roman" w:cs="Times New Roman"/>
                <w:sz w:val="24"/>
                <w:szCs w:val="24"/>
                <w:lang w:eastAsia="lv-LV"/>
              </w:rPr>
              <w:t xml:space="preserve"> </w:t>
            </w:r>
            <w:proofErr w:type="spellStart"/>
            <w:r w:rsidR="00AF3B55" w:rsidRPr="009C76C7">
              <w:rPr>
                <w:rFonts w:ascii="Times New Roman" w:eastAsia="Times New Roman" w:hAnsi="Times New Roman" w:cs="Times New Roman"/>
                <w:sz w:val="24"/>
                <w:szCs w:val="24"/>
                <w:lang w:eastAsia="lv-LV"/>
              </w:rPr>
              <w:t>Economic</w:t>
            </w:r>
            <w:proofErr w:type="spellEnd"/>
            <w:r w:rsidR="00AF3B55" w:rsidRPr="009C76C7">
              <w:rPr>
                <w:rFonts w:ascii="Times New Roman" w:eastAsia="Times New Roman" w:hAnsi="Times New Roman" w:cs="Times New Roman"/>
                <w:sz w:val="24"/>
                <w:szCs w:val="24"/>
                <w:lang w:eastAsia="lv-LV"/>
              </w:rPr>
              <w:t xml:space="preserve"> </w:t>
            </w:r>
            <w:proofErr w:type="spellStart"/>
            <w:r w:rsidR="00AF3B55" w:rsidRPr="009C76C7">
              <w:rPr>
                <w:rFonts w:ascii="Times New Roman" w:eastAsia="Times New Roman" w:hAnsi="Times New Roman" w:cs="Times New Roman"/>
                <w:sz w:val="24"/>
                <w:szCs w:val="24"/>
                <w:lang w:eastAsia="lv-LV"/>
              </w:rPr>
              <w:t>appraisal</w:t>
            </w:r>
            <w:proofErr w:type="spellEnd"/>
            <w:r w:rsidR="00AF3B55" w:rsidRPr="009C76C7">
              <w:rPr>
                <w:rFonts w:ascii="Times New Roman" w:eastAsia="Times New Roman" w:hAnsi="Times New Roman" w:cs="Times New Roman"/>
                <w:sz w:val="24"/>
                <w:szCs w:val="24"/>
                <w:lang w:eastAsia="lv-LV"/>
              </w:rPr>
              <w:t xml:space="preserve"> </w:t>
            </w:r>
            <w:proofErr w:type="spellStart"/>
            <w:r w:rsidR="00AF3B55" w:rsidRPr="009C76C7">
              <w:rPr>
                <w:rFonts w:ascii="Times New Roman" w:eastAsia="Times New Roman" w:hAnsi="Times New Roman" w:cs="Times New Roman"/>
                <w:sz w:val="24"/>
                <w:szCs w:val="24"/>
                <w:lang w:eastAsia="lv-LV"/>
              </w:rPr>
              <w:t>tool</w:t>
            </w:r>
            <w:proofErr w:type="spellEnd"/>
            <w:r w:rsidR="00AF3B55" w:rsidRPr="009C76C7">
              <w:rPr>
                <w:rFonts w:ascii="Times New Roman" w:eastAsia="Times New Roman" w:hAnsi="Times New Roman" w:cs="Times New Roman"/>
                <w:sz w:val="24"/>
                <w:szCs w:val="24"/>
                <w:lang w:eastAsia="lv-LV"/>
              </w:rPr>
              <w:t xml:space="preserve"> </w:t>
            </w:r>
            <w:proofErr w:type="spellStart"/>
            <w:r w:rsidR="00AF3B55" w:rsidRPr="009C76C7">
              <w:rPr>
                <w:rFonts w:ascii="Times New Roman" w:eastAsia="Times New Roman" w:hAnsi="Times New Roman" w:cs="Times New Roman"/>
                <w:sz w:val="24"/>
                <w:szCs w:val="24"/>
                <w:lang w:eastAsia="lv-LV"/>
              </w:rPr>
              <w:t>for</w:t>
            </w:r>
            <w:proofErr w:type="spellEnd"/>
            <w:r w:rsidR="00AF3B55" w:rsidRPr="009C76C7">
              <w:rPr>
                <w:rFonts w:ascii="Times New Roman" w:eastAsia="Times New Roman" w:hAnsi="Times New Roman" w:cs="Times New Roman"/>
                <w:sz w:val="24"/>
                <w:szCs w:val="24"/>
                <w:lang w:eastAsia="lv-LV"/>
              </w:rPr>
              <w:t xml:space="preserve"> </w:t>
            </w:r>
            <w:proofErr w:type="spellStart"/>
            <w:r w:rsidR="00AF3B55" w:rsidRPr="009C76C7">
              <w:rPr>
                <w:rFonts w:ascii="Times New Roman" w:eastAsia="Times New Roman" w:hAnsi="Times New Roman" w:cs="Times New Roman"/>
                <w:sz w:val="24"/>
                <w:szCs w:val="24"/>
                <w:lang w:eastAsia="lv-LV"/>
              </w:rPr>
              <w:t>Cohesion</w:t>
            </w:r>
            <w:proofErr w:type="spellEnd"/>
            <w:r w:rsidR="00AF3B55" w:rsidRPr="009C76C7">
              <w:rPr>
                <w:rFonts w:ascii="Times New Roman" w:eastAsia="Times New Roman" w:hAnsi="Times New Roman" w:cs="Times New Roman"/>
                <w:sz w:val="24"/>
                <w:szCs w:val="24"/>
                <w:lang w:eastAsia="lv-LV"/>
              </w:rPr>
              <w:t xml:space="preserve"> </w:t>
            </w:r>
            <w:proofErr w:type="spellStart"/>
            <w:r w:rsidR="00AF3B55" w:rsidRPr="009C76C7">
              <w:rPr>
                <w:rFonts w:ascii="Times New Roman" w:eastAsia="Times New Roman" w:hAnsi="Times New Roman" w:cs="Times New Roman"/>
                <w:sz w:val="24"/>
                <w:szCs w:val="24"/>
                <w:lang w:eastAsia="lv-LV"/>
              </w:rPr>
              <w:t>Policy</w:t>
            </w:r>
            <w:proofErr w:type="spellEnd"/>
            <w:r w:rsidR="00AF3B55" w:rsidRPr="009C76C7">
              <w:rPr>
                <w:rFonts w:ascii="Times New Roman" w:eastAsia="Times New Roman" w:hAnsi="Times New Roman" w:cs="Times New Roman"/>
                <w:sz w:val="24"/>
                <w:szCs w:val="24"/>
                <w:lang w:eastAsia="lv-LV"/>
              </w:rPr>
              <w:t xml:space="preserve"> 2014 – 2020” (pieejamas tīmekļa vietnē: </w:t>
            </w:r>
            <w:hyperlink r:id="rId17" w:history="1">
              <w:r w:rsidR="00AF3B55" w:rsidRPr="007630EA">
                <w:rPr>
                  <w:rStyle w:val="Hipersaite"/>
                  <w:rFonts w:ascii="Times New Roman" w:eastAsia="Times New Roman" w:hAnsi="Times New Roman" w:cs="Times New Roman"/>
                  <w:sz w:val="24"/>
                  <w:szCs w:val="24"/>
                  <w:lang w:eastAsia="lv-LV"/>
                </w:rPr>
                <w:t>https://op.europa.eu/en/publication-detail/-/publication/120c6fcc-3841-4596-9256-4fd709c49ae4</w:t>
              </w:r>
            </w:hyperlink>
            <w:r w:rsidR="00AF3B55">
              <w:rPr>
                <w:rFonts w:ascii="Times New Roman" w:eastAsia="Times New Roman" w:hAnsi="Times New Roman" w:cs="Times New Roman"/>
                <w:sz w:val="24"/>
                <w:szCs w:val="24"/>
                <w:lang w:eastAsia="lv-LV"/>
              </w:rPr>
              <w:t xml:space="preserve"> </w:t>
            </w:r>
            <w:r w:rsidR="00AF3B55" w:rsidRPr="009C76C7">
              <w:rPr>
                <w:rFonts w:ascii="Times New Roman" w:eastAsia="Times New Roman" w:hAnsi="Times New Roman" w:cs="Times New Roman"/>
                <w:sz w:val="24"/>
                <w:szCs w:val="24"/>
                <w:lang w:eastAsia="lv-LV"/>
              </w:rPr>
              <w:t xml:space="preserve">  (42.lpp. 2.1. tabulā))</w:t>
            </w:r>
          </w:p>
        </w:tc>
      </w:tr>
      <w:tr w:rsidR="009E7D1D" w:rsidRPr="003D30BD" w14:paraId="24C611F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3A5F9816" w14:textId="256136D3" w:rsidR="009E7D1D" w:rsidRDefault="009E7D1D" w:rsidP="007A5C5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806DB3">
              <w:rPr>
                <w:rFonts w:ascii="Times New Roman" w:eastAsia="Times New Roman" w:hAnsi="Times New Roman" w:cs="Times New Roman"/>
                <w:color w:val="000000"/>
                <w:sz w:val="24"/>
                <w:szCs w:val="24"/>
                <w:lang w:eastAsia="lv-LV"/>
              </w:rPr>
              <w:t>9</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N</w:t>
            </w:r>
            <w:r w:rsidR="006B48B3">
              <w:rPr>
                <w:rFonts w:ascii="Times New Roman" w:eastAsia="Times New Roman" w:hAnsi="Times New Roman" w:cs="Times New Roman"/>
                <w:color w:val="000000"/>
                <w:sz w:val="24"/>
                <w:szCs w:val="24"/>
                <w:lang w:eastAsia="lv-LV"/>
              </w:rPr>
              <w:t>oteiktais ma</w:t>
            </w:r>
            <w:r w:rsidR="00D2613E">
              <w:rPr>
                <w:rFonts w:ascii="Times New Roman" w:eastAsia="Times New Roman" w:hAnsi="Times New Roman" w:cs="Times New Roman"/>
                <w:color w:val="000000"/>
                <w:sz w:val="24"/>
                <w:szCs w:val="24"/>
                <w:lang w:eastAsia="lv-LV"/>
              </w:rPr>
              <w:t>ksimālais</w:t>
            </w:r>
            <w:r w:rsidR="006B48B3">
              <w:rPr>
                <w:rFonts w:ascii="Times New Roman" w:eastAsia="Times New Roman" w:hAnsi="Times New Roman"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1AEEA504" w:rsidR="009E7D1D" w:rsidRPr="00B45BE2" w:rsidRDefault="006B48B3" w:rsidP="007A5C5C">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Pr>
                <w:rFonts w:ascii="Times New Roman" w:eastAsia="Times New Roman" w:hAnsi="Times New Roman" w:cs="Times New Roman"/>
                <w:sz w:val="24"/>
                <w:szCs w:val="24"/>
                <w:lang w:eastAsia="lv-LV"/>
              </w:rPr>
              <w:t xml:space="preserve">MK noteikumos </w:t>
            </w:r>
            <w:r w:rsidR="004F6137">
              <w:rPr>
                <w:rFonts w:ascii="Times New Roman" w:eastAsia="Times New Roman" w:hAnsi="Times New Roman" w:cs="Times New Roman"/>
                <w:sz w:val="24"/>
                <w:szCs w:val="24"/>
                <w:lang w:eastAsia="lv-LV"/>
              </w:rPr>
              <w:t>noteikto ma</w:t>
            </w:r>
            <w:r w:rsidR="00C42903">
              <w:rPr>
                <w:rFonts w:ascii="Times New Roman" w:eastAsia="Times New Roman" w:hAnsi="Times New Roman" w:cs="Times New Roman"/>
                <w:sz w:val="24"/>
                <w:szCs w:val="24"/>
                <w:lang w:eastAsia="lv-LV"/>
              </w:rPr>
              <w:t>ksimāli</w:t>
            </w:r>
            <w:r w:rsidR="004F6137">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sidR="004F6137">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0840AB00" w14:textId="77777777" w:rsidR="00037A55" w:rsidRDefault="00037A55" w:rsidP="00187FF4">
      <w:pPr>
        <w:jc w:val="both"/>
        <w:rPr>
          <w:rFonts w:ascii="Times New Roman" w:hAnsi="Times New Roman" w:cs="Times New Roman"/>
          <w:sz w:val="24"/>
          <w:szCs w:val="24"/>
        </w:rPr>
      </w:pP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lastRenderedPageBreak/>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8"/>
                    <a:stretch>
                      <a:fillRect/>
                    </a:stretch>
                  </pic:blipFill>
                  <pic:spPr>
                    <a:xfrm>
                      <a:off x="0" y="0"/>
                      <a:ext cx="5810250" cy="561975"/>
                    </a:xfrm>
                    <a:prstGeom prst="rect">
                      <a:avLst/>
                    </a:prstGeom>
                  </pic:spPr>
                </pic:pic>
              </a:graphicData>
            </a:graphic>
          </wp:inline>
        </w:drawing>
      </w:r>
    </w:p>
    <w:p w14:paraId="78FD5CF1" w14:textId="685D7C06" w:rsidR="00BA6FB9" w:rsidRDefault="009E7D1D" w:rsidP="00C44095">
      <w:pPr>
        <w:outlineLvl w:val="1"/>
        <w:rPr>
          <w:rFonts w:ascii="Times New Roman" w:hAnsi="Times New Roman" w:cs="Times New Roman"/>
          <w:b/>
          <w:sz w:val="28"/>
          <w:szCs w:val="28"/>
        </w:rPr>
      </w:pPr>
      <w:r w:rsidRPr="005A732B">
        <w:rPr>
          <w:rFonts w:ascii="Times New Roman" w:hAnsi="Times New Roman" w:cs="Times New Roman"/>
          <w:sz w:val="24"/>
          <w:szCs w:val="24"/>
        </w:rPr>
        <w:br w:type="page"/>
      </w:r>
    </w:p>
    <w:p w14:paraId="343A34C8" w14:textId="7544BD8C" w:rsidR="0060686B" w:rsidRPr="00596D47" w:rsidRDefault="0060686B" w:rsidP="00596D47">
      <w:pPr>
        <w:pStyle w:val="Virsraksts1"/>
        <w:numPr>
          <w:ilvl w:val="2"/>
          <w:numId w:val="32"/>
        </w:numPr>
        <w:rPr>
          <w:rFonts w:ascii="Times New Roman" w:hAnsi="Times New Roman" w:cs="Times New Roman"/>
          <w:b/>
          <w:bCs/>
          <w:color w:val="auto"/>
          <w:sz w:val="28"/>
          <w:szCs w:val="28"/>
        </w:rPr>
      </w:pPr>
      <w:bookmarkStart w:id="14" w:name="_Toc186721209"/>
      <w:r w:rsidRPr="00596D47">
        <w:rPr>
          <w:rFonts w:ascii="Times New Roman" w:hAnsi="Times New Roman" w:cs="Times New Roman"/>
          <w:b/>
          <w:bCs/>
          <w:color w:val="auto"/>
          <w:sz w:val="28"/>
          <w:szCs w:val="28"/>
        </w:rPr>
        <w:lastRenderedPageBreak/>
        <w:t xml:space="preserve">Projekta </w:t>
      </w:r>
      <w:r w:rsidR="00E16E23" w:rsidRPr="00596D47">
        <w:rPr>
          <w:rFonts w:ascii="Times New Roman" w:hAnsi="Times New Roman" w:cs="Times New Roman"/>
          <w:b/>
          <w:bCs/>
          <w:color w:val="auto"/>
          <w:sz w:val="28"/>
          <w:szCs w:val="28"/>
        </w:rPr>
        <w:t>investīciju izmaksas</w:t>
      </w:r>
      <w:bookmarkEnd w:id="14"/>
    </w:p>
    <w:p w14:paraId="24E774E9" w14:textId="79EA080B" w:rsidR="003F7DE7" w:rsidRDefault="008C5819" w:rsidP="003F7DE7">
      <w:pPr>
        <w:jc w:val="both"/>
        <w:rPr>
          <w:rFonts w:ascii="Times New Roman" w:hAnsi="Times New Roman" w:cs="Times New Roman"/>
          <w:sz w:val="24"/>
          <w:szCs w:val="24"/>
        </w:rPr>
      </w:pPr>
      <w:r>
        <w:rPr>
          <w:rFonts w:ascii="Times New Roman" w:hAnsi="Times New Roman" w:cs="Times New Roman"/>
          <w:sz w:val="24"/>
          <w:szCs w:val="24"/>
        </w:rPr>
        <w:t>Izklāj</w:t>
      </w:r>
      <w:r w:rsidR="002D31BE" w:rsidRPr="003F7DE7">
        <w:rPr>
          <w:rFonts w:ascii="Times New Roman" w:hAnsi="Times New Roman" w:cs="Times New Roman"/>
          <w:sz w:val="24"/>
          <w:szCs w:val="24"/>
        </w:rPr>
        <w:t>lapās</w:t>
      </w:r>
      <w:r w:rsidR="007D46B9">
        <w:rPr>
          <w:rFonts w:ascii="Times New Roman" w:hAnsi="Times New Roman" w:cs="Times New Roman"/>
          <w:sz w:val="24"/>
          <w:szCs w:val="24"/>
        </w:rPr>
        <w:t xml:space="preserve"> </w:t>
      </w:r>
      <w:r w:rsidR="00F00566" w:rsidRPr="003F7DE7">
        <w:rPr>
          <w:rFonts w:ascii="Times New Roman" w:hAnsi="Times New Roman" w:cs="Times New Roman"/>
          <w:sz w:val="24"/>
          <w:szCs w:val="24"/>
        </w:rPr>
        <w:t>1.1.B. Iesniedzējs un 1.1.</w:t>
      </w:r>
      <w:r w:rsidR="00202875">
        <w:rPr>
          <w:rFonts w:ascii="Times New Roman" w:hAnsi="Times New Roman" w:cs="Times New Roman"/>
          <w:sz w:val="24"/>
          <w:szCs w:val="24"/>
        </w:rPr>
        <w:t>D</w:t>
      </w:r>
      <w:r w:rsidR="00F00566" w:rsidRPr="003F7DE7">
        <w:rPr>
          <w:rFonts w:ascii="Times New Roman" w:hAnsi="Times New Roman" w:cs="Times New Roman"/>
          <w:sz w:val="24"/>
          <w:szCs w:val="24"/>
        </w:rPr>
        <w:t>. Iesniedzējs</w:t>
      </w:r>
      <w:r w:rsidR="00F00566">
        <w:rPr>
          <w:rFonts w:ascii="Times New Roman" w:hAnsi="Times New Roman" w:cs="Times New Roman"/>
          <w:sz w:val="24"/>
          <w:szCs w:val="24"/>
        </w:rPr>
        <w:t xml:space="preserve"> </w:t>
      </w:r>
      <w:r w:rsidR="003F7DE7">
        <w:rPr>
          <w:rFonts w:ascii="Times New Roman" w:hAnsi="Times New Roman" w:cs="Times New Roman"/>
          <w:sz w:val="24"/>
          <w:szCs w:val="24"/>
        </w:rPr>
        <w:t>tiek norādīta informācija par projekta iesniedzēj</w:t>
      </w:r>
      <w:r w:rsidR="007D46B9">
        <w:rPr>
          <w:rFonts w:ascii="Times New Roman" w:hAnsi="Times New Roman" w:cs="Times New Roman"/>
          <w:sz w:val="24"/>
          <w:szCs w:val="24"/>
        </w:rPr>
        <w:t xml:space="preserve">a </w:t>
      </w:r>
      <w:r w:rsidR="007D46B9" w:rsidRPr="007D46B9">
        <w:rPr>
          <w:rFonts w:ascii="Times New Roman" w:hAnsi="Times New Roman" w:cs="Times New Roman"/>
          <w:sz w:val="24"/>
          <w:szCs w:val="24"/>
        </w:rPr>
        <w:t>(</w:t>
      </w:r>
      <w:r w:rsidR="00371219">
        <w:rPr>
          <w:rFonts w:ascii="Times New Roman" w:hAnsi="Times New Roman" w:cs="Times New Roman"/>
          <w:sz w:val="24"/>
          <w:szCs w:val="24"/>
        </w:rPr>
        <w:t>Brīvostas</w:t>
      </w:r>
      <w:r w:rsidR="007D46B9" w:rsidRPr="007D46B9">
        <w:rPr>
          <w:rFonts w:ascii="Times New Roman" w:hAnsi="Times New Roman" w:cs="Times New Roman"/>
          <w:sz w:val="24"/>
          <w:szCs w:val="24"/>
        </w:rPr>
        <w:t xml:space="preserve"> </w:t>
      </w:r>
      <w:r w:rsidR="007D46B9">
        <w:rPr>
          <w:rFonts w:ascii="Times New Roman" w:hAnsi="Times New Roman" w:cs="Times New Roman"/>
          <w:sz w:val="24"/>
          <w:szCs w:val="24"/>
        </w:rPr>
        <w:t>pārvaldes</w:t>
      </w:r>
      <w:r w:rsidR="007D46B9" w:rsidRPr="007D46B9">
        <w:rPr>
          <w:rFonts w:ascii="Times New Roman" w:hAnsi="Times New Roman" w:cs="Times New Roman"/>
          <w:sz w:val="24"/>
          <w:szCs w:val="24"/>
        </w:rPr>
        <w:t>)</w:t>
      </w:r>
      <w:r w:rsidR="007D46B9">
        <w:rPr>
          <w:rFonts w:ascii="Times New Roman" w:hAnsi="Times New Roman" w:cs="Times New Roman"/>
          <w:sz w:val="24"/>
          <w:szCs w:val="24"/>
        </w:rPr>
        <w:t xml:space="preserve"> projektā plānotajām investīciju izmaksām.</w:t>
      </w:r>
    </w:p>
    <w:p w14:paraId="054F4017" w14:textId="3D312BFE" w:rsidR="00B14F61" w:rsidRDefault="00B14F61" w:rsidP="003F7DE7">
      <w:pPr>
        <w:jc w:val="both"/>
        <w:rPr>
          <w:rFonts w:ascii="Times New Roman" w:hAnsi="Times New Roman" w:cs="Times New Roman"/>
          <w:sz w:val="24"/>
          <w:szCs w:val="24"/>
        </w:rPr>
      </w:pPr>
      <w:r w:rsidRPr="14C6E932">
        <w:rPr>
          <w:rFonts w:ascii="Times New Roman" w:hAnsi="Times New Roman" w:cs="Times New Roman"/>
          <w:sz w:val="24"/>
          <w:szCs w:val="24"/>
        </w:rPr>
        <w:t xml:space="preserve">Izklājlapās 1.1.B. Iesniedzējs, tiek norādīta informācija par projekta izmaksām darbībām, kas kvalificējas kā komercdarbības atbalsts (atbilstoši Komisijas Regulas (ES) Nr.651/2014 56.b pantam </w:t>
      </w:r>
      <w:r w:rsidR="00961E21" w:rsidRPr="14C6E932">
        <w:rPr>
          <w:rFonts w:ascii="Times New Roman" w:hAnsi="Times New Roman" w:cs="Times New Roman"/>
          <w:sz w:val="24"/>
          <w:szCs w:val="24"/>
        </w:rPr>
        <w:t>(</w:t>
      </w:r>
      <w:r w:rsidR="00206F05" w:rsidRPr="14C6E932">
        <w:rPr>
          <w:rFonts w:ascii="Times New Roman" w:hAnsi="Times New Roman" w:cs="Times New Roman"/>
          <w:sz w:val="24"/>
          <w:szCs w:val="24"/>
        </w:rPr>
        <w:t>atbilstoši SAM MK. Not. 37.</w:t>
      </w:r>
      <w:r w:rsidR="48BAC90B" w:rsidRPr="14C6E932">
        <w:rPr>
          <w:rFonts w:ascii="Times New Roman" w:hAnsi="Times New Roman" w:cs="Times New Roman"/>
          <w:sz w:val="24"/>
          <w:szCs w:val="24"/>
        </w:rPr>
        <w:t xml:space="preserve"> </w:t>
      </w:r>
      <w:r w:rsidR="00206F05" w:rsidRPr="14C6E932">
        <w:rPr>
          <w:rFonts w:ascii="Times New Roman" w:hAnsi="Times New Roman" w:cs="Times New Roman"/>
          <w:sz w:val="24"/>
          <w:szCs w:val="24"/>
        </w:rPr>
        <w:t>un 46.punktam</w:t>
      </w:r>
      <w:r w:rsidR="00961E21" w:rsidRPr="14C6E932">
        <w:rPr>
          <w:rFonts w:ascii="Times New Roman" w:hAnsi="Times New Roman" w:cs="Times New Roman"/>
          <w:sz w:val="24"/>
          <w:szCs w:val="24"/>
        </w:rPr>
        <w:t xml:space="preserve">) </w:t>
      </w:r>
      <w:r w:rsidRPr="14C6E932">
        <w:rPr>
          <w:rFonts w:ascii="Times New Roman" w:hAnsi="Times New Roman" w:cs="Times New Roman"/>
          <w:sz w:val="24"/>
          <w:szCs w:val="24"/>
        </w:rPr>
        <w:t>un atbilstoši Komisijas Regulai Nr.2023/2831).</w:t>
      </w:r>
    </w:p>
    <w:p w14:paraId="38D97E5D" w14:textId="22718751" w:rsidR="00961E21" w:rsidRDefault="00961E21" w:rsidP="003F7DE7">
      <w:pPr>
        <w:jc w:val="both"/>
        <w:rPr>
          <w:rFonts w:ascii="Times New Roman" w:hAnsi="Times New Roman" w:cs="Times New Roman"/>
          <w:sz w:val="24"/>
          <w:szCs w:val="24"/>
        </w:rPr>
      </w:pPr>
      <w:r w:rsidRPr="14C6E932">
        <w:rPr>
          <w:rFonts w:ascii="Times New Roman" w:hAnsi="Times New Roman" w:cs="Times New Roman"/>
          <w:sz w:val="24"/>
          <w:szCs w:val="24"/>
        </w:rPr>
        <w:t xml:space="preserve">Izklājlapās 1.1.D. Iesniedzējs, tiek norādīta informācija par projekta izmaksām darbībām, kas kvalificējas kā komercdarbības atbalsts (atbilstoši Komisijas Regulas (ES) Nr.651/2014 56.b pantam (atbilstoši SAM MK. Not. </w:t>
      </w:r>
      <w:r w:rsidR="00FE374B" w:rsidRPr="14C6E932">
        <w:rPr>
          <w:rFonts w:ascii="Times New Roman" w:hAnsi="Times New Roman" w:cs="Times New Roman"/>
          <w:sz w:val="24"/>
          <w:szCs w:val="24"/>
        </w:rPr>
        <w:t>4</w:t>
      </w:r>
      <w:r w:rsidRPr="14C6E932">
        <w:rPr>
          <w:rFonts w:ascii="Times New Roman" w:hAnsi="Times New Roman" w:cs="Times New Roman"/>
          <w:sz w:val="24"/>
          <w:szCs w:val="24"/>
        </w:rPr>
        <w:t>7.punktam)</w:t>
      </w:r>
      <w:r w:rsidR="00FE374B" w:rsidRPr="14C6E932">
        <w:rPr>
          <w:rFonts w:ascii="Times New Roman" w:hAnsi="Times New Roman" w:cs="Times New Roman"/>
          <w:sz w:val="24"/>
          <w:szCs w:val="24"/>
        </w:rPr>
        <w:t>.</w:t>
      </w:r>
    </w:p>
    <w:p w14:paraId="2A59D6AB" w14:textId="3BCB8EA7" w:rsidR="008C5FE6" w:rsidRDefault="008C5FE6" w:rsidP="3C5A7B01">
      <w:pPr>
        <w:jc w:val="both"/>
        <w:rPr>
          <w:rFonts w:ascii="Times New Roman" w:hAnsi="Times New Roman" w:cs="Times New Roman"/>
          <w:sz w:val="24"/>
          <w:szCs w:val="24"/>
        </w:rPr>
      </w:pPr>
    </w:p>
    <w:p w14:paraId="06D7477D" w14:textId="77777777" w:rsidR="00E9222B" w:rsidRDefault="00E9222B" w:rsidP="00E9222B">
      <w:pPr>
        <w:jc w:val="both"/>
        <w:rPr>
          <w:rFonts w:ascii="Times New Roman" w:hAnsi="Times New Roman" w:cs="Times New Roman"/>
          <w:sz w:val="24"/>
          <w:szCs w:val="24"/>
        </w:rPr>
      </w:pPr>
      <w:r w:rsidRPr="00BF02BD">
        <w:rPr>
          <w:rFonts w:ascii="Times New Roman" w:hAnsi="Times New Roman" w:cs="Times New Roman"/>
          <w:b/>
          <w:bCs/>
          <w:sz w:val="24"/>
          <w:szCs w:val="24"/>
        </w:rPr>
        <w:t>Investīciju izmaksas norāda kā pozitīvas vērtības (piemēram, 200 000,00).</w:t>
      </w:r>
    </w:p>
    <w:p w14:paraId="15143B67" w14:textId="27F719EB" w:rsidR="00D929FD" w:rsidRDefault="00D929FD" w:rsidP="00D929FD">
      <w:pPr>
        <w:jc w:val="both"/>
        <w:rPr>
          <w:rFonts w:ascii="Times New Roman" w:hAnsi="Times New Roman" w:cs="Times New Roman"/>
          <w:sz w:val="24"/>
          <w:szCs w:val="24"/>
        </w:rPr>
      </w:pPr>
      <w:r w:rsidRPr="009601A3">
        <w:rPr>
          <w:rFonts w:ascii="Times New Roman" w:hAnsi="Times New Roman" w:cs="Times New Roman"/>
          <w:sz w:val="24"/>
          <w:szCs w:val="24"/>
        </w:rPr>
        <w:t xml:space="preserve">Projekta budžetam  ir </w:t>
      </w:r>
      <w:r>
        <w:rPr>
          <w:rFonts w:ascii="Times New Roman" w:hAnsi="Times New Roman" w:cs="Times New Roman"/>
          <w:sz w:val="24"/>
          <w:szCs w:val="24"/>
        </w:rPr>
        <w:t>piec</w:t>
      </w:r>
      <w:r w:rsidRPr="009601A3">
        <w:rPr>
          <w:rFonts w:ascii="Times New Roman" w:hAnsi="Times New Roman" w:cs="Times New Roman"/>
          <w:sz w:val="24"/>
          <w:szCs w:val="24"/>
        </w:rPr>
        <w:t xml:space="preserve">padsmit galvenās budžeta pozīcijas, kas </w:t>
      </w:r>
      <w:r w:rsidR="00BE509C" w:rsidRPr="00BE509C">
        <w:rPr>
          <w:rFonts w:ascii="Times New Roman" w:hAnsi="Times New Roman" w:cs="Times New Roman"/>
          <w:sz w:val="24"/>
          <w:szCs w:val="24"/>
        </w:rPr>
        <w:t>MK noteikumu 19.punktā noteiktās izmaksu</w:t>
      </w:r>
      <w:r>
        <w:rPr>
          <w:rFonts w:ascii="Times New Roman" w:hAnsi="Times New Roman" w:cs="Times New Roman"/>
          <w:sz w:val="24"/>
          <w:szCs w:val="24"/>
        </w:rPr>
        <w:t xml:space="preserve"> pozīcijas.</w:t>
      </w:r>
      <w:r w:rsidRPr="009601A3">
        <w:rPr>
          <w:rFonts w:ascii="Times New Roman" w:hAnsi="Times New Roman" w:cs="Times New Roman"/>
          <w:sz w:val="24"/>
          <w:szCs w:val="24"/>
        </w:rPr>
        <w:t xml:space="preserve"> Papildus katra budžeta pozīcija tiek iedalīta divās izmaksu grupās: projekta attiecināmās izmaksas un </w:t>
      </w:r>
      <w:proofErr w:type="spellStart"/>
      <w:r>
        <w:rPr>
          <w:rFonts w:ascii="Times New Roman" w:hAnsi="Times New Roman" w:cs="Times New Roman"/>
          <w:sz w:val="24"/>
          <w:szCs w:val="24"/>
        </w:rPr>
        <w:t>ārpusprojekta</w:t>
      </w:r>
      <w:proofErr w:type="spellEnd"/>
      <w:r w:rsidRPr="009601A3">
        <w:rPr>
          <w:rFonts w:ascii="Times New Roman" w:hAnsi="Times New Roman" w:cs="Times New Roman"/>
          <w:sz w:val="24"/>
          <w:szCs w:val="24"/>
        </w:rPr>
        <w:t xml:space="preserve"> izmaks</w:t>
      </w:r>
      <w:r>
        <w:rPr>
          <w:rFonts w:ascii="Times New Roman" w:hAnsi="Times New Roman" w:cs="Times New Roman"/>
          <w:sz w:val="24"/>
          <w:szCs w:val="24"/>
        </w:rPr>
        <w:t>a</w:t>
      </w:r>
      <w:r w:rsidRPr="009601A3">
        <w:rPr>
          <w:rFonts w:ascii="Times New Roman" w:hAnsi="Times New Roman" w:cs="Times New Roman"/>
          <w:sz w:val="24"/>
          <w:szCs w:val="24"/>
        </w:rPr>
        <w:t>s</w:t>
      </w:r>
      <w:r>
        <w:rPr>
          <w:rFonts w:ascii="Times New Roman" w:hAnsi="Times New Roman" w:cs="Times New Roman"/>
          <w:sz w:val="24"/>
          <w:szCs w:val="24"/>
        </w:rPr>
        <w:t xml:space="preserve"> sadalījumā pa gadiem, kuros tās tiks īstenotas.</w:t>
      </w:r>
    </w:p>
    <w:p w14:paraId="443792CB" w14:textId="0F0B4F96"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t>Ja izklājlapas katra gada kolonnā “</w:t>
      </w:r>
      <w:proofErr w:type="spellStart"/>
      <w:r>
        <w:rPr>
          <w:rFonts w:ascii="Times New Roman" w:hAnsi="Times New Roman" w:cs="Times New Roman"/>
          <w:sz w:val="24"/>
          <w:szCs w:val="24"/>
        </w:rPr>
        <w:t>Ārpusprojekta</w:t>
      </w:r>
      <w:proofErr w:type="spellEnd"/>
      <w:r>
        <w:rPr>
          <w:rFonts w:ascii="Times New Roman" w:hAnsi="Times New Roman" w:cs="Times New Roman"/>
          <w:sz w:val="24"/>
          <w:szCs w:val="24"/>
        </w:rPr>
        <w:t xml:space="preserve"> izmaksas” 1.-15. izmaksu pozīcijā ir ietverts PVN, tad tā katra gada kopsummu norāda </w:t>
      </w:r>
      <w:r w:rsidR="0014566A">
        <w:rPr>
          <w:rFonts w:ascii="Times New Roman" w:hAnsi="Times New Roman" w:cs="Times New Roman"/>
          <w:sz w:val="24"/>
          <w:szCs w:val="24"/>
        </w:rPr>
        <w:t>25</w:t>
      </w:r>
      <w:r>
        <w:rPr>
          <w:rFonts w:ascii="Times New Roman" w:hAnsi="Times New Roman" w:cs="Times New Roman"/>
          <w:sz w:val="24"/>
          <w:szCs w:val="24"/>
        </w:rPr>
        <w:t>.rindā “</w:t>
      </w:r>
      <w:proofErr w:type="spellStart"/>
      <w:r>
        <w:rPr>
          <w:rFonts w:ascii="Times New Roman" w:hAnsi="Times New Roman" w:cs="Times New Roman"/>
          <w:sz w:val="24"/>
          <w:szCs w:val="24"/>
        </w:rPr>
        <w:t>t.sk.PVN</w:t>
      </w:r>
      <w:proofErr w:type="spellEnd"/>
      <w:r>
        <w:rPr>
          <w:rFonts w:ascii="Times New Roman" w:hAnsi="Times New Roman" w:cs="Times New Roman"/>
          <w:sz w:val="24"/>
          <w:szCs w:val="24"/>
        </w:rPr>
        <w:t>”.</w:t>
      </w:r>
    </w:p>
    <w:p w14:paraId="7126EE91" w14:textId="0A443748" w:rsidR="00BB0872" w:rsidRDefault="00D929FD" w:rsidP="002D31BE">
      <w:pPr>
        <w:jc w:val="both"/>
        <w:rPr>
          <w:rFonts w:ascii="Times New Roman" w:hAnsi="Times New Roman" w:cs="Times New Roman"/>
          <w:sz w:val="24"/>
          <w:szCs w:val="24"/>
        </w:rPr>
      </w:pPr>
      <w:r>
        <w:rPr>
          <w:rFonts w:ascii="Times New Roman" w:hAnsi="Times New Roman" w:cs="Times New Roman"/>
          <w:sz w:val="24"/>
          <w:szCs w:val="24"/>
        </w:rPr>
        <w:t xml:space="preserve">Izklājlapas C kolonnā “Maksimālā ES fondu </w:t>
      </w:r>
      <w:proofErr w:type="spellStart"/>
      <w:r>
        <w:rPr>
          <w:rFonts w:ascii="Times New Roman" w:hAnsi="Times New Roman" w:cs="Times New Roman"/>
          <w:sz w:val="24"/>
          <w:szCs w:val="24"/>
        </w:rPr>
        <w:t>līdzfin</w:t>
      </w:r>
      <w:proofErr w:type="spellEnd"/>
      <w:r>
        <w:rPr>
          <w:rFonts w:ascii="Times New Roman" w:hAnsi="Times New Roman" w:cs="Times New Roman"/>
          <w:sz w:val="24"/>
          <w:szCs w:val="24"/>
        </w:rPr>
        <w:t>. atbalsta likme (%)” tiek norādīta katrai darbībai un izmaksu pozīcijai atbilstoša MK noteikumos noteikta m</w:t>
      </w:r>
      <w:r w:rsidRPr="002B625D">
        <w:rPr>
          <w:rFonts w:ascii="Times New Roman" w:hAnsi="Times New Roman" w:cs="Times New Roman"/>
          <w:sz w:val="24"/>
          <w:szCs w:val="24"/>
        </w:rPr>
        <w:t>aksimālā ES fondu līdzfin</w:t>
      </w:r>
      <w:r>
        <w:rPr>
          <w:rFonts w:ascii="Times New Roman" w:hAnsi="Times New Roman" w:cs="Times New Roman"/>
          <w:sz w:val="24"/>
          <w:szCs w:val="24"/>
        </w:rPr>
        <w:t>ansējuma</w:t>
      </w:r>
      <w:r w:rsidRPr="002B625D">
        <w:rPr>
          <w:rFonts w:ascii="Times New Roman" w:hAnsi="Times New Roman" w:cs="Times New Roman"/>
          <w:sz w:val="24"/>
          <w:szCs w:val="24"/>
        </w:rPr>
        <w:t xml:space="preserve"> atbalsta likme (%)</w:t>
      </w:r>
      <w:r>
        <w:rPr>
          <w:rFonts w:ascii="Times New Roman" w:hAnsi="Times New Roman" w:cs="Times New Roman"/>
          <w:sz w:val="24"/>
          <w:szCs w:val="24"/>
        </w:rPr>
        <w:t>.</w:t>
      </w:r>
    </w:p>
    <w:p w14:paraId="363070D9" w14:textId="69D80175" w:rsidR="002B625D" w:rsidRDefault="002B625D" w:rsidP="002D31BE">
      <w:pPr>
        <w:jc w:val="both"/>
        <w:rPr>
          <w:rFonts w:ascii="Times New Roman" w:hAnsi="Times New Roman" w:cs="Times New Roman"/>
          <w:sz w:val="24"/>
          <w:szCs w:val="24"/>
        </w:rPr>
      </w:pPr>
      <w:r>
        <w:rPr>
          <w:rFonts w:ascii="Times New Roman" w:hAnsi="Times New Roman" w:cs="Times New Roman"/>
          <w:sz w:val="24"/>
          <w:szCs w:val="24"/>
        </w:rPr>
        <w:t xml:space="preserve">Norādot šajās izklājlapās informāciju par projekta budžetu jāpārliecinās, ka tā atbilst projekta iesnieguma </w:t>
      </w:r>
      <w:r w:rsidR="00BB319D">
        <w:rPr>
          <w:rFonts w:ascii="Times New Roman" w:hAnsi="Times New Roman" w:cs="Times New Roman"/>
          <w:sz w:val="24"/>
          <w:szCs w:val="24"/>
        </w:rPr>
        <w:t xml:space="preserve">sadaļai </w:t>
      </w:r>
      <w:r>
        <w:rPr>
          <w:rFonts w:ascii="Times New Roman" w:hAnsi="Times New Roman" w:cs="Times New Roman"/>
          <w:sz w:val="24"/>
          <w:szCs w:val="24"/>
        </w:rPr>
        <w:t xml:space="preserve"> “Projekta budžeta kopsavilkums” un “Projekta budžeta kopsavilkuma pielikums” (ja attiecināms)</w:t>
      </w:r>
      <w:r w:rsidR="007F3EFE" w:rsidRPr="007F3EFE">
        <w:rPr>
          <w:rFonts w:ascii="Times New Roman" w:hAnsi="Times New Roman" w:cs="Times New Roman"/>
          <w:sz w:val="24"/>
          <w:szCs w:val="24"/>
        </w:rPr>
        <w:t>, kā arī projekta iesnieguma sadaļā “Projekta īstenošanas laika grafiks” norādītajam projekta investīciju ieviešanas laika grafikam.</w:t>
      </w:r>
    </w:p>
    <w:p w14:paraId="62C666FA" w14:textId="77777777" w:rsidR="00476670" w:rsidRDefault="00476670" w:rsidP="002D31BE">
      <w:pPr>
        <w:jc w:val="both"/>
        <w:rPr>
          <w:rFonts w:ascii="Times New Roman" w:hAnsi="Times New Roman" w:cs="Times New Roman"/>
          <w:sz w:val="24"/>
          <w:szCs w:val="24"/>
        </w:rPr>
      </w:pPr>
    </w:p>
    <w:p w14:paraId="29C606FE" w14:textId="56BC7C81" w:rsidR="00BA6FB9" w:rsidRPr="00596D47" w:rsidRDefault="00BA6FB9" w:rsidP="00596D47">
      <w:pPr>
        <w:pStyle w:val="Virsraksts1"/>
        <w:numPr>
          <w:ilvl w:val="2"/>
          <w:numId w:val="32"/>
        </w:numPr>
        <w:rPr>
          <w:rFonts w:ascii="Times New Roman" w:hAnsi="Times New Roman" w:cs="Times New Roman"/>
          <w:b/>
          <w:bCs/>
          <w:color w:val="auto"/>
          <w:sz w:val="28"/>
          <w:szCs w:val="28"/>
        </w:rPr>
      </w:pPr>
      <w:bookmarkStart w:id="15" w:name="_Toc186721210"/>
      <w:r w:rsidRPr="00596D47">
        <w:rPr>
          <w:rFonts w:ascii="Times New Roman" w:hAnsi="Times New Roman" w:cs="Times New Roman"/>
          <w:b/>
          <w:bCs/>
          <w:color w:val="auto"/>
          <w:sz w:val="28"/>
          <w:szCs w:val="28"/>
        </w:rPr>
        <w:t>Investīciju naudas plūsma bez projekta</w:t>
      </w:r>
      <w:bookmarkEnd w:id="15"/>
    </w:p>
    <w:p w14:paraId="1C49A237" w14:textId="397859A8"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 xml:space="preserve">2. DL </w:t>
      </w:r>
      <w:proofErr w:type="spellStart"/>
      <w:r>
        <w:rPr>
          <w:rFonts w:ascii="Times New Roman" w:hAnsi="Times New Roman" w:cs="Times New Roman"/>
          <w:sz w:val="24"/>
          <w:szCs w:val="24"/>
        </w:rPr>
        <w:t>invest.n.pl.BEZ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 xml:space="preserve">.”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66E89AF4" w14:textId="0C105675" w:rsidR="008C3B1D" w:rsidRPr="004914B1" w:rsidRDefault="0022408E" w:rsidP="004914B1">
      <w:pPr>
        <w:jc w:val="both"/>
        <w:rPr>
          <w:rFonts w:ascii="Times New Roman" w:hAnsi="Times New Roman" w:cs="Times New Roman"/>
          <w:sz w:val="24"/>
          <w:szCs w:val="24"/>
        </w:rPr>
      </w:pPr>
      <w:r>
        <w:rPr>
          <w:rFonts w:ascii="Times New Roman" w:hAnsi="Times New Roman" w:cs="Times New Roman"/>
          <w:sz w:val="24"/>
          <w:szCs w:val="24"/>
        </w:rPr>
        <w:t>1.d</w:t>
      </w:r>
      <w:r w:rsidR="008C3B1D" w:rsidRPr="008C3B1D">
        <w:rPr>
          <w:rFonts w:ascii="Times New Roman" w:hAnsi="Times New Roman" w:cs="Times New Roman"/>
          <w:sz w:val="24"/>
          <w:szCs w:val="24"/>
        </w:rPr>
        <w:t xml:space="preserve">aļā “Ieņēmumi BEZ projekta” projekta iesniedzējs norāda plānotos ieņēmumus, dalot tos atsevišķi pa </w:t>
      </w:r>
      <w:r w:rsidR="008C3B1D">
        <w:rPr>
          <w:rFonts w:ascii="Times New Roman" w:hAnsi="Times New Roman" w:cs="Times New Roman"/>
          <w:sz w:val="24"/>
          <w:szCs w:val="24"/>
        </w:rPr>
        <w:t>ieņēmumu</w:t>
      </w:r>
      <w:r w:rsidR="008C3B1D" w:rsidRPr="008C3B1D">
        <w:rPr>
          <w:rFonts w:ascii="Times New Roman" w:hAnsi="Times New Roman" w:cs="Times New Roman"/>
          <w:sz w:val="24"/>
          <w:szCs w:val="24"/>
        </w:rPr>
        <w:t xml:space="preserve"> </w:t>
      </w:r>
      <w:r w:rsidR="000F5D15">
        <w:rPr>
          <w:rFonts w:ascii="Times New Roman" w:hAnsi="Times New Roman" w:cs="Times New Roman"/>
          <w:sz w:val="24"/>
          <w:szCs w:val="24"/>
        </w:rPr>
        <w:t>pozīcijām</w:t>
      </w:r>
      <w:r w:rsidR="008C3B1D">
        <w:rPr>
          <w:rFonts w:ascii="Times New Roman" w:hAnsi="Times New Roman" w:cs="Times New Roman"/>
          <w:sz w:val="24"/>
          <w:szCs w:val="24"/>
        </w:rPr>
        <w:t xml:space="preserve">. </w:t>
      </w:r>
      <w:r w:rsidR="008C3B1D" w:rsidRPr="008C3B1D">
        <w:rPr>
          <w:rFonts w:ascii="Times New Roman" w:hAnsi="Times New Roman" w:cs="Times New Roman"/>
          <w:sz w:val="24"/>
          <w:szCs w:val="24"/>
        </w:rPr>
        <w:t xml:space="preserve">Ieņēmumus rēķina </w:t>
      </w:r>
      <w:r w:rsidR="008C3B1D">
        <w:rPr>
          <w:rFonts w:ascii="Times New Roman" w:hAnsi="Times New Roman" w:cs="Times New Roman"/>
          <w:sz w:val="24"/>
          <w:szCs w:val="24"/>
        </w:rPr>
        <w:t>projekta iesniegšanas</w:t>
      </w:r>
      <w:r w:rsidR="00D46466">
        <w:rPr>
          <w:rFonts w:ascii="Times New Roman" w:hAnsi="Times New Roman" w:cs="Times New Roman"/>
          <w:sz w:val="24"/>
          <w:szCs w:val="24"/>
        </w:rPr>
        <w:t xml:space="preserve"> gada cenās (piemēram, </w:t>
      </w:r>
      <w:r w:rsidR="008C3B1D" w:rsidRPr="008C3B1D">
        <w:rPr>
          <w:rFonts w:ascii="Times New Roman" w:hAnsi="Times New Roman" w:cs="Times New Roman"/>
          <w:sz w:val="24"/>
          <w:szCs w:val="24"/>
        </w:rPr>
        <w:t>202</w:t>
      </w:r>
      <w:r w:rsidR="00372348">
        <w:rPr>
          <w:rFonts w:ascii="Times New Roman" w:hAnsi="Times New Roman" w:cs="Times New Roman"/>
          <w:sz w:val="24"/>
          <w:szCs w:val="24"/>
        </w:rPr>
        <w:t>4</w:t>
      </w:r>
      <w:r w:rsidR="008C3B1D" w:rsidRPr="008C3B1D">
        <w:rPr>
          <w:rFonts w:ascii="Times New Roman" w:hAnsi="Times New Roman" w:cs="Times New Roman"/>
          <w:sz w:val="24"/>
          <w:szCs w:val="24"/>
        </w:rPr>
        <w:t>.gada cenās</w:t>
      </w:r>
      <w:r w:rsidR="00D46466">
        <w:rPr>
          <w:rFonts w:ascii="Times New Roman" w:hAnsi="Times New Roman" w:cs="Times New Roman"/>
          <w:sz w:val="24"/>
          <w:szCs w:val="24"/>
        </w:rPr>
        <w:t>)</w:t>
      </w:r>
      <w:r w:rsidR="008C3B1D" w:rsidRPr="008C3B1D">
        <w:rPr>
          <w:rFonts w:ascii="Times New Roman" w:hAnsi="Times New Roman" w:cs="Times New Roman"/>
          <w:sz w:val="24"/>
          <w:szCs w:val="24"/>
        </w:rPr>
        <w:t xml:space="preserve"> un tiem klāt nerēķina </w:t>
      </w:r>
      <w:r w:rsidR="00D46466">
        <w:rPr>
          <w:rFonts w:ascii="Times New Roman" w:hAnsi="Times New Roman" w:cs="Times New Roman"/>
          <w:sz w:val="24"/>
          <w:szCs w:val="24"/>
        </w:rPr>
        <w:t xml:space="preserve">ar inflāciju saistītu </w:t>
      </w:r>
      <w:r w:rsidR="008C3B1D" w:rsidRPr="008C3B1D">
        <w:rPr>
          <w:rFonts w:ascii="Times New Roman" w:hAnsi="Times New Roman" w:cs="Times New Roman"/>
          <w:sz w:val="24"/>
          <w:szCs w:val="24"/>
        </w:rPr>
        <w:t>sadārdzinājumu</w:t>
      </w:r>
      <w:r w:rsidR="00D46466">
        <w:rPr>
          <w:rFonts w:ascii="Times New Roman" w:hAnsi="Times New Roman" w:cs="Times New Roman"/>
          <w:sz w:val="24"/>
          <w:szCs w:val="24"/>
        </w:rPr>
        <w:t>.</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 xml:space="preserve">Ieņēmumus norāda kā pozitīvas vērtības (piemēram, </w:t>
      </w:r>
      <w:r w:rsidR="00411470">
        <w:rPr>
          <w:rFonts w:ascii="Times New Roman" w:hAnsi="Times New Roman" w:cs="Times New Roman"/>
          <w:b/>
          <w:bCs/>
          <w:sz w:val="24"/>
          <w:szCs w:val="24"/>
        </w:rPr>
        <w:t>2</w:t>
      </w:r>
      <w:r w:rsidR="00A53272" w:rsidRPr="00A53272">
        <w:rPr>
          <w:rFonts w:ascii="Times New Roman" w:hAnsi="Times New Roman" w:cs="Times New Roman"/>
          <w:b/>
          <w:bCs/>
          <w:sz w:val="24"/>
          <w:szCs w:val="24"/>
        </w:rPr>
        <w:t>000,00).</w:t>
      </w:r>
    </w:p>
    <w:p w14:paraId="005C8CF5" w14:textId="26638B49"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w:t>
      </w:r>
      <w:r w:rsidR="00372348">
        <w:rPr>
          <w:rFonts w:ascii="Times New Roman" w:hAnsi="Times New Roman" w:cs="Times New Roman"/>
          <w:sz w:val="24"/>
          <w:szCs w:val="24"/>
        </w:rPr>
        <w:t>4</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kolonnā “C”.</w:t>
      </w:r>
    </w:p>
    <w:p w14:paraId="0F2DD31E" w14:textId="7A14B5F9" w:rsidR="00D15786" w:rsidRPr="00F42274" w:rsidRDefault="00D15786" w:rsidP="002D31BE">
      <w:pPr>
        <w:jc w:val="both"/>
        <w:rPr>
          <w:rFonts w:ascii="Times New Roman" w:hAnsi="Times New Roman" w:cs="Times New Roman"/>
          <w:b/>
          <w:bCs/>
          <w:sz w:val="24"/>
          <w:szCs w:val="24"/>
        </w:rPr>
      </w:pPr>
      <w:r w:rsidRPr="00F42274">
        <w:rPr>
          <w:rFonts w:ascii="Times New Roman" w:hAnsi="Times New Roman" w:cs="Times New Roman"/>
          <w:b/>
          <w:bCs/>
          <w:sz w:val="24"/>
          <w:szCs w:val="24"/>
        </w:rPr>
        <w:lastRenderedPageBreak/>
        <w:t>Ieņēmumiem un darbības izmaksām ir jābūt pamatotām ar datiem un aprēķiniem, to aprēķinus norādot izklājlapā “Pieņēmumi”.</w:t>
      </w:r>
    </w:p>
    <w:p w14:paraId="52DD423D" w14:textId="4CCB1805"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5CCC4E32" w14:textId="24E0CAB4" w:rsidR="000F5D15" w:rsidRDefault="000F5D15" w:rsidP="002D31BE">
      <w:pPr>
        <w:jc w:val="both"/>
        <w:rPr>
          <w:rFonts w:ascii="Times New Roman" w:hAnsi="Times New Roman" w:cs="Times New Roman"/>
          <w:sz w:val="24"/>
          <w:szCs w:val="24"/>
        </w:rPr>
      </w:pPr>
    </w:p>
    <w:p w14:paraId="01EE274C" w14:textId="4D74A823" w:rsidR="00BA6FB9" w:rsidRPr="00596D47" w:rsidRDefault="008C4545" w:rsidP="00596D47">
      <w:pPr>
        <w:pStyle w:val="Virsraksts1"/>
        <w:numPr>
          <w:ilvl w:val="2"/>
          <w:numId w:val="32"/>
        </w:numPr>
        <w:rPr>
          <w:rFonts w:ascii="Times New Roman" w:hAnsi="Times New Roman" w:cs="Times New Roman"/>
          <w:b/>
          <w:bCs/>
          <w:color w:val="auto"/>
          <w:sz w:val="28"/>
          <w:szCs w:val="28"/>
        </w:rPr>
      </w:pPr>
      <w:bookmarkStart w:id="16" w:name="_Toc186721211"/>
      <w:r w:rsidRPr="00596D47">
        <w:rPr>
          <w:rFonts w:ascii="Times New Roman" w:hAnsi="Times New Roman" w:cs="Times New Roman"/>
          <w:b/>
          <w:bCs/>
          <w:color w:val="auto"/>
          <w:sz w:val="28"/>
          <w:szCs w:val="28"/>
        </w:rPr>
        <w:t>Investīciju naudas plūsma ar projektu</w:t>
      </w:r>
      <w:bookmarkEnd w:id="16"/>
    </w:p>
    <w:p w14:paraId="1EB94FC5" w14:textId="71761443"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w:t>
      </w:r>
      <w:proofErr w:type="spellStart"/>
      <w:r w:rsidRPr="00E6581F">
        <w:rPr>
          <w:rFonts w:ascii="Times New Roman" w:hAnsi="Times New Roman" w:cs="Times New Roman"/>
          <w:sz w:val="24"/>
          <w:szCs w:val="24"/>
        </w:rPr>
        <w:t>pr</w:t>
      </w:r>
      <w:proofErr w:type="spellEnd"/>
      <w:r w:rsidRPr="00E6581F">
        <w:rPr>
          <w:rFonts w:ascii="Times New Roman" w:hAnsi="Times New Roman" w:cs="Times New Roman"/>
          <w:sz w:val="24"/>
          <w:szCs w:val="24"/>
        </w:rPr>
        <w:t xml:space="preserve">.”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p>
    <w:p w14:paraId="4635EFCA" w14:textId="3A6C4728" w:rsidR="00E6581F" w:rsidRPr="00E6581F" w:rsidRDefault="00E6581F" w:rsidP="00E6581F">
      <w:pPr>
        <w:jc w:val="both"/>
        <w:rPr>
          <w:rFonts w:ascii="Times New Roman" w:hAnsi="Times New Roman" w:cs="Times New Roman"/>
          <w:sz w:val="24"/>
          <w:szCs w:val="24"/>
        </w:rPr>
      </w:pPr>
      <w:bookmarkStart w:id="17"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invest.n.pl.AR </w:t>
      </w:r>
      <w:proofErr w:type="spellStart"/>
      <w:r w:rsidR="009B297A" w:rsidRPr="009B297A">
        <w:rPr>
          <w:rFonts w:ascii="Times New Roman" w:hAnsi="Times New Roman" w:cs="Times New Roman"/>
          <w:sz w:val="24"/>
          <w:szCs w:val="24"/>
        </w:rPr>
        <w:t>pr</w:t>
      </w:r>
      <w:proofErr w:type="spellEnd"/>
      <w:r w:rsidR="009B297A" w:rsidRPr="009B297A">
        <w:rPr>
          <w:rFonts w:ascii="Times New Roman" w:hAnsi="Times New Roman" w:cs="Times New Roman"/>
          <w:sz w:val="24"/>
          <w:szCs w:val="24"/>
        </w:rPr>
        <w:t xml:space="preserve">.” </w:t>
      </w:r>
      <w:bookmarkEnd w:id="17"/>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E3CED34" w14:textId="4F153C07" w:rsidR="00E6581F" w:rsidRPr="00E6581F" w:rsidRDefault="0022408E" w:rsidP="00E6581F">
      <w:pPr>
        <w:jc w:val="both"/>
        <w:rPr>
          <w:rFonts w:ascii="Times New Roman" w:hAnsi="Times New Roman" w:cs="Times New Roman"/>
          <w:sz w:val="24"/>
          <w:szCs w:val="24"/>
        </w:rPr>
      </w:pPr>
      <w:r>
        <w:rPr>
          <w:rFonts w:ascii="Times New Roman" w:hAnsi="Times New Roman" w:cs="Times New Roman"/>
          <w:sz w:val="24"/>
          <w:szCs w:val="24"/>
        </w:rPr>
        <w:t>1.d</w:t>
      </w:r>
      <w:r w:rsidR="00E6581F" w:rsidRPr="00E6581F">
        <w:rPr>
          <w:rFonts w:ascii="Times New Roman" w:hAnsi="Times New Roman" w:cs="Times New Roman"/>
          <w:sz w:val="24"/>
          <w:szCs w:val="24"/>
        </w:rPr>
        <w:t xml:space="preserve">aļā “Ieņēmumi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projekta iesniedzējs norāda plānotos ieņēmumus, dalot tos atsevišķi pa ieņēmumu pozīcijām</w:t>
      </w:r>
      <w:r w:rsidR="009B297A">
        <w:rPr>
          <w:rFonts w:ascii="Times New Roman" w:hAnsi="Times New Roman" w:cs="Times New Roman"/>
          <w:sz w:val="24"/>
          <w:szCs w:val="24"/>
        </w:rPr>
        <w:t xml:space="preserve"> un norādot ieņēmumu pozīcijas nosaukumu.</w:t>
      </w:r>
      <w:r w:rsidR="00E6581F" w:rsidRPr="00E6581F">
        <w:rPr>
          <w:rFonts w:ascii="Times New Roman" w:hAnsi="Times New Roman" w:cs="Times New Roman"/>
          <w:sz w:val="24"/>
          <w:szCs w:val="24"/>
        </w:rPr>
        <w:t xml:space="preserve"> Ieņēmumus rēķina projekta iesniegšanas gada cenās (piemēram, 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Ieņēmumus norāda kā pozitīvas vērtības (piemēram, 2000,00).</w:t>
      </w:r>
    </w:p>
    <w:p w14:paraId="1E91B8C1" w14:textId="095DDE9A"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1FCF5406"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764A7BAB" w14:textId="77777777" w:rsidR="00094834" w:rsidRDefault="00094834" w:rsidP="00094834">
      <w:pPr>
        <w:jc w:val="both"/>
        <w:rPr>
          <w:rFonts w:ascii="Times New Roman" w:hAnsi="Times New Roman" w:cs="Times New Roman"/>
          <w:sz w:val="24"/>
          <w:szCs w:val="24"/>
        </w:rPr>
      </w:pPr>
      <w:r>
        <w:rPr>
          <w:rFonts w:ascii="Times New Roman" w:hAnsi="Times New Roman" w:cs="Times New Roman"/>
          <w:sz w:val="24"/>
          <w:szCs w:val="24"/>
        </w:rPr>
        <w:t xml:space="preserve">Ja projektā </w:t>
      </w:r>
      <w:r w:rsidRPr="006C5866">
        <w:rPr>
          <w:rFonts w:ascii="Times New Roman" w:hAnsi="Times New Roman" w:cs="Times New Roman"/>
          <w:sz w:val="24"/>
          <w:szCs w:val="24"/>
        </w:rPr>
        <w:t xml:space="preserve">no iegādātajiem pamatlīdzekļiem </w:t>
      </w:r>
      <w:r>
        <w:rPr>
          <w:rFonts w:ascii="Times New Roman" w:hAnsi="Times New Roman" w:cs="Times New Roman"/>
          <w:sz w:val="24"/>
          <w:szCs w:val="24"/>
        </w:rPr>
        <w:t>ir plānoti ieņēmumi, tad to i</w:t>
      </w:r>
      <w:r w:rsidRPr="00B4356F">
        <w:rPr>
          <w:rFonts w:ascii="Times New Roman" w:hAnsi="Times New Roman" w:cs="Times New Roman"/>
          <w:sz w:val="24"/>
          <w:szCs w:val="24"/>
        </w:rPr>
        <w:t>nvestīciju atlikušo vērtību nosaka attiecībā uz projekta aktīviem</w:t>
      </w:r>
      <w:r>
        <w:rPr>
          <w:rFonts w:ascii="Times New Roman" w:hAnsi="Times New Roman" w:cs="Times New Roman"/>
          <w:sz w:val="24"/>
          <w:szCs w:val="24"/>
        </w:rPr>
        <w:t>, kuri ir saistīti ar neto ieņēmumu gūšanu</w:t>
      </w:r>
      <w:r w:rsidRPr="00B4356F">
        <w:rPr>
          <w:rFonts w:ascii="Times New Roman" w:hAnsi="Times New Roman" w:cs="Times New Roman"/>
          <w:sz w:val="24"/>
          <w:szCs w:val="24"/>
        </w:rPr>
        <w:t xml:space="preserve">, kuru saimnieciskais mūžs pārsniedz pārskata periodu, to atlikušo vērtību nosaka aprēķinot darbības atlikušo darbības gadu naudas plūsmu neto pašreizējo vērtību. </w:t>
      </w:r>
    </w:p>
    <w:p w14:paraId="227750D3" w14:textId="77777777" w:rsidR="00094834" w:rsidRPr="00B4356F" w:rsidRDefault="00094834" w:rsidP="00094834">
      <w:pPr>
        <w:jc w:val="both"/>
        <w:rPr>
          <w:rFonts w:ascii="Times New Roman" w:hAnsi="Times New Roman" w:cs="Times New Roman"/>
          <w:sz w:val="24"/>
          <w:szCs w:val="24"/>
        </w:rPr>
      </w:pPr>
      <w:r>
        <w:rPr>
          <w:rFonts w:ascii="Times New Roman" w:hAnsi="Times New Roman" w:cs="Times New Roman"/>
          <w:sz w:val="24"/>
          <w:szCs w:val="24"/>
        </w:rPr>
        <w:t>Ja projektā no iegādātajiem pamatlīdzekļiem netiek gūti neto ieņēmumi</w:t>
      </w:r>
      <w:r w:rsidRPr="00B4356F">
        <w:rPr>
          <w:rFonts w:ascii="Times New Roman" w:hAnsi="Times New Roman" w:cs="Times New Roman"/>
          <w:sz w:val="24"/>
          <w:szCs w:val="24"/>
        </w:rPr>
        <w:t xml:space="preserve"> </w:t>
      </w:r>
      <w:r>
        <w:rPr>
          <w:rFonts w:ascii="Times New Roman" w:hAnsi="Times New Roman" w:cs="Times New Roman"/>
          <w:sz w:val="24"/>
          <w:szCs w:val="24"/>
        </w:rPr>
        <w:t xml:space="preserve">tad </w:t>
      </w:r>
      <w:r w:rsidRPr="00B4356F">
        <w:rPr>
          <w:rFonts w:ascii="Times New Roman" w:hAnsi="Times New Roman" w:cs="Times New Roman"/>
          <w:sz w:val="24"/>
          <w:szCs w:val="24"/>
        </w:rPr>
        <w:t>izmanto atlikušās vērtības aprēķināšanas metod</w:t>
      </w:r>
      <w:r>
        <w:rPr>
          <w:rFonts w:ascii="Times New Roman" w:hAnsi="Times New Roman" w:cs="Times New Roman"/>
          <w:sz w:val="24"/>
          <w:szCs w:val="24"/>
        </w:rPr>
        <w:t xml:space="preserve">i </w:t>
      </w:r>
      <w:r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0E8D8CD0" w:rsidR="00E6581F" w:rsidRPr="00E6581F" w:rsidRDefault="00E6581F" w:rsidP="00E6581F">
      <w:pPr>
        <w:jc w:val="both"/>
        <w:rPr>
          <w:rFonts w:ascii="Times New Roman" w:hAnsi="Times New Roman" w:cs="Times New Roman"/>
          <w:b/>
          <w:bCs/>
          <w:sz w:val="24"/>
          <w:szCs w:val="24"/>
        </w:rPr>
      </w:pPr>
      <w:r w:rsidRPr="00E6581F">
        <w:rPr>
          <w:rFonts w:ascii="Times New Roman" w:hAnsi="Times New Roman" w:cs="Times New Roman"/>
          <w:b/>
          <w:bCs/>
          <w:sz w:val="24"/>
          <w:szCs w:val="24"/>
        </w:rPr>
        <w:lastRenderedPageBreak/>
        <w:t>Ieņēmumiem</w:t>
      </w:r>
      <w:r w:rsidR="002A78FE">
        <w:rPr>
          <w:rFonts w:ascii="Times New Roman" w:hAnsi="Times New Roman" w:cs="Times New Roman"/>
          <w:b/>
          <w:bCs/>
          <w:sz w:val="24"/>
          <w:szCs w:val="24"/>
        </w:rPr>
        <w:t>,</w:t>
      </w:r>
      <w:r w:rsidRPr="00E6581F">
        <w:rPr>
          <w:rFonts w:ascii="Times New Roman" w:hAnsi="Times New Roman" w:cs="Times New Roman"/>
          <w:b/>
          <w:bCs/>
          <w:sz w:val="24"/>
          <w:szCs w:val="24"/>
        </w:rPr>
        <w:t xml:space="preserve"> darbības izmaksām</w:t>
      </w:r>
      <w:r w:rsidR="002A78FE">
        <w:rPr>
          <w:rFonts w:ascii="Times New Roman" w:hAnsi="Times New Roman" w:cs="Times New Roman"/>
          <w:b/>
          <w:bCs/>
          <w:sz w:val="24"/>
          <w:szCs w:val="24"/>
        </w:rPr>
        <w:t xml:space="preserve"> un projekta atlikušai vērtībai</w:t>
      </w:r>
      <w:r w:rsidRPr="00E6581F">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2E4AA717" w14:textId="77777777" w:rsidR="008C4545" w:rsidRDefault="008C4545" w:rsidP="002D31BE">
      <w:pPr>
        <w:jc w:val="both"/>
        <w:rPr>
          <w:rFonts w:ascii="Times New Roman" w:hAnsi="Times New Roman" w:cs="Times New Roman"/>
          <w:sz w:val="24"/>
          <w:szCs w:val="24"/>
        </w:rPr>
      </w:pPr>
    </w:p>
    <w:p w14:paraId="4D657BB4" w14:textId="31481827" w:rsidR="00BA6FB9" w:rsidRPr="00596D47" w:rsidRDefault="00764C79" w:rsidP="00596D47">
      <w:pPr>
        <w:pStyle w:val="Virsraksts1"/>
        <w:numPr>
          <w:ilvl w:val="2"/>
          <w:numId w:val="32"/>
        </w:numPr>
        <w:rPr>
          <w:rFonts w:ascii="Times New Roman" w:hAnsi="Times New Roman" w:cs="Times New Roman"/>
          <w:b/>
          <w:bCs/>
          <w:color w:val="auto"/>
          <w:sz w:val="28"/>
          <w:szCs w:val="28"/>
        </w:rPr>
      </w:pPr>
      <w:bookmarkStart w:id="18" w:name="_Toc186721212"/>
      <w:r w:rsidRPr="00596D47">
        <w:rPr>
          <w:rFonts w:ascii="Times New Roman" w:hAnsi="Times New Roman" w:cs="Times New Roman"/>
          <w:b/>
          <w:bCs/>
          <w:color w:val="auto"/>
          <w:sz w:val="28"/>
          <w:szCs w:val="28"/>
        </w:rPr>
        <w:t>F</w:t>
      </w:r>
      <w:r w:rsidR="00BA6FB9" w:rsidRPr="00596D47">
        <w:rPr>
          <w:rFonts w:ascii="Times New Roman" w:hAnsi="Times New Roman" w:cs="Times New Roman"/>
          <w:b/>
          <w:bCs/>
          <w:color w:val="auto"/>
          <w:sz w:val="28"/>
          <w:szCs w:val="28"/>
        </w:rPr>
        <w:t>inansiālā ilgtspēja</w:t>
      </w:r>
      <w:bookmarkEnd w:id="18"/>
    </w:p>
    <w:p w14:paraId="3ECD4A74" w14:textId="7BF7C104" w:rsidR="00796626" w:rsidRDefault="00796626" w:rsidP="00796626">
      <w:pPr>
        <w:jc w:val="both"/>
        <w:rPr>
          <w:rFonts w:ascii="Times New Roman" w:hAnsi="Times New Roman" w:cs="Times New Roman"/>
          <w:sz w:val="24"/>
          <w:szCs w:val="24"/>
        </w:rPr>
      </w:pPr>
      <w:r>
        <w:rPr>
          <w:rFonts w:ascii="Times New Roman" w:hAnsi="Times New Roman" w:cs="Times New Roman"/>
          <w:sz w:val="24"/>
          <w:szCs w:val="24"/>
        </w:rPr>
        <w:t>Izklājlapā “</w:t>
      </w:r>
      <w:r w:rsidR="002C2E53">
        <w:rPr>
          <w:rFonts w:ascii="Times New Roman" w:hAnsi="Times New Roman" w:cs="Times New Roman"/>
          <w:sz w:val="24"/>
          <w:szCs w:val="24"/>
        </w:rPr>
        <w:t xml:space="preserve">4.DL </w:t>
      </w:r>
      <w:r w:rsidR="00764C79">
        <w:rPr>
          <w:rFonts w:ascii="Times New Roman" w:hAnsi="Times New Roman" w:cs="Times New Roman"/>
          <w:sz w:val="24"/>
          <w:szCs w:val="24"/>
        </w:rPr>
        <w:t>F</w:t>
      </w:r>
      <w:r>
        <w:rPr>
          <w:rFonts w:ascii="Times New Roman" w:hAnsi="Times New Roman" w:cs="Times New Roman"/>
          <w:sz w:val="24"/>
          <w:szCs w:val="24"/>
        </w:rPr>
        <w:t>inansiālā ilgtspēja” atspoguļo nepieciešamos projekta finanšu avotus un plānotās izmaksas katrā gadā.</w:t>
      </w:r>
    </w:p>
    <w:p w14:paraId="31E71BBF" w14:textId="50CF6E8C" w:rsidR="00735C02" w:rsidRPr="00E6581F" w:rsidRDefault="00735C02" w:rsidP="00735C02">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782EBD15" w14:textId="77777777" w:rsidR="00C1129F" w:rsidRDefault="00735C02" w:rsidP="00796626">
      <w:pPr>
        <w:jc w:val="both"/>
        <w:rPr>
          <w:rFonts w:ascii="Times New Roman" w:hAnsi="Times New Roman" w:cs="Times New Roman"/>
          <w:sz w:val="24"/>
          <w:szCs w:val="24"/>
        </w:rPr>
      </w:pPr>
      <w:r>
        <w:rPr>
          <w:rFonts w:ascii="Times New Roman" w:hAnsi="Times New Roman" w:cs="Times New Roman"/>
          <w:sz w:val="24"/>
          <w:szCs w:val="24"/>
        </w:rPr>
        <w:t>1.daļas</w:t>
      </w:r>
      <w:r w:rsidR="00C1129F">
        <w:rPr>
          <w:rFonts w:ascii="Times New Roman" w:hAnsi="Times New Roman" w:cs="Times New Roman"/>
          <w:sz w:val="24"/>
          <w:szCs w:val="24"/>
        </w:rPr>
        <w:t xml:space="preserve"> “Kopējie ieņēmumi”:</w:t>
      </w:r>
    </w:p>
    <w:p w14:paraId="38DF3376" w14:textId="36E5C84E" w:rsidR="00735C02" w:rsidRDefault="00735C02" w:rsidP="00C1129F">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00C1129F" w:rsidRPr="00C1129F">
        <w:t xml:space="preserve"> </w:t>
      </w:r>
      <w:r w:rsidR="00C1129F" w:rsidRPr="00C1129F">
        <w:rPr>
          <w:rFonts w:ascii="Times New Roman" w:hAnsi="Times New Roman" w:cs="Times New Roman"/>
          <w:sz w:val="24"/>
          <w:szCs w:val="24"/>
        </w:rPr>
        <w:t xml:space="preserve">izklājlapā “3. DL invest.n.pl.AR </w:t>
      </w:r>
      <w:proofErr w:type="spellStart"/>
      <w:r w:rsidR="00C1129F" w:rsidRPr="00C1129F">
        <w:rPr>
          <w:rFonts w:ascii="Times New Roman" w:hAnsi="Times New Roman" w:cs="Times New Roman"/>
          <w:sz w:val="24"/>
          <w:szCs w:val="24"/>
        </w:rPr>
        <w:t>pr</w:t>
      </w:r>
      <w:proofErr w:type="spellEnd"/>
      <w:r w:rsidR="00C1129F" w:rsidRPr="00C1129F">
        <w:rPr>
          <w:rFonts w:ascii="Times New Roman" w:hAnsi="Times New Roman" w:cs="Times New Roman"/>
          <w:sz w:val="24"/>
          <w:szCs w:val="24"/>
        </w:rPr>
        <w:t>.”</w:t>
      </w:r>
      <w:r w:rsidR="00C1129F">
        <w:rPr>
          <w:rFonts w:ascii="Times New Roman" w:hAnsi="Times New Roman" w:cs="Times New Roman"/>
          <w:sz w:val="24"/>
          <w:szCs w:val="24"/>
        </w:rPr>
        <w:t>;</w:t>
      </w:r>
    </w:p>
    <w:p w14:paraId="3D652D10" w14:textId="43039375" w:rsidR="00764C79" w:rsidRDefault="00C1129F" w:rsidP="00C1129F">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 xml:space="preserve">ozīcijā “1.2. Aizņēmuma pamatsummas saņemšana” </w:t>
      </w:r>
      <w:bookmarkStart w:id="19" w:name="_Hlk88058639"/>
      <w:r w:rsidR="00796626">
        <w:rPr>
          <w:rFonts w:ascii="Times New Roman" w:hAnsi="Times New Roman" w:cs="Times New Roman"/>
          <w:sz w:val="24"/>
          <w:szCs w:val="24"/>
        </w:rPr>
        <w:t xml:space="preserve">norāda projekta finansēšanai nepieciešamā aizņēmuma pamatsummu </w:t>
      </w:r>
      <w:r w:rsidR="00764C79">
        <w:rPr>
          <w:rFonts w:ascii="Times New Roman" w:hAnsi="Times New Roman" w:cs="Times New Roman"/>
          <w:sz w:val="24"/>
          <w:szCs w:val="24"/>
        </w:rPr>
        <w:t xml:space="preserve">sadalījumā </w:t>
      </w:r>
      <w:r w:rsidR="00796626">
        <w:rPr>
          <w:rFonts w:ascii="Times New Roman" w:hAnsi="Times New Roman" w:cs="Times New Roman"/>
          <w:sz w:val="24"/>
          <w:szCs w:val="24"/>
        </w:rPr>
        <w:t xml:space="preserve">pa </w:t>
      </w:r>
      <w:r w:rsidR="00830E5A">
        <w:rPr>
          <w:rFonts w:ascii="Times New Roman" w:hAnsi="Times New Roman" w:cs="Times New Roman"/>
          <w:sz w:val="24"/>
          <w:szCs w:val="24"/>
        </w:rPr>
        <w:t xml:space="preserve">aizņēmuma saņemšanas </w:t>
      </w:r>
      <w:r w:rsidR="00796626">
        <w:rPr>
          <w:rFonts w:ascii="Times New Roman" w:hAnsi="Times New Roman" w:cs="Times New Roman"/>
          <w:sz w:val="24"/>
          <w:szCs w:val="24"/>
        </w:rPr>
        <w:t>gadiem</w:t>
      </w:r>
      <w:bookmarkEnd w:id="19"/>
      <w:r>
        <w:rPr>
          <w:rFonts w:ascii="Times New Roman" w:hAnsi="Times New Roman" w:cs="Times New Roman"/>
          <w:sz w:val="24"/>
          <w:szCs w:val="24"/>
        </w:rPr>
        <w:t>;</w:t>
      </w:r>
    </w:p>
    <w:p w14:paraId="53D6B9D9" w14:textId="7DFC7346" w:rsidR="004201D0" w:rsidRDefault="00C1129F" w:rsidP="00C1129F">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“1.3. P</w:t>
      </w:r>
      <w:r w:rsidR="004201D0">
        <w:rPr>
          <w:rFonts w:ascii="Times New Roman" w:hAnsi="Times New Roman" w:cs="Times New Roman"/>
          <w:sz w:val="24"/>
          <w:szCs w:val="24"/>
        </w:rPr>
        <w:t>ubliskais</w:t>
      </w:r>
      <w:r w:rsidR="00764C79">
        <w:rPr>
          <w:rFonts w:ascii="Times New Roman" w:hAnsi="Times New Roman" w:cs="Times New Roman"/>
          <w:sz w:val="24"/>
          <w:szCs w:val="24"/>
        </w:rPr>
        <w:t xml:space="preserve"> </w:t>
      </w:r>
      <w:r w:rsidR="00796626">
        <w:rPr>
          <w:rFonts w:ascii="Times New Roman" w:hAnsi="Times New Roman" w:cs="Times New Roman"/>
          <w:sz w:val="24"/>
          <w:szCs w:val="24"/>
        </w:rPr>
        <w:t>finansējums” norāda projekta iesniedzēja</w:t>
      </w:r>
      <w:r w:rsidR="004201D0">
        <w:rPr>
          <w:rFonts w:ascii="Times New Roman" w:hAnsi="Times New Roman" w:cs="Times New Roman"/>
          <w:sz w:val="24"/>
          <w:szCs w:val="24"/>
        </w:rPr>
        <w:t xml:space="preserve"> </w:t>
      </w:r>
      <w:r w:rsidR="00796626">
        <w:rPr>
          <w:rFonts w:ascii="Times New Roman" w:hAnsi="Times New Roman" w:cs="Times New Roman"/>
          <w:sz w:val="24"/>
          <w:szCs w:val="24"/>
        </w:rPr>
        <w:t>paš</w:t>
      </w:r>
      <w:r w:rsidR="00764C79">
        <w:rPr>
          <w:rFonts w:ascii="Times New Roman" w:hAnsi="Times New Roman" w:cs="Times New Roman"/>
          <w:sz w:val="24"/>
          <w:szCs w:val="24"/>
        </w:rPr>
        <w:t>a</w:t>
      </w:r>
      <w:r w:rsidR="00796626">
        <w:rPr>
          <w:rFonts w:ascii="Times New Roman" w:hAnsi="Times New Roman" w:cs="Times New Roman"/>
          <w:sz w:val="24"/>
          <w:szCs w:val="24"/>
        </w:rPr>
        <w:t xml:space="preserve"> </w:t>
      </w:r>
      <w:r w:rsidR="00764C79">
        <w:rPr>
          <w:rFonts w:ascii="Times New Roman" w:hAnsi="Times New Roman" w:cs="Times New Roman"/>
          <w:sz w:val="24"/>
          <w:szCs w:val="24"/>
        </w:rPr>
        <w:t xml:space="preserve">publiskos </w:t>
      </w:r>
      <w:r w:rsidR="00796626">
        <w:rPr>
          <w:rFonts w:ascii="Times New Roman" w:hAnsi="Times New Roman" w:cs="Times New Roman"/>
          <w:sz w:val="24"/>
          <w:szCs w:val="24"/>
        </w:rPr>
        <w:t>līdzekļus</w:t>
      </w:r>
      <w:r>
        <w:rPr>
          <w:rFonts w:ascii="Times New Roman" w:hAnsi="Times New Roman" w:cs="Times New Roman"/>
          <w:sz w:val="24"/>
          <w:szCs w:val="24"/>
        </w:rPr>
        <w:t xml:space="preserve"> kurus izmantos projekta izmaksu segšanai</w:t>
      </w:r>
      <w:r w:rsidR="00EC01EE">
        <w:rPr>
          <w:rFonts w:ascii="Times New Roman" w:hAnsi="Times New Roman" w:cs="Times New Roman"/>
          <w:sz w:val="24"/>
          <w:szCs w:val="24"/>
        </w:rPr>
        <w:t>;</w:t>
      </w:r>
    </w:p>
    <w:p w14:paraId="3363756A" w14:textId="67465E9B" w:rsidR="004201D0" w:rsidRDefault="004201D0" w:rsidP="00C1129F">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“1.4. P</w:t>
      </w:r>
      <w:r>
        <w:rPr>
          <w:rFonts w:ascii="Times New Roman" w:hAnsi="Times New Roman" w:cs="Times New Roman"/>
          <w:sz w:val="24"/>
          <w:szCs w:val="24"/>
        </w:rPr>
        <w:t xml:space="preserve">rivātais </w:t>
      </w:r>
      <w:r w:rsidR="00796626">
        <w:rPr>
          <w:rFonts w:ascii="Times New Roman" w:hAnsi="Times New Roman" w:cs="Times New Roman"/>
          <w:sz w:val="24"/>
          <w:szCs w:val="24"/>
        </w:rPr>
        <w:t xml:space="preserve">finansējums” </w:t>
      </w:r>
      <w:r>
        <w:rPr>
          <w:rFonts w:ascii="Times New Roman" w:hAnsi="Times New Roman" w:cs="Times New Roman"/>
          <w:sz w:val="24"/>
          <w:szCs w:val="24"/>
        </w:rPr>
        <w:t>norāda projekta iesniedzēja paša privātos līdzekļus</w:t>
      </w:r>
      <w:r w:rsidR="00C1129F" w:rsidRPr="00C1129F">
        <w:rPr>
          <w:rFonts w:ascii="Times New Roman" w:hAnsi="Times New Roman" w:cs="Times New Roman"/>
          <w:sz w:val="24"/>
          <w:szCs w:val="24"/>
        </w:rPr>
        <w:t xml:space="preserve"> </w:t>
      </w:r>
      <w:r w:rsidR="00C1129F">
        <w:rPr>
          <w:rFonts w:ascii="Times New Roman" w:hAnsi="Times New Roman" w:cs="Times New Roman"/>
          <w:sz w:val="24"/>
          <w:szCs w:val="24"/>
        </w:rPr>
        <w:t>kurus izmantos projekta izmaksu segšanai</w:t>
      </w:r>
      <w:r w:rsidR="00EC01EE">
        <w:rPr>
          <w:rFonts w:ascii="Times New Roman" w:hAnsi="Times New Roman" w:cs="Times New Roman"/>
          <w:sz w:val="24"/>
          <w:szCs w:val="24"/>
        </w:rPr>
        <w:t>;</w:t>
      </w:r>
    </w:p>
    <w:p w14:paraId="4BEA130B" w14:textId="70E63C37" w:rsidR="00C1129F" w:rsidRDefault="00C1129F" w:rsidP="00C1129F">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8417F8">
        <w:rPr>
          <w:rFonts w:ascii="Times New Roman" w:hAnsi="Times New Roman" w:cs="Times New Roman"/>
          <w:sz w:val="24"/>
          <w:szCs w:val="24"/>
        </w:rPr>
        <w:t>as</w:t>
      </w:r>
      <w:r w:rsidRPr="00C1129F">
        <w:rPr>
          <w:rFonts w:ascii="Times New Roman" w:hAnsi="Times New Roman" w:cs="Times New Roman"/>
          <w:sz w:val="24"/>
          <w:szCs w:val="24"/>
        </w:rPr>
        <w:t xml:space="preserve"> “1.</w:t>
      </w:r>
      <w:r>
        <w:rPr>
          <w:rFonts w:ascii="Times New Roman" w:hAnsi="Times New Roman" w:cs="Times New Roman"/>
          <w:sz w:val="24"/>
          <w:szCs w:val="24"/>
        </w:rPr>
        <w:t>5</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002550F7">
        <w:rPr>
          <w:rFonts w:ascii="Times New Roman" w:hAnsi="Times New Roman" w:cs="Times New Roman"/>
          <w:sz w:val="24"/>
          <w:szCs w:val="24"/>
        </w:rPr>
        <w:t xml:space="preserve"> un</w:t>
      </w:r>
      <w:r w:rsidRPr="00735C02">
        <w:t xml:space="preserve"> </w:t>
      </w:r>
      <w:r w:rsidR="008417F8" w:rsidRPr="008417F8">
        <w:rPr>
          <w:rFonts w:ascii="Times New Roman" w:hAnsi="Times New Roman" w:cs="Times New Roman"/>
          <w:sz w:val="24"/>
          <w:szCs w:val="24"/>
        </w:rPr>
        <w:t>“1.</w:t>
      </w:r>
      <w:r w:rsidR="008417F8">
        <w:rPr>
          <w:rFonts w:ascii="Times New Roman" w:hAnsi="Times New Roman" w:cs="Times New Roman"/>
          <w:sz w:val="24"/>
          <w:szCs w:val="24"/>
        </w:rPr>
        <w:t>6</w:t>
      </w:r>
      <w:r w:rsidR="008417F8" w:rsidRPr="008417F8">
        <w:rPr>
          <w:rFonts w:ascii="Times New Roman" w:hAnsi="Times New Roman" w:cs="Times New Roman"/>
          <w:sz w:val="24"/>
          <w:szCs w:val="24"/>
        </w:rPr>
        <w:t xml:space="preserve">. </w:t>
      </w:r>
      <w:r w:rsidR="008417F8">
        <w:rPr>
          <w:rFonts w:ascii="Times New Roman" w:hAnsi="Times New Roman" w:cs="Times New Roman"/>
          <w:sz w:val="24"/>
          <w:szCs w:val="24"/>
        </w:rPr>
        <w:t>Attiecināmais valsts budžeta finansējums</w:t>
      </w:r>
      <w:r w:rsidR="008417F8" w:rsidRPr="008417F8">
        <w:rPr>
          <w:rFonts w:ascii="Times New Roman" w:hAnsi="Times New Roman" w:cs="Times New Roman"/>
          <w:sz w:val="24"/>
          <w:szCs w:val="24"/>
        </w:rPr>
        <w:t>”</w:t>
      </w:r>
      <w:r w:rsidR="008417F8">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EC01EE">
        <w:rPr>
          <w:rFonts w:ascii="Times New Roman" w:hAnsi="Times New Roman" w:cs="Times New Roman"/>
          <w:sz w:val="24"/>
          <w:szCs w:val="24"/>
        </w:rPr>
        <w:t xml:space="preserve">9. DL PI </w:t>
      </w:r>
      <w:proofErr w:type="spellStart"/>
      <w:r w:rsidR="00E1777D">
        <w:rPr>
          <w:rFonts w:ascii="Times New Roman" w:hAnsi="Times New Roman" w:cs="Times New Roman"/>
          <w:sz w:val="24"/>
          <w:szCs w:val="24"/>
        </w:rPr>
        <w:t>Fin.plans</w:t>
      </w:r>
      <w:proofErr w:type="spellEnd"/>
      <w:r>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14:paraId="68FAD6F4" w14:textId="4AF6359A" w:rsidR="008417F8" w:rsidRPr="00633F94" w:rsidRDefault="00F351B6" w:rsidP="00633F94">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w:t>
      </w:r>
      <w:r w:rsidR="009A4417">
        <w:rPr>
          <w:rFonts w:ascii="Times New Roman" w:hAnsi="Times New Roman" w:cs="Times New Roman"/>
          <w:sz w:val="24"/>
          <w:szCs w:val="24"/>
        </w:rPr>
        <w:t>7</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 xml:space="preserve">izklājlapā “3. DL invest.n.pl.AR </w:t>
      </w:r>
      <w:proofErr w:type="spellStart"/>
      <w:r w:rsidRPr="00F351B6">
        <w:rPr>
          <w:rFonts w:ascii="Times New Roman" w:hAnsi="Times New Roman" w:cs="Times New Roman"/>
          <w:sz w:val="24"/>
          <w:szCs w:val="24"/>
        </w:rPr>
        <w:t>pr</w:t>
      </w:r>
      <w:proofErr w:type="spellEnd"/>
      <w:r w:rsidRPr="00F351B6">
        <w:rPr>
          <w:rFonts w:ascii="Times New Roman" w:hAnsi="Times New Roman" w:cs="Times New Roman"/>
          <w:sz w:val="24"/>
          <w:szCs w:val="24"/>
        </w:rPr>
        <w:t>.”;</w:t>
      </w:r>
    </w:p>
    <w:p w14:paraId="00BDD2CA" w14:textId="46FF3805" w:rsidR="00633F94" w:rsidRPr="00633F94" w:rsidRDefault="00633F94" w:rsidP="00633F94">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66EC272D" w14:textId="4FE50543" w:rsidR="00633F94" w:rsidRDefault="00633F94" w:rsidP="00633F94">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“3. DL invest.n.pl.AR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Pr>
          <w:rFonts w:ascii="Times New Roman" w:hAnsi="Times New Roman" w:cs="Times New Roman"/>
          <w:sz w:val="24"/>
          <w:szCs w:val="24"/>
        </w:rPr>
        <w:t>;</w:t>
      </w:r>
    </w:p>
    <w:p w14:paraId="2533B2FE" w14:textId="77777777" w:rsidR="00A13F49" w:rsidRDefault="00633F94" w:rsidP="00A13F49">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14:paraId="49889567" w14:textId="790B4CBA" w:rsidR="004201D0" w:rsidRPr="00A13F49" w:rsidRDefault="00A13F49" w:rsidP="00A13F49">
      <w:pPr>
        <w:pStyle w:val="Sarakstarindkopa"/>
        <w:numPr>
          <w:ilvl w:val="0"/>
          <w:numId w:val="21"/>
        </w:numPr>
        <w:jc w:val="both"/>
        <w:rPr>
          <w:rFonts w:ascii="Times New Roman" w:hAnsi="Times New Roman" w:cs="Times New Roman"/>
          <w:sz w:val="24"/>
          <w:szCs w:val="24"/>
        </w:rPr>
      </w:pPr>
      <w:bookmarkStart w:id="20" w:name="_Hlk95921548"/>
      <w:r w:rsidRPr="00A13F49">
        <w:rPr>
          <w:rFonts w:ascii="Times New Roman" w:hAnsi="Times New Roman" w:cs="Times New Roman"/>
          <w:sz w:val="24"/>
          <w:szCs w:val="24"/>
        </w:rPr>
        <w:t>p</w:t>
      </w:r>
      <w:r w:rsidR="004201D0" w:rsidRPr="00A13F49">
        <w:rPr>
          <w:rFonts w:ascii="Times New Roman" w:hAnsi="Times New Roman" w:cs="Times New Roman"/>
          <w:sz w:val="24"/>
          <w:szCs w:val="24"/>
        </w:rPr>
        <w:t xml:space="preserve">ozīcijā “2.3. Finansēšanas izmaksas” projekta </w:t>
      </w:r>
      <w:r>
        <w:rPr>
          <w:rFonts w:ascii="Times New Roman" w:hAnsi="Times New Roman" w:cs="Times New Roman"/>
          <w:sz w:val="24"/>
          <w:szCs w:val="24"/>
        </w:rPr>
        <w:t>iesniedzē</w:t>
      </w:r>
      <w:r w:rsidR="004201D0" w:rsidRPr="00A13F49">
        <w:rPr>
          <w:rFonts w:ascii="Times New Roman" w:hAnsi="Times New Roman" w:cs="Times New Roman"/>
          <w:sz w:val="24"/>
          <w:szCs w:val="24"/>
        </w:rPr>
        <w:t xml:space="preserve">jam jāatspoguļo </w:t>
      </w:r>
      <w:bookmarkEnd w:id="20"/>
      <w:r w:rsidR="004201D0" w:rsidRPr="00A13F49">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14:paraId="2763F0AD" w14:textId="36FD1D41" w:rsidR="004201D0" w:rsidRDefault="00A13F49" w:rsidP="00842B38">
      <w:pPr>
        <w:pStyle w:val="Sarakstarindkopa"/>
        <w:numPr>
          <w:ilvl w:val="0"/>
          <w:numId w:val="21"/>
        </w:numPr>
        <w:jc w:val="both"/>
        <w:rPr>
          <w:rFonts w:ascii="Times New Roman" w:hAnsi="Times New Roman" w:cs="Times New Roman"/>
          <w:sz w:val="24"/>
          <w:szCs w:val="24"/>
        </w:rPr>
      </w:pPr>
      <w:bookmarkStart w:id="21" w:name="_Hlk96414404"/>
      <w:r>
        <w:rPr>
          <w:rFonts w:ascii="Times New Roman" w:hAnsi="Times New Roman" w:cs="Times New Roman"/>
          <w:sz w:val="24"/>
          <w:szCs w:val="24"/>
        </w:rPr>
        <w:t>p</w:t>
      </w:r>
      <w:r w:rsidR="004201D0">
        <w:rPr>
          <w:rFonts w:ascii="Times New Roman" w:hAnsi="Times New Roman" w:cs="Times New Roman"/>
          <w:sz w:val="24"/>
          <w:szCs w:val="24"/>
        </w:rPr>
        <w:t>ozīcijā</w:t>
      </w:r>
      <w:r>
        <w:rPr>
          <w:rFonts w:ascii="Times New Roman" w:hAnsi="Times New Roman" w:cs="Times New Roman"/>
          <w:sz w:val="24"/>
          <w:szCs w:val="24"/>
        </w:rPr>
        <w:t>s</w:t>
      </w:r>
      <w:r w:rsidR="004201D0">
        <w:rPr>
          <w:rFonts w:ascii="Times New Roman" w:hAnsi="Times New Roman" w:cs="Times New Roman"/>
          <w:sz w:val="24"/>
          <w:szCs w:val="24"/>
        </w:rPr>
        <w:t xml:space="preserve"> “2.4. </w:t>
      </w:r>
      <w:r w:rsidR="004201D0" w:rsidRPr="00184AD0">
        <w:rPr>
          <w:rFonts w:ascii="Times New Roman" w:hAnsi="Times New Roman" w:cs="Times New Roman"/>
          <w:sz w:val="24"/>
          <w:szCs w:val="24"/>
        </w:rPr>
        <w:t>Aizņēmuma pamatsummas atmaksa</w:t>
      </w:r>
      <w:r w:rsidR="004201D0">
        <w:rPr>
          <w:rFonts w:ascii="Times New Roman" w:hAnsi="Times New Roman" w:cs="Times New Roman"/>
          <w:sz w:val="24"/>
          <w:szCs w:val="24"/>
        </w:rPr>
        <w:t xml:space="preserve">” </w:t>
      </w:r>
      <w:bookmarkEnd w:id="21"/>
      <w:r w:rsidR="004201D0">
        <w:rPr>
          <w:rFonts w:ascii="Times New Roman" w:hAnsi="Times New Roman" w:cs="Times New Roman"/>
          <w:sz w:val="24"/>
          <w:szCs w:val="24"/>
        </w:rPr>
        <w:t xml:space="preserve">un “2.5. </w:t>
      </w:r>
      <w:r w:rsidR="004201D0" w:rsidRPr="00184AD0">
        <w:rPr>
          <w:rFonts w:ascii="Times New Roman" w:hAnsi="Times New Roman" w:cs="Times New Roman"/>
          <w:sz w:val="24"/>
          <w:szCs w:val="24"/>
        </w:rPr>
        <w:t>Aizņēmuma procentu atmaksa</w:t>
      </w:r>
      <w:r w:rsidR="004201D0">
        <w:rPr>
          <w:rFonts w:ascii="Times New Roman" w:hAnsi="Times New Roman" w:cs="Times New Roman"/>
          <w:sz w:val="24"/>
          <w:szCs w:val="24"/>
        </w:rPr>
        <w:t>”</w:t>
      </w:r>
      <w:r w:rsidR="004201D0" w:rsidRPr="004201D0">
        <w:rPr>
          <w:rFonts w:ascii="Times New Roman" w:hAnsi="Times New Roman" w:cs="Times New Roman"/>
          <w:sz w:val="24"/>
          <w:szCs w:val="24"/>
        </w:rPr>
        <w:t xml:space="preserve"> </w:t>
      </w:r>
      <w:r w:rsidR="004201D0">
        <w:rPr>
          <w:rFonts w:ascii="Times New Roman" w:hAnsi="Times New Roman" w:cs="Times New Roman"/>
          <w:sz w:val="24"/>
          <w:szCs w:val="24"/>
        </w:rPr>
        <w:t xml:space="preserve">norāda projekta finansēšanai paņemtā aizņēmuma atmaksu (pamatsummu un aizņēmuma procentus) sadalījumu sadalījumā pa aizņēmuma </w:t>
      </w:r>
      <w:r w:rsidR="008A26AB">
        <w:rPr>
          <w:rFonts w:ascii="Times New Roman" w:hAnsi="Times New Roman" w:cs="Times New Roman"/>
          <w:sz w:val="24"/>
          <w:szCs w:val="24"/>
        </w:rPr>
        <w:t xml:space="preserve">perioda </w:t>
      </w:r>
      <w:r w:rsidR="004201D0">
        <w:rPr>
          <w:rFonts w:ascii="Times New Roman" w:hAnsi="Times New Roman" w:cs="Times New Roman"/>
          <w:sz w:val="24"/>
          <w:szCs w:val="24"/>
        </w:rPr>
        <w:t>gadiem.</w:t>
      </w:r>
      <w:r w:rsidR="00276FAB" w:rsidRPr="00276FAB">
        <w:rPr>
          <w:rFonts w:ascii="Times New Roman" w:hAnsi="Times New Roman" w:cs="Times New Roman"/>
          <w:sz w:val="24"/>
          <w:szCs w:val="24"/>
        </w:rPr>
        <w:t xml:space="preserve"> </w:t>
      </w:r>
      <w:r w:rsidR="00276FAB">
        <w:rPr>
          <w:rFonts w:ascii="Times New Roman" w:hAnsi="Times New Roman" w:cs="Times New Roman"/>
          <w:sz w:val="24"/>
          <w:szCs w:val="24"/>
        </w:rPr>
        <w:t>Ja aizņēmuma atdošanas periods ir ilgāks par projekta aprēķinu periodu, tad gan aizņēmuma pamatsummas atmaksas neatdoto daļu, gan arī aizņēmumu procentu atmaksas neatdoto daļu norāda aprēķinu perioda pēdējā gadā.</w:t>
      </w:r>
      <w:r w:rsidR="000D7414">
        <w:rPr>
          <w:rFonts w:ascii="Times New Roman" w:hAnsi="Times New Roman" w:cs="Times New Roman"/>
          <w:sz w:val="24"/>
          <w:szCs w:val="24"/>
        </w:rPr>
        <w:t xml:space="preserve"> </w:t>
      </w:r>
    </w:p>
    <w:p w14:paraId="27581EF5" w14:textId="6C06DF77" w:rsidR="000D7414" w:rsidRPr="00842B38" w:rsidRDefault="000D7414" w:rsidP="000D7414">
      <w:pPr>
        <w:pStyle w:val="Sarakstarindkopa"/>
        <w:ind w:left="780"/>
        <w:jc w:val="both"/>
        <w:rPr>
          <w:rFonts w:ascii="Times New Roman" w:hAnsi="Times New Roman" w:cs="Times New Roman"/>
          <w:sz w:val="24"/>
          <w:szCs w:val="24"/>
        </w:rPr>
      </w:pPr>
      <w:r>
        <w:rPr>
          <w:rFonts w:ascii="Times New Roman" w:hAnsi="Times New Roman" w:cs="Times New Roman"/>
          <w:sz w:val="24"/>
          <w:szCs w:val="24"/>
        </w:rPr>
        <w:lastRenderedPageBreak/>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“2.4. Aizņēmuma pamatsummas atmaksa”</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“1.2. Aizņēmuma pamatsummas saņemšana”</w:t>
      </w:r>
      <w:r>
        <w:rPr>
          <w:rFonts w:ascii="Times New Roman" w:hAnsi="Times New Roman" w:cs="Times New Roman"/>
          <w:sz w:val="24"/>
          <w:szCs w:val="24"/>
        </w:rPr>
        <w:t xml:space="preserve"> kopsummu.</w:t>
      </w:r>
    </w:p>
    <w:p w14:paraId="5BB0B7AA" w14:textId="78F35296" w:rsidR="00A13F49" w:rsidRPr="00A13F49" w:rsidRDefault="00A13F49" w:rsidP="00A13F49">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“Pieņēmumi”.</w:t>
      </w:r>
    </w:p>
    <w:p w14:paraId="454513F3" w14:textId="70E16DD8"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t>3.daļu “Neto naudas plūsma”</w:t>
      </w:r>
      <w:r w:rsidR="00842B38" w:rsidRPr="00686F1A">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152A49A8" w14:textId="77777777" w:rsidR="00ED717F" w:rsidRDefault="00ED717F" w:rsidP="00830E5A">
      <w:pPr>
        <w:jc w:val="both"/>
        <w:rPr>
          <w:rFonts w:ascii="Times New Roman" w:hAnsi="Times New Roman" w:cs="Times New Roman"/>
          <w:b/>
          <w:sz w:val="24"/>
          <w:szCs w:val="24"/>
        </w:rPr>
      </w:pPr>
    </w:p>
    <w:p w14:paraId="1EBECC82" w14:textId="30E9D677" w:rsidR="00BA6FB9" w:rsidRPr="00596D47" w:rsidRDefault="00BA6FB9" w:rsidP="00596D47">
      <w:pPr>
        <w:pStyle w:val="Virsraksts1"/>
        <w:numPr>
          <w:ilvl w:val="2"/>
          <w:numId w:val="32"/>
        </w:numPr>
        <w:rPr>
          <w:rFonts w:ascii="Times New Roman" w:hAnsi="Times New Roman" w:cs="Times New Roman"/>
          <w:b/>
          <w:bCs/>
          <w:color w:val="auto"/>
          <w:sz w:val="28"/>
          <w:szCs w:val="28"/>
        </w:rPr>
      </w:pPr>
      <w:bookmarkStart w:id="22" w:name="_Toc186721213"/>
      <w:r w:rsidRPr="00596D47">
        <w:rPr>
          <w:rFonts w:ascii="Times New Roman" w:hAnsi="Times New Roman" w:cs="Times New Roman"/>
          <w:b/>
          <w:bCs/>
          <w:color w:val="auto"/>
          <w:sz w:val="28"/>
          <w:szCs w:val="28"/>
        </w:rPr>
        <w:t>Sociālekonomiskā analīze</w:t>
      </w:r>
      <w:bookmarkEnd w:id="22"/>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proofErr w:type="spellStart"/>
      <w:r>
        <w:rPr>
          <w:rFonts w:ascii="Times New Roman" w:hAnsi="Times New Roman" w:cs="Times New Roman"/>
          <w:sz w:val="24"/>
          <w:szCs w:val="24"/>
        </w:rPr>
        <w:t>soc.econom</w:t>
      </w:r>
      <w:proofErr w:type="spellEnd"/>
      <w:r>
        <w:rPr>
          <w:rFonts w:ascii="Times New Roman" w:hAnsi="Times New Roman" w:cs="Times New Roman"/>
          <w:sz w:val="24"/>
          <w:szCs w:val="24"/>
        </w:rPr>
        <w:t>.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(ENPV);</w:t>
      </w:r>
    </w:p>
    <w:p w14:paraId="0E923580" w14:textId="7044323B" w:rsidR="00115EE6" w:rsidRDefault="00115EE6" w:rsidP="00115EE6">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ienesīguma normu (ERR);</w:t>
      </w:r>
    </w:p>
    <w:p w14:paraId="0347E312" w14:textId="3D811BAD" w:rsidR="00115EE6" w:rsidRDefault="00115EE6" w:rsidP="00115EE6">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2A96F59F" w14:textId="46E69283" w:rsidR="002068C2" w:rsidRDefault="648B8F6F" w:rsidP="002068C2">
      <w:pPr>
        <w:jc w:val="both"/>
        <w:rPr>
          <w:rFonts w:ascii="Times New Roman" w:hAnsi="Times New Roman" w:cs="Times New Roman"/>
          <w:sz w:val="24"/>
          <w:szCs w:val="24"/>
        </w:rPr>
      </w:pPr>
      <w:r w:rsidRPr="330524D5">
        <w:rPr>
          <w:rFonts w:ascii="Times New Roman" w:hAnsi="Times New Roman" w:cs="Times New Roman"/>
          <w:sz w:val="24"/>
          <w:szCs w:val="24"/>
        </w:rPr>
        <w:t>P</w:t>
      </w:r>
      <w:r w:rsidR="32352705" w:rsidRPr="330524D5">
        <w:rPr>
          <w:rFonts w:ascii="Times New Roman" w:hAnsi="Times New Roman" w:cs="Times New Roman"/>
          <w:sz w:val="24"/>
          <w:szCs w:val="24"/>
        </w:rPr>
        <w:t xml:space="preserve">rojekta iesniedzējs šos </w:t>
      </w:r>
      <w:r w:rsidR="3683CABA" w:rsidRPr="330524D5">
        <w:rPr>
          <w:rFonts w:ascii="Times New Roman" w:hAnsi="Times New Roman" w:cs="Times New Roman"/>
          <w:sz w:val="24"/>
          <w:szCs w:val="24"/>
        </w:rPr>
        <w:t>sociālekonomisk</w:t>
      </w:r>
      <w:r w:rsidR="4DF86B4A" w:rsidRPr="330524D5">
        <w:rPr>
          <w:rFonts w:ascii="Times New Roman" w:hAnsi="Times New Roman" w:cs="Times New Roman"/>
          <w:sz w:val="24"/>
          <w:szCs w:val="24"/>
        </w:rPr>
        <w:t xml:space="preserve">o ieguvumu un zaudējumu </w:t>
      </w:r>
      <w:r w:rsidR="32352705" w:rsidRPr="330524D5">
        <w:rPr>
          <w:rFonts w:ascii="Times New Roman" w:hAnsi="Times New Roman" w:cs="Times New Roman"/>
          <w:sz w:val="24"/>
          <w:szCs w:val="24"/>
        </w:rPr>
        <w:t>aprēķinus veic</w:t>
      </w:r>
      <w:r w:rsidR="3F2D725F" w:rsidRPr="330524D5">
        <w:rPr>
          <w:rFonts w:ascii="Times New Roman" w:hAnsi="Times New Roman" w:cs="Times New Roman"/>
          <w:sz w:val="24"/>
          <w:szCs w:val="24"/>
        </w:rPr>
        <w:t>,</w:t>
      </w:r>
      <w:r w:rsidR="32352705" w:rsidRPr="330524D5">
        <w:rPr>
          <w:rFonts w:ascii="Times New Roman" w:hAnsi="Times New Roman" w:cs="Times New Roman"/>
          <w:sz w:val="24"/>
          <w:szCs w:val="24"/>
        </w:rPr>
        <w:t xml:space="preserve"> </w:t>
      </w:r>
      <w:r w:rsidR="47C96AD7" w:rsidRPr="330524D5">
        <w:rPr>
          <w:rFonts w:ascii="Times New Roman" w:hAnsi="Times New Roman" w:cs="Times New Roman"/>
          <w:sz w:val="24"/>
          <w:szCs w:val="24"/>
        </w:rPr>
        <w:t>ņemot vērā</w:t>
      </w:r>
      <w:r w:rsidRPr="330524D5">
        <w:rPr>
          <w:rFonts w:ascii="Times New Roman" w:hAnsi="Times New Roman" w:cs="Times New Roman"/>
          <w:sz w:val="24"/>
          <w:szCs w:val="24"/>
        </w:rPr>
        <w:t xml:space="preserve"> gan Latvijā izstrādātās, gan</w:t>
      </w:r>
      <w:r w:rsidR="47C96AD7" w:rsidRPr="330524D5">
        <w:rPr>
          <w:rFonts w:ascii="Times New Roman" w:hAnsi="Times New Roman" w:cs="Times New Roman"/>
          <w:sz w:val="24"/>
          <w:szCs w:val="24"/>
        </w:rPr>
        <w:t xml:space="preserve"> </w:t>
      </w:r>
      <w:r w:rsidR="236DF597" w:rsidRPr="330524D5">
        <w:rPr>
          <w:rFonts w:ascii="Times New Roman" w:hAnsi="Times New Roman" w:cs="Times New Roman"/>
          <w:sz w:val="24"/>
          <w:szCs w:val="24"/>
        </w:rPr>
        <w:t xml:space="preserve">arī </w:t>
      </w:r>
      <w:r w:rsidR="47C96AD7" w:rsidRPr="330524D5">
        <w:rPr>
          <w:rFonts w:ascii="Times New Roman" w:hAnsi="Times New Roman" w:cs="Times New Roman"/>
          <w:sz w:val="24"/>
          <w:szCs w:val="24"/>
        </w:rPr>
        <w:t>citās valstīs</w:t>
      </w:r>
      <w:r w:rsidR="236DF597" w:rsidRPr="330524D5">
        <w:rPr>
          <w:rFonts w:ascii="Times New Roman" w:hAnsi="Times New Roman" w:cs="Times New Roman"/>
          <w:sz w:val="24"/>
          <w:szCs w:val="24"/>
        </w:rPr>
        <w:t xml:space="preserve"> izstrādātās metodikas</w:t>
      </w:r>
      <w:r w:rsidRPr="330524D5">
        <w:rPr>
          <w:rFonts w:ascii="Times New Roman" w:hAnsi="Times New Roman" w:cs="Times New Roman"/>
          <w:sz w:val="24"/>
          <w:szCs w:val="24"/>
        </w:rPr>
        <w:t>,</w:t>
      </w:r>
      <w:r w:rsidR="3683CABA" w:rsidRPr="330524D5">
        <w:rPr>
          <w:rFonts w:ascii="Times New Roman" w:hAnsi="Times New Roman" w:cs="Times New Roman"/>
          <w:sz w:val="24"/>
          <w:szCs w:val="24"/>
        </w:rPr>
        <w:t xml:space="preserve"> pētījumus</w:t>
      </w:r>
      <w:r w:rsidRPr="330524D5">
        <w:rPr>
          <w:rFonts w:ascii="Times New Roman" w:hAnsi="Times New Roman" w:cs="Times New Roman"/>
          <w:sz w:val="24"/>
          <w:szCs w:val="24"/>
        </w:rPr>
        <w:t xml:space="preserve"> un </w:t>
      </w:r>
      <w:r w:rsidR="03FF73AB" w:rsidRPr="330524D5">
        <w:rPr>
          <w:rFonts w:ascii="Times New Roman" w:hAnsi="Times New Roman" w:cs="Times New Roman"/>
          <w:sz w:val="24"/>
          <w:szCs w:val="24"/>
        </w:rPr>
        <w:t xml:space="preserve">Atbildīgo iestāžu </w:t>
      </w:r>
      <w:r w:rsidRPr="330524D5">
        <w:rPr>
          <w:rFonts w:ascii="Times New Roman" w:hAnsi="Times New Roman" w:cs="Times New Roman"/>
          <w:sz w:val="24"/>
          <w:szCs w:val="24"/>
        </w:rPr>
        <w:t>norādījumus</w:t>
      </w:r>
      <w:r w:rsidR="0C509063" w:rsidRPr="330524D5">
        <w:rPr>
          <w:rFonts w:ascii="Times New Roman" w:hAnsi="Times New Roman" w:cs="Times New Roman"/>
          <w:sz w:val="24"/>
          <w:szCs w:val="24"/>
        </w:rPr>
        <w:t xml:space="preserve"> (ja tādi ir)</w:t>
      </w:r>
      <w:r w:rsidRPr="330524D5">
        <w:rPr>
          <w:rFonts w:ascii="Times New Roman" w:hAnsi="Times New Roman" w:cs="Times New Roman"/>
          <w:sz w:val="24"/>
          <w:szCs w:val="24"/>
        </w:rPr>
        <w:t xml:space="preserve"> par noteiktu sociālekonomisko ieguvumu aprēķinu</w:t>
      </w:r>
      <w:r w:rsidR="32352705" w:rsidRPr="330524D5">
        <w:rPr>
          <w:rFonts w:ascii="Times New Roman" w:hAnsi="Times New Roman" w:cs="Times New Roman"/>
          <w:sz w:val="24"/>
          <w:szCs w:val="24"/>
        </w:rPr>
        <w:t xml:space="preserve">, detalizēti </w:t>
      </w:r>
      <w:r w:rsidR="42E97CE7" w:rsidRPr="330524D5">
        <w:rPr>
          <w:rFonts w:ascii="Times New Roman" w:hAnsi="Times New Roman" w:cs="Times New Roman"/>
          <w:sz w:val="24"/>
          <w:szCs w:val="24"/>
        </w:rPr>
        <w:t xml:space="preserve">izklājlapās “Pieņēmumi” un “11.DL 4.pielikums” </w:t>
      </w:r>
      <w:r w:rsidR="32352705" w:rsidRPr="330524D5">
        <w:rPr>
          <w:rFonts w:ascii="Times New Roman" w:hAnsi="Times New Roman" w:cs="Times New Roman"/>
          <w:sz w:val="24"/>
          <w:szCs w:val="24"/>
        </w:rPr>
        <w:t>aprakstot to</w:t>
      </w:r>
      <w:r w:rsidR="4DF86B4A" w:rsidRPr="330524D5">
        <w:rPr>
          <w:rFonts w:ascii="Times New Roman" w:hAnsi="Times New Roman" w:cs="Times New Roman"/>
          <w:sz w:val="24"/>
          <w:szCs w:val="24"/>
        </w:rPr>
        <w:t xml:space="preserve"> aprēķinu un pamatojumu,</w:t>
      </w:r>
      <w:r w:rsidR="236DF597" w:rsidRPr="330524D5">
        <w:rPr>
          <w:rFonts w:ascii="Times New Roman" w:hAnsi="Times New Roman" w:cs="Times New Roman"/>
          <w:sz w:val="24"/>
          <w:szCs w:val="24"/>
        </w:rPr>
        <w:t xml:space="preserve"> pielāgojot </w:t>
      </w:r>
      <w:r w:rsidR="4DF86B4A" w:rsidRPr="330524D5">
        <w:rPr>
          <w:rFonts w:ascii="Times New Roman" w:hAnsi="Times New Roman" w:cs="Times New Roman"/>
          <w:sz w:val="24"/>
          <w:szCs w:val="24"/>
        </w:rPr>
        <w:t xml:space="preserve">to </w:t>
      </w:r>
      <w:r w:rsidR="03FF73AB" w:rsidRPr="330524D5">
        <w:rPr>
          <w:rFonts w:ascii="Times New Roman" w:hAnsi="Times New Roman" w:cs="Times New Roman"/>
          <w:sz w:val="24"/>
          <w:szCs w:val="24"/>
        </w:rPr>
        <w:t xml:space="preserve">aprēķinus </w:t>
      </w:r>
      <w:r w:rsidR="236DF597" w:rsidRPr="330524D5">
        <w:rPr>
          <w:rFonts w:ascii="Times New Roman" w:hAnsi="Times New Roman" w:cs="Times New Roman"/>
          <w:sz w:val="24"/>
          <w:szCs w:val="24"/>
        </w:rPr>
        <w:t>Latvijas ekonomiskajiem rādītājiem</w:t>
      </w:r>
      <w:r w:rsidR="32352705" w:rsidRPr="330524D5">
        <w:rPr>
          <w:rFonts w:ascii="Times New Roman" w:hAnsi="Times New Roman" w:cs="Times New Roman"/>
          <w:sz w:val="24"/>
          <w:szCs w:val="24"/>
        </w:rPr>
        <w:t>.</w:t>
      </w:r>
    </w:p>
    <w:p w14:paraId="57E6D15B" w14:textId="346F6F43" w:rsidR="00570B6A" w:rsidRPr="00E6581F" w:rsidRDefault="465B80F4" w:rsidP="330524D5">
      <w:pPr>
        <w:jc w:val="both"/>
        <w:rPr>
          <w:rFonts w:ascii="Times New Roman" w:hAnsi="Times New Roman" w:cs="Times New Roman"/>
          <w:sz w:val="24"/>
          <w:szCs w:val="24"/>
        </w:rPr>
      </w:pPr>
      <w:r w:rsidRPr="330524D5">
        <w:rPr>
          <w:rFonts w:ascii="Times New Roman" w:hAnsi="Times New Roman" w:cs="Times New Roman"/>
          <w:sz w:val="24"/>
          <w:szCs w:val="24"/>
        </w:rPr>
        <w:t xml:space="preserve">Izklājlapa “5.DL </w:t>
      </w:r>
      <w:proofErr w:type="spellStart"/>
      <w:r w:rsidRPr="330524D5">
        <w:rPr>
          <w:rFonts w:ascii="Times New Roman" w:hAnsi="Times New Roman" w:cs="Times New Roman"/>
          <w:sz w:val="24"/>
          <w:szCs w:val="24"/>
        </w:rPr>
        <w:t>soc.econom</w:t>
      </w:r>
      <w:proofErr w:type="spellEnd"/>
      <w:r w:rsidRPr="330524D5">
        <w:rPr>
          <w:rFonts w:ascii="Times New Roman" w:hAnsi="Times New Roman" w:cs="Times New Roman"/>
          <w:sz w:val="24"/>
          <w:szCs w:val="24"/>
        </w:rPr>
        <w:t xml:space="preserve">. analīze” ir sadalīta septiņās daļās: “Sociālekonomiskie ieguvumi”, “Finanšu ieguvumi”, “Sociālekonomiskie zaudējumi”, “Sociālekonomiskās izmaksas”, “Dati darba spēka izmaksām un citām fiskālajām korekcijām”, “Rādītāju aprēķināšana” </w:t>
      </w:r>
      <w:r>
        <w:t xml:space="preserve">un </w:t>
      </w:r>
      <w:r w:rsidRPr="330524D5">
        <w:rPr>
          <w:rFonts w:ascii="Times New Roman" w:hAnsi="Times New Roman" w:cs="Times New Roman"/>
          <w:sz w:val="24"/>
          <w:szCs w:val="24"/>
        </w:rPr>
        <w:t>“Projektā plānotie iznākuma rādītāji”.</w:t>
      </w:r>
    </w:p>
    <w:p w14:paraId="6D484676" w14:textId="1284CBA1"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05B5A6C9"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t>2.d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79A04EFC"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lastRenderedPageBreak/>
        <w:t>3.d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2B0186D2"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“2. DL </w:t>
      </w:r>
      <w:proofErr w:type="spellStart"/>
      <w:r w:rsidRPr="009504F0">
        <w:rPr>
          <w:rFonts w:ascii="Times New Roman" w:hAnsi="Times New Roman" w:cs="Times New Roman"/>
          <w:sz w:val="24"/>
          <w:szCs w:val="24"/>
        </w:rPr>
        <w:t>invest.n.pl.BEZ</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xml:space="preserve">.” un “3. DL invest.n.pl.AR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norādītajiem datiem.</w:t>
      </w:r>
    </w:p>
    <w:p w14:paraId="15D55612" w14:textId="16EA5F88"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5.daļas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Sarakstarindkopa"/>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2258D825" w:rsidR="00A46785" w:rsidRPr="009504F0" w:rsidRDefault="00A46785" w:rsidP="008E0762">
      <w:pPr>
        <w:pStyle w:val="Sarakstarindkopa"/>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6F44A886" w:rsidR="00A46785" w:rsidRPr="009504F0" w:rsidRDefault="00A46785" w:rsidP="006761DB">
      <w:pPr>
        <w:pStyle w:val="Sarakstarindkopa"/>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neattiecināmo PVN izklājlapās 1.1.</w:t>
      </w:r>
      <w:r w:rsidR="00937D21">
        <w:rPr>
          <w:rFonts w:ascii="Times New Roman" w:hAnsi="Times New Roman" w:cs="Times New Roman"/>
          <w:sz w:val="24"/>
          <w:szCs w:val="24"/>
        </w:rPr>
        <w:t>B</w:t>
      </w:r>
      <w:r w:rsidR="001E0E3D" w:rsidRPr="006761DB">
        <w:rPr>
          <w:rFonts w:ascii="Times New Roman" w:hAnsi="Times New Roman" w:cs="Times New Roman"/>
          <w:sz w:val="24"/>
          <w:szCs w:val="24"/>
        </w:rPr>
        <w:t xml:space="preserve"> Iesniedzējs-</w:t>
      </w:r>
      <w:r w:rsidR="00937D21" w:rsidRPr="00937D21">
        <w:rPr>
          <w:rFonts w:ascii="Times New Roman" w:hAnsi="Times New Roman" w:cs="Times New Roman"/>
          <w:sz w:val="24"/>
          <w:szCs w:val="24"/>
        </w:rPr>
        <w:t>1.1.</w:t>
      </w:r>
      <w:r w:rsidR="00937D21">
        <w:rPr>
          <w:rFonts w:ascii="Times New Roman" w:hAnsi="Times New Roman" w:cs="Times New Roman"/>
          <w:sz w:val="24"/>
          <w:szCs w:val="24"/>
        </w:rPr>
        <w:t>D</w:t>
      </w:r>
      <w:r w:rsidR="00937D21" w:rsidRPr="00937D21">
        <w:rPr>
          <w:rFonts w:ascii="Times New Roman" w:hAnsi="Times New Roman" w:cs="Times New Roman"/>
          <w:sz w:val="24"/>
          <w:szCs w:val="24"/>
        </w:rPr>
        <w:t xml:space="preserve"> Iesniedzējs</w:t>
      </w:r>
      <w:r w:rsidR="001E0E3D" w:rsidRPr="006761DB">
        <w:rPr>
          <w:rFonts w:ascii="Times New Roman" w:hAnsi="Times New Roman" w:cs="Times New Roman"/>
          <w:sz w:val="24"/>
          <w:szCs w:val="24"/>
        </w:rPr>
        <w:t xml:space="preserve"> </w:t>
      </w:r>
      <w:r w:rsidR="00031792">
        <w:rPr>
          <w:rFonts w:ascii="Times New Roman" w:hAnsi="Times New Roman" w:cs="Times New Roman"/>
          <w:sz w:val="24"/>
          <w:szCs w:val="24"/>
        </w:rPr>
        <w:t>25</w:t>
      </w:r>
      <w:r w:rsidR="001E0E3D" w:rsidRPr="006761DB">
        <w:rPr>
          <w:rFonts w:ascii="Times New Roman" w:hAnsi="Times New Roman" w:cs="Times New Roman"/>
          <w:sz w:val="24"/>
          <w:szCs w:val="24"/>
        </w:rPr>
        <w:t>.rindā)</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23" w:name="_Hlk95923640"/>
      <w:r w:rsidR="006F293A" w:rsidRPr="00F2781D">
        <w:rPr>
          <w:rFonts w:ascii="Times New Roman" w:hAnsi="Times New Roman" w:cs="Times New Roman"/>
          <w:b/>
          <w:bCs/>
          <w:sz w:val="24"/>
          <w:szCs w:val="24"/>
        </w:rPr>
        <w:t xml:space="preserve">projekta investīciju ieviešanas periodā </w:t>
      </w:r>
      <w:bookmarkEnd w:id="23"/>
      <w:r w:rsidR="006C7056" w:rsidRPr="00F2781D">
        <w:rPr>
          <w:rFonts w:ascii="Times New Roman" w:hAnsi="Times New Roman" w:cs="Times New Roman"/>
          <w:b/>
          <w:bCs/>
          <w:sz w:val="24"/>
          <w:szCs w:val="24"/>
        </w:rPr>
        <w:t>kā pozitīvas vērtības (piemēram, 2000,00).</w:t>
      </w:r>
    </w:p>
    <w:p w14:paraId="2074A929" w14:textId="6C33C40E"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01756522" w14:textId="5661654F" w:rsidR="006D0884" w:rsidRDefault="006D0884" w:rsidP="0047138D">
      <w:pPr>
        <w:jc w:val="both"/>
        <w:rPr>
          <w:rFonts w:ascii="Times New Roman" w:hAnsi="Times New Roman" w:cs="Times New Roman"/>
          <w:sz w:val="24"/>
          <w:szCs w:val="24"/>
        </w:rPr>
      </w:pPr>
      <w:bookmarkStart w:id="24" w:name="_Hlk96417935"/>
      <w:r>
        <w:rPr>
          <w:rFonts w:ascii="Times New Roman" w:hAnsi="Times New Roman" w:cs="Times New Roman"/>
          <w:sz w:val="24"/>
          <w:szCs w:val="24"/>
        </w:rPr>
        <w:t>7.d</w:t>
      </w:r>
      <w:r w:rsidRPr="008C3B1D">
        <w:rPr>
          <w:rFonts w:ascii="Times New Roman" w:hAnsi="Times New Roman" w:cs="Times New Roman"/>
          <w:sz w:val="24"/>
          <w:szCs w:val="24"/>
        </w:rPr>
        <w:t>aļā “</w:t>
      </w:r>
      <w:r>
        <w:rPr>
          <w:rFonts w:ascii="Times New Roman" w:hAnsi="Times New Roman" w:cs="Times New Roman"/>
          <w:sz w:val="24"/>
          <w:szCs w:val="24"/>
        </w:rPr>
        <w:t>Projektā plānotie iznākuma rādītāji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 xml:space="preserve">iznākuma rādītājus atbilstoši projekta iesnieguma </w:t>
      </w:r>
      <w:r w:rsidR="003E0E15">
        <w:rPr>
          <w:rFonts w:ascii="Times New Roman" w:hAnsi="Times New Roman" w:cs="Times New Roman"/>
          <w:sz w:val="24"/>
          <w:szCs w:val="24"/>
        </w:rPr>
        <w:t>sadaļā</w:t>
      </w:r>
      <w:r w:rsidR="00B25985">
        <w:rPr>
          <w:rFonts w:ascii="Times New Roman" w:hAnsi="Times New Roman" w:cs="Times New Roman"/>
          <w:sz w:val="24"/>
          <w:szCs w:val="24"/>
        </w:rPr>
        <w:t xml:space="preserve"> “Rādītāji”</w:t>
      </w:r>
      <w:r>
        <w:rPr>
          <w:rFonts w:ascii="Times New Roman" w:hAnsi="Times New Roman" w:cs="Times New Roman"/>
          <w:sz w:val="24"/>
          <w:szCs w:val="24"/>
        </w:rPr>
        <w:t xml:space="preserve"> norādītajam.</w:t>
      </w:r>
    </w:p>
    <w:p w14:paraId="151AA554" w14:textId="2EDD78F0" w:rsidR="00863302" w:rsidRDefault="00082C91" w:rsidP="009504F0">
      <w:pPr>
        <w:jc w:val="both"/>
        <w:rPr>
          <w:rFonts w:ascii="Times New Roman" w:hAnsi="Times New Roman" w:cs="Times New Roman"/>
          <w:sz w:val="24"/>
          <w:szCs w:val="24"/>
        </w:rPr>
      </w:pPr>
      <w:r w:rsidRPr="009504F0">
        <w:rPr>
          <w:rFonts w:ascii="Times New Roman" w:hAnsi="Times New Roman" w:cs="Times New Roman"/>
          <w:sz w:val="24"/>
          <w:szCs w:val="24"/>
        </w:rPr>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25" w:name="_Hlk96415656"/>
      <w:r w:rsidR="009557A6" w:rsidRPr="009504F0">
        <w:rPr>
          <w:rFonts w:ascii="Times New Roman" w:hAnsi="Times New Roman" w:cs="Times New Roman"/>
          <w:sz w:val="24"/>
          <w:szCs w:val="24"/>
        </w:rPr>
        <w:t xml:space="preserve">makroekonomiskajiem pieņēmumiem un prognozēm </w:t>
      </w:r>
      <w:bookmarkEnd w:id="25"/>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19" w:history="1">
        <w:r w:rsidR="00B4252C" w:rsidRPr="009504F0">
          <w:rPr>
            <w:rStyle w:val="Hipersaite"/>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 xml:space="preserve">Izmaksu un ieguvumu </w:t>
      </w:r>
      <w:r w:rsidR="00B326E7" w:rsidRPr="009504F0">
        <w:rPr>
          <w:rFonts w:ascii="Times New Roman" w:hAnsi="Times New Roman" w:cs="Times New Roman"/>
          <w:sz w:val="24"/>
          <w:szCs w:val="24"/>
        </w:rPr>
        <w:lastRenderedPageBreak/>
        <w:t>analīzes aprēķiniem piemēro uz projektu iesniegumu atlases izsludināšanas brīdi aktuālos Latvijas Republikas Finanšu ministrijas mājas lapā publicētos datus par makroekonomiskajiem pieņēmumiem un prognozēm.</w:t>
      </w:r>
    </w:p>
    <w:p w14:paraId="1ED06CC6" w14:textId="77777777" w:rsidR="00ED717F" w:rsidRPr="009504F0" w:rsidRDefault="00ED717F" w:rsidP="009504F0">
      <w:pPr>
        <w:jc w:val="both"/>
        <w:rPr>
          <w:rFonts w:ascii="Times New Roman" w:hAnsi="Times New Roman" w:cs="Times New Roman"/>
          <w:sz w:val="24"/>
          <w:szCs w:val="24"/>
        </w:rPr>
      </w:pPr>
    </w:p>
    <w:p w14:paraId="3890ACDD" w14:textId="27283E9E" w:rsidR="00432136" w:rsidRPr="00596D47" w:rsidRDefault="00432136" w:rsidP="00596D47">
      <w:pPr>
        <w:pStyle w:val="Virsraksts1"/>
        <w:numPr>
          <w:ilvl w:val="2"/>
          <w:numId w:val="32"/>
        </w:numPr>
        <w:rPr>
          <w:rFonts w:ascii="Times New Roman" w:hAnsi="Times New Roman" w:cs="Times New Roman"/>
          <w:b/>
          <w:bCs/>
          <w:color w:val="auto"/>
          <w:sz w:val="28"/>
          <w:szCs w:val="28"/>
        </w:rPr>
      </w:pPr>
      <w:bookmarkStart w:id="26" w:name="_Toc186721214"/>
      <w:bookmarkEnd w:id="24"/>
      <w:r w:rsidRPr="00596D47">
        <w:rPr>
          <w:rFonts w:ascii="Times New Roman" w:hAnsi="Times New Roman" w:cs="Times New Roman"/>
          <w:b/>
          <w:bCs/>
          <w:color w:val="auto"/>
          <w:sz w:val="28"/>
          <w:szCs w:val="28"/>
        </w:rPr>
        <w:t>Finanšu analīze</w:t>
      </w:r>
      <w:bookmarkEnd w:id="26"/>
    </w:p>
    <w:p w14:paraId="6AB767E6" w14:textId="4C53AF64"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proofErr w:type="spellStart"/>
      <w:r>
        <w:rPr>
          <w:rFonts w:ascii="Times New Roman" w:hAnsi="Times New Roman" w:cs="Times New Roman"/>
          <w:sz w:val="24"/>
          <w:szCs w:val="24"/>
        </w:rPr>
        <w:t>FNPVc</w:t>
      </w:r>
      <w:proofErr w:type="spellEnd"/>
      <w:r w:rsidR="00F85701">
        <w:rPr>
          <w:rFonts w:ascii="Times New Roman" w:hAnsi="Times New Roman" w:cs="Times New Roman"/>
          <w:sz w:val="24"/>
          <w:szCs w:val="24"/>
        </w:rPr>
        <w:t>);</w:t>
      </w:r>
    </w:p>
    <w:p w14:paraId="5D79812E" w14:textId="36965B46" w:rsidR="00F85701" w:rsidRDefault="00A44EF6" w:rsidP="00F85701">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w:t>
      </w:r>
      <w:proofErr w:type="spellStart"/>
      <w:r>
        <w:rPr>
          <w:rFonts w:ascii="Times New Roman" w:hAnsi="Times New Roman" w:cs="Times New Roman"/>
          <w:sz w:val="24"/>
          <w:szCs w:val="24"/>
        </w:rPr>
        <w:t>FRRc</w:t>
      </w:r>
      <w:proofErr w:type="spellEnd"/>
      <w:r>
        <w:rPr>
          <w:rFonts w:ascii="Times New Roman" w:hAnsi="Times New Roman" w:cs="Times New Roman"/>
          <w:sz w:val="24"/>
          <w:szCs w:val="24"/>
        </w:rPr>
        <w:t>);</w:t>
      </w:r>
    </w:p>
    <w:p w14:paraId="116D7A88" w14:textId="5809D96A" w:rsidR="00F85701" w:rsidRDefault="00A44EF6" w:rsidP="00F85701">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w:t>
      </w:r>
      <w:proofErr w:type="spellStart"/>
      <w:r>
        <w:rPr>
          <w:rFonts w:ascii="Times New Roman" w:hAnsi="Times New Roman" w:cs="Times New Roman"/>
          <w:sz w:val="24"/>
          <w:szCs w:val="24"/>
        </w:rPr>
        <w:t>FNPVk</w:t>
      </w:r>
      <w:proofErr w:type="spellEnd"/>
      <w:r>
        <w:rPr>
          <w:rFonts w:ascii="Times New Roman" w:hAnsi="Times New Roman" w:cs="Times New Roman"/>
          <w:sz w:val="24"/>
          <w:szCs w:val="24"/>
        </w:rPr>
        <w:t>);</w:t>
      </w:r>
    </w:p>
    <w:p w14:paraId="30026622" w14:textId="3FBAF465" w:rsidR="00F85701" w:rsidRDefault="00A44EF6" w:rsidP="00F85701">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w:t>
      </w:r>
      <w:proofErr w:type="spellStart"/>
      <w:r>
        <w:rPr>
          <w:rFonts w:ascii="Times New Roman" w:hAnsi="Times New Roman" w:cs="Times New Roman"/>
          <w:sz w:val="24"/>
          <w:szCs w:val="24"/>
        </w:rPr>
        <w:t>FRRk</w:t>
      </w:r>
      <w:proofErr w:type="spellEnd"/>
      <w:r w:rsidR="00F85701">
        <w:rPr>
          <w:rFonts w:ascii="Times New Roman" w:hAnsi="Times New Roman" w:cs="Times New Roman"/>
          <w:sz w:val="24"/>
          <w:szCs w:val="24"/>
        </w:rPr>
        <w:t>).</w:t>
      </w:r>
    </w:p>
    <w:p w14:paraId="2B8A0B6A" w14:textId="3ECF35CA"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0E5C0C" w:rsidRP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id="27" w:name="_Hlk96423944"/>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27"/>
    <w:p w14:paraId="2E4F6312" w14:textId="2F2F0A4F"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 xml:space="preserve">projekta iesniedzējs neaizpilda, jo tajā automātiski ģenerējas iznākums, ņemot vērā papildu naudas plūsmu investīciju un darbības izmaksām, kā arī projekta atlikušajai vērtībai atbilstoši izklājlapās “2. DL </w:t>
      </w:r>
      <w:proofErr w:type="spellStart"/>
      <w:r w:rsidRPr="00DA3FAA">
        <w:rPr>
          <w:rFonts w:ascii="Times New Roman" w:hAnsi="Times New Roman" w:cs="Times New Roman"/>
          <w:sz w:val="24"/>
          <w:szCs w:val="24"/>
        </w:rPr>
        <w:t>invest.n.pl.BEZ</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xml:space="preserve">.” un “3. DL invest.n.pl.AR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FNPVc</w:t>
      </w:r>
      <w:proofErr w:type="spellEnd"/>
      <w:r w:rsidRPr="006D0884">
        <w:rPr>
          <w:rFonts w:ascii="Times New Roman" w:hAnsi="Times New Roman" w:cs="Times New Roman"/>
          <w:b/>
          <w:bCs/>
          <w:sz w:val="24"/>
          <w:szCs w:val="24"/>
        </w:rPr>
        <w:t xml:space="preserve">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FRRc</w:t>
      </w:r>
      <w:proofErr w:type="spellEnd"/>
      <w:r w:rsidRPr="006D0884">
        <w:rPr>
          <w:rFonts w:ascii="Times New Roman" w:hAnsi="Times New Roman" w:cs="Times New Roman"/>
          <w:b/>
          <w:bCs/>
          <w:sz w:val="24"/>
          <w:szCs w:val="24"/>
        </w:rPr>
        <w:t xml:space="preserve">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Aprēķinātie kapitāla naudas plūsmas rādītāji </w:t>
      </w:r>
      <w:proofErr w:type="spellStart"/>
      <w:r w:rsidRPr="00561DFA">
        <w:rPr>
          <w:rFonts w:ascii="Times New Roman" w:hAnsi="Times New Roman" w:cs="Times New Roman"/>
          <w:sz w:val="24"/>
          <w:szCs w:val="24"/>
        </w:rPr>
        <w:t>FNPVk</w:t>
      </w:r>
      <w:proofErr w:type="spellEnd"/>
      <w:r w:rsidRPr="00561DFA">
        <w:rPr>
          <w:rFonts w:ascii="Times New Roman" w:hAnsi="Times New Roman" w:cs="Times New Roman"/>
          <w:sz w:val="24"/>
          <w:szCs w:val="24"/>
        </w:rPr>
        <w:t xml:space="preserve"> un </w:t>
      </w:r>
      <w:proofErr w:type="spellStart"/>
      <w:r w:rsidRPr="00561DFA">
        <w:rPr>
          <w:rFonts w:ascii="Times New Roman" w:hAnsi="Times New Roman" w:cs="Times New Roman"/>
          <w:sz w:val="24"/>
          <w:szCs w:val="24"/>
        </w:rPr>
        <w:t>FRRk</w:t>
      </w:r>
      <w:proofErr w:type="spellEnd"/>
      <w:r w:rsidRPr="00561DFA">
        <w:rPr>
          <w:rFonts w:ascii="Times New Roman" w:hAnsi="Times New Roman" w:cs="Times New Roman"/>
          <w:sz w:val="24"/>
          <w:szCs w:val="24"/>
        </w:rPr>
        <w:t xml:space="preserve">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0DB859C8" w14:textId="22E96776" w:rsidR="003647A3" w:rsidRDefault="003647A3"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20" w:history="1">
        <w:r w:rsidRPr="00561DFA">
          <w:rPr>
            <w:rStyle w:val="Hipersaite"/>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7F78E5FA" w14:textId="32E1405D" w:rsidR="00432136" w:rsidRPr="00596D47" w:rsidRDefault="00CE00D0" w:rsidP="00596D47">
      <w:pPr>
        <w:pStyle w:val="Virsraksts1"/>
        <w:numPr>
          <w:ilvl w:val="2"/>
          <w:numId w:val="32"/>
        </w:numPr>
        <w:rPr>
          <w:rFonts w:ascii="Times New Roman" w:hAnsi="Times New Roman" w:cs="Times New Roman"/>
          <w:b/>
          <w:bCs/>
          <w:color w:val="auto"/>
          <w:sz w:val="28"/>
          <w:szCs w:val="28"/>
        </w:rPr>
      </w:pPr>
      <w:bookmarkStart w:id="28" w:name="_Toc186721215"/>
      <w:r>
        <w:rPr>
          <w:rFonts w:ascii="Times New Roman" w:hAnsi="Times New Roman" w:cs="Times New Roman"/>
          <w:b/>
          <w:bCs/>
          <w:color w:val="auto"/>
          <w:sz w:val="28"/>
          <w:szCs w:val="28"/>
        </w:rPr>
        <w:t>J</w:t>
      </w:r>
      <w:r w:rsidR="00432136" w:rsidRPr="00596D47">
        <w:rPr>
          <w:rFonts w:ascii="Times New Roman" w:hAnsi="Times New Roman" w:cs="Times New Roman"/>
          <w:b/>
          <w:bCs/>
          <w:color w:val="auto"/>
          <w:sz w:val="28"/>
          <w:szCs w:val="28"/>
        </w:rPr>
        <w:t>utīguma analīze</w:t>
      </w:r>
      <w:bookmarkEnd w:id="28"/>
    </w:p>
    <w:p w14:paraId="4CA70AE6" w14:textId="20035262" w:rsidR="00A558CD" w:rsidRPr="00A558CD" w:rsidRDefault="00A558CD" w:rsidP="00A558CD">
      <w:pPr>
        <w:jc w:val="both"/>
        <w:rPr>
          <w:rFonts w:ascii="Times New Roman" w:hAnsi="Times New Roman" w:cs="Times New Roman"/>
          <w:sz w:val="24"/>
          <w:szCs w:val="24"/>
        </w:rPr>
      </w:pPr>
      <w:r w:rsidRPr="00A558CD">
        <w:rPr>
          <w:rFonts w:ascii="Times New Roman" w:hAnsi="Times New Roman" w:cs="Times New Roman"/>
          <w:sz w:val="24"/>
          <w:szCs w:val="24"/>
        </w:rPr>
        <w:t>Lai veiktu jutīguma analīzi izklājlapās “</w:t>
      </w:r>
      <w:r>
        <w:rPr>
          <w:rFonts w:ascii="Times New Roman" w:hAnsi="Times New Roman" w:cs="Times New Roman"/>
          <w:sz w:val="24"/>
          <w:szCs w:val="24"/>
        </w:rPr>
        <w:t>7</w:t>
      </w:r>
      <w:r w:rsidRPr="00A558CD">
        <w:rPr>
          <w:rFonts w:ascii="Times New Roman" w:hAnsi="Times New Roman" w:cs="Times New Roman"/>
          <w:sz w:val="24"/>
          <w:szCs w:val="24"/>
        </w:rPr>
        <w:t xml:space="preserve">.DL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r w:rsidR="00413C2E">
        <w:rPr>
          <w:rFonts w:ascii="Times New Roman" w:hAnsi="Times New Roman" w:cs="Times New Roman"/>
          <w:sz w:val="24"/>
          <w:szCs w:val="24"/>
        </w:rPr>
        <w:t>a</w:t>
      </w:r>
      <w:r>
        <w:rPr>
          <w:rFonts w:ascii="Times New Roman" w:hAnsi="Times New Roman" w:cs="Times New Roman"/>
          <w:sz w:val="24"/>
          <w:szCs w:val="24"/>
        </w:rPr>
        <w:t>nalīze-Soc.</w:t>
      </w:r>
      <w:r w:rsidRPr="00A558CD">
        <w:rPr>
          <w:rFonts w:ascii="Times New Roman" w:hAnsi="Times New Roman" w:cs="Times New Roman"/>
          <w:sz w:val="24"/>
          <w:szCs w:val="24"/>
        </w:rPr>
        <w:t>”</w:t>
      </w:r>
      <w:r>
        <w:rPr>
          <w:rFonts w:ascii="Times New Roman" w:hAnsi="Times New Roman" w:cs="Times New Roman"/>
          <w:sz w:val="24"/>
          <w:szCs w:val="24"/>
        </w:rPr>
        <w:t xml:space="preserve"> un “8. 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proofErr w:type="spellStart"/>
      <w:r w:rsidR="00413C2E">
        <w:rPr>
          <w:rFonts w:ascii="Times New Roman" w:hAnsi="Times New Roman" w:cs="Times New Roman"/>
          <w:sz w:val="24"/>
          <w:szCs w:val="24"/>
        </w:rPr>
        <w:t>a</w:t>
      </w:r>
      <w:r>
        <w:rPr>
          <w:rFonts w:ascii="Times New Roman" w:hAnsi="Times New Roman" w:cs="Times New Roman"/>
          <w:sz w:val="24"/>
          <w:szCs w:val="24"/>
        </w:rPr>
        <w:t>nalize</w:t>
      </w:r>
      <w:proofErr w:type="spellEnd"/>
      <w:r>
        <w:rPr>
          <w:rFonts w:ascii="Times New Roman" w:hAnsi="Times New Roman" w:cs="Times New Roman"/>
          <w:sz w:val="24"/>
          <w:szCs w:val="24"/>
        </w:rPr>
        <w:t>-Fin.”</w:t>
      </w:r>
      <w:r w:rsidRPr="00A558CD">
        <w:rPr>
          <w:rFonts w:ascii="Times New Roman" w:hAnsi="Times New Roman" w:cs="Times New Roman"/>
          <w:sz w:val="24"/>
          <w:szCs w:val="24"/>
        </w:rPr>
        <w:t xml:space="preserve"> nepieciešams norādīt </w:t>
      </w:r>
      <w:r w:rsidR="00CC0C49">
        <w:rPr>
          <w:rFonts w:ascii="Times New Roman" w:hAnsi="Times New Roman" w:cs="Times New Roman"/>
          <w:sz w:val="24"/>
          <w:szCs w:val="24"/>
        </w:rPr>
        <w:t xml:space="preserve">izmaksu un ieguvumu analīzē izmantoto mainīgo </w:t>
      </w:r>
      <w:r w:rsidRPr="00A558CD">
        <w:rPr>
          <w:rFonts w:ascii="Times New Roman" w:hAnsi="Times New Roman" w:cs="Times New Roman"/>
          <w:sz w:val="24"/>
          <w:szCs w:val="24"/>
        </w:rPr>
        <w:t xml:space="preserve">procentuālo vērtību (novirzi) </w:t>
      </w:r>
      <w:r>
        <w:rPr>
          <w:rFonts w:ascii="Times New Roman" w:hAnsi="Times New Roman" w:cs="Times New Roman"/>
          <w:sz w:val="24"/>
          <w:szCs w:val="24"/>
        </w:rPr>
        <w:t xml:space="preserve">par 1% </w:t>
      </w:r>
      <w:r w:rsidRPr="00A558CD">
        <w:rPr>
          <w:rFonts w:ascii="Times New Roman" w:hAnsi="Times New Roman" w:cs="Times New Roman"/>
          <w:sz w:val="24"/>
          <w:szCs w:val="24"/>
        </w:rPr>
        <w:t xml:space="preserve">darba lapas rediģējamajos laukos, kas atzīmēti ar aizpildīšanai paredzēto lauku </w:t>
      </w:r>
      <w:r>
        <w:rPr>
          <w:rFonts w:ascii="Times New Roman" w:hAnsi="Times New Roman" w:cs="Times New Roman"/>
          <w:sz w:val="24"/>
          <w:szCs w:val="24"/>
        </w:rPr>
        <w:t>tonējumu:</w:t>
      </w:r>
    </w:p>
    <w:tbl>
      <w:tblPr>
        <w:tblStyle w:val="Reatabula"/>
        <w:tblW w:w="0" w:type="auto"/>
        <w:tblLook w:val="04A0" w:firstRow="1" w:lastRow="0" w:firstColumn="1" w:lastColumn="0" w:noHBand="0" w:noVBand="1"/>
      </w:tblPr>
      <w:tblGrid>
        <w:gridCol w:w="1134"/>
        <w:gridCol w:w="515"/>
        <w:gridCol w:w="276"/>
      </w:tblGrid>
      <w:tr w:rsidR="00A558CD" w14:paraId="04942A4B" w14:textId="77777777" w:rsidTr="00A558CD">
        <w:tc>
          <w:tcPr>
            <w:tcW w:w="1134" w:type="dxa"/>
            <w:tcBorders>
              <w:top w:val="nil"/>
              <w:left w:val="nil"/>
              <w:bottom w:val="nil"/>
            </w:tcBorders>
          </w:tcPr>
          <w:p w14:paraId="3F59E9A7" w14:textId="785C2CF4" w:rsidR="00A558CD" w:rsidRDefault="00A558CD" w:rsidP="00A72707">
            <w:pPr>
              <w:jc w:val="both"/>
              <w:rPr>
                <w:rFonts w:ascii="Times New Roman" w:hAnsi="Times New Roman" w:cs="Times New Roman"/>
                <w:sz w:val="24"/>
                <w:szCs w:val="24"/>
              </w:rPr>
            </w:pPr>
          </w:p>
        </w:tc>
        <w:tc>
          <w:tcPr>
            <w:tcW w:w="515" w:type="dxa"/>
            <w:shd w:val="clear" w:color="auto" w:fill="FFC000"/>
          </w:tcPr>
          <w:p w14:paraId="77658C2C" w14:textId="77777777" w:rsidR="00A558CD" w:rsidRDefault="00A558CD" w:rsidP="00A72707">
            <w:pPr>
              <w:jc w:val="both"/>
              <w:rPr>
                <w:rFonts w:ascii="Times New Roman" w:hAnsi="Times New Roman" w:cs="Times New Roman"/>
                <w:sz w:val="24"/>
                <w:szCs w:val="24"/>
              </w:rPr>
            </w:pPr>
          </w:p>
        </w:tc>
        <w:tc>
          <w:tcPr>
            <w:tcW w:w="276" w:type="dxa"/>
            <w:tcBorders>
              <w:top w:val="nil"/>
              <w:bottom w:val="nil"/>
              <w:right w:val="nil"/>
            </w:tcBorders>
          </w:tcPr>
          <w:p w14:paraId="0DBF7264" w14:textId="411E9B5E" w:rsidR="00A558CD" w:rsidRDefault="00A558CD" w:rsidP="00A72707">
            <w:pPr>
              <w:jc w:val="both"/>
              <w:rPr>
                <w:rFonts w:ascii="Times New Roman" w:hAnsi="Times New Roman" w:cs="Times New Roman"/>
                <w:sz w:val="24"/>
                <w:szCs w:val="24"/>
              </w:rPr>
            </w:pPr>
          </w:p>
        </w:tc>
      </w:tr>
    </w:tbl>
    <w:p w14:paraId="44EF9C72" w14:textId="0AB5519E" w:rsidR="00A70758"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Jutīgum</w:t>
      </w:r>
      <w:r w:rsidR="00C5372D">
        <w:rPr>
          <w:rFonts w:ascii="Times New Roman" w:hAnsi="Times New Roman" w:cs="Times New Roman"/>
          <w:sz w:val="24"/>
        </w:rPr>
        <w:t>a</w:t>
      </w:r>
      <w:r w:rsidRPr="00A558CD">
        <w:rPr>
          <w:rFonts w:ascii="Times New Roman" w:hAnsi="Times New Roman" w:cs="Times New Roman"/>
          <w:sz w:val="24"/>
        </w:rPr>
        <w:t xml:space="preserve"> analīzes mērķis ir veikt projekta stabilitātes izpēti un noskaidrot projekta sasniedzamo </w:t>
      </w:r>
      <w:r w:rsidR="00CC0C49">
        <w:rPr>
          <w:rFonts w:ascii="Times New Roman" w:hAnsi="Times New Roman" w:cs="Times New Roman"/>
          <w:sz w:val="24"/>
        </w:rPr>
        <w:t>rādītāju (neto pašreizējo vērtību)</w:t>
      </w:r>
      <w:r w:rsidRPr="00A558CD">
        <w:rPr>
          <w:rFonts w:ascii="Times New Roman" w:hAnsi="Times New Roman" w:cs="Times New Roman"/>
          <w:sz w:val="24"/>
        </w:rPr>
        <w:t xml:space="preserve"> jutīgumu </w:t>
      </w:r>
      <w:r w:rsidR="00CC0C49">
        <w:rPr>
          <w:rFonts w:ascii="Times New Roman" w:hAnsi="Times New Roman" w:cs="Times New Roman"/>
          <w:sz w:val="24"/>
        </w:rPr>
        <w:t>no</w:t>
      </w:r>
      <w:r w:rsidRPr="00A558CD">
        <w:rPr>
          <w:rFonts w:ascii="Times New Roman" w:hAnsi="Times New Roman" w:cs="Times New Roman"/>
          <w:sz w:val="24"/>
        </w:rPr>
        <w:t xml:space="preserve"> ietekmējošo </w:t>
      </w:r>
      <w:r w:rsidR="00CC0C49">
        <w:rPr>
          <w:rFonts w:ascii="Times New Roman" w:hAnsi="Times New Roman" w:cs="Times New Roman"/>
          <w:sz w:val="24"/>
        </w:rPr>
        <w:t>mainīgo</w:t>
      </w:r>
      <w:r w:rsidRPr="00A558CD">
        <w:rPr>
          <w:rFonts w:ascii="Times New Roman" w:hAnsi="Times New Roman" w:cs="Times New Roman"/>
          <w:sz w:val="24"/>
        </w:rPr>
        <w:t xml:space="preserve"> svārstībām. </w:t>
      </w:r>
    </w:p>
    <w:p w14:paraId="6D783862" w14:textId="24AE48BF" w:rsidR="00A70758" w:rsidRDefault="00A70758" w:rsidP="00A558CD">
      <w:pPr>
        <w:spacing w:before="120" w:after="120"/>
        <w:jc w:val="both"/>
        <w:rPr>
          <w:rFonts w:ascii="Times New Roman" w:hAnsi="Times New Roman" w:cs="Times New Roman"/>
          <w:sz w:val="24"/>
        </w:rPr>
      </w:pPr>
      <w:r>
        <w:rPr>
          <w:rFonts w:ascii="Times New Roman" w:hAnsi="Times New Roman" w:cs="Times New Roman"/>
          <w:sz w:val="24"/>
        </w:rPr>
        <w:t>Šajās izklājlapās pie norādītā mainīgā svārstības par 1% n</w:t>
      </w:r>
      <w:r w:rsidRPr="00A70758">
        <w:rPr>
          <w:rFonts w:ascii="Times New Roman" w:hAnsi="Times New Roman" w:cs="Times New Roman"/>
          <w:sz w:val="24"/>
        </w:rPr>
        <w:t xml:space="preserve">o jauna iegūtās projekta </w:t>
      </w:r>
      <w:r>
        <w:rPr>
          <w:rFonts w:ascii="Times New Roman" w:hAnsi="Times New Roman" w:cs="Times New Roman"/>
          <w:sz w:val="24"/>
        </w:rPr>
        <w:t>neto pašreizējās</w:t>
      </w:r>
      <w:r w:rsidRPr="00A70758">
        <w:rPr>
          <w:rFonts w:ascii="Times New Roman" w:hAnsi="Times New Roman" w:cs="Times New Roman"/>
          <w:sz w:val="24"/>
        </w:rPr>
        <w:t xml:space="preserve"> vērtības </w:t>
      </w:r>
      <w:r>
        <w:rPr>
          <w:rFonts w:ascii="Times New Roman" w:hAnsi="Times New Roman" w:cs="Times New Roman"/>
          <w:sz w:val="24"/>
        </w:rPr>
        <w:t xml:space="preserve">tiek </w:t>
      </w:r>
      <w:r w:rsidRPr="00A70758">
        <w:rPr>
          <w:rFonts w:ascii="Times New Roman" w:hAnsi="Times New Roman" w:cs="Times New Roman"/>
          <w:sz w:val="24"/>
        </w:rPr>
        <w:t>salīdzin</w:t>
      </w:r>
      <w:r>
        <w:rPr>
          <w:rFonts w:ascii="Times New Roman" w:hAnsi="Times New Roman" w:cs="Times New Roman"/>
          <w:sz w:val="24"/>
        </w:rPr>
        <w:t>ātas</w:t>
      </w:r>
      <w:r w:rsidRPr="00A70758">
        <w:rPr>
          <w:rFonts w:ascii="Times New Roman" w:hAnsi="Times New Roman" w:cs="Times New Roman"/>
          <w:sz w:val="24"/>
        </w:rPr>
        <w:t xml:space="preserve"> ar to sākotnējām vērtībām, izmaiņas (pozitīvas vai negatīvas) pierakstot </w:t>
      </w:r>
      <w:r>
        <w:rPr>
          <w:rFonts w:ascii="Times New Roman" w:hAnsi="Times New Roman" w:cs="Times New Roman"/>
          <w:sz w:val="24"/>
        </w:rPr>
        <w:t xml:space="preserve">projekta iesnieguma 4.pielikumā “Projekta izmaksu efektivitātes novērtēšana” </w:t>
      </w:r>
      <w:r w:rsidRPr="00A70758">
        <w:rPr>
          <w:rFonts w:ascii="Times New Roman" w:hAnsi="Times New Roman" w:cs="Times New Roman"/>
          <w:sz w:val="24"/>
        </w:rPr>
        <w:t>kā novirzes.</w:t>
      </w:r>
    </w:p>
    <w:p w14:paraId="4D298F2B" w14:textId="456AF625" w:rsidR="007F3A4F" w:rsidRDefault="007F3A4F" w:rsidP="00A558CD">
      <w:pPr>
        <w:spacing w:before="120" w:after="120"/>
        <w:jc w:val="both"/>
        <w:rPr>
          <w:rFonts w:ascii="Times New Roman" w:hAnsi="Times New Roman" w:cs="Times New Roman"/>
          <w:sz w:val="24"/>
        </w:rPr>
      </w:pPr>
      <w:r>
        <w:rPr>
          <w:rFonts w:ascii="Times New Roman" w:hAnsi="Times New Roman" w:cs="Times New Roman"/>
          <w:sz w:val="24"/>
        </w:rPr>
        <w:lastRenderedPageBreak/>
        <w:t xml:space="preserve">Katra mainīgā jutīguma analīzes rezultātā tiek noteikts vai tas ir kritisks. </w:t>
      </w:r>
      <w:r w:rsidRPr="007F3A4F">
        <w:rPr>
          <w:rFonts w:ascii="Times New Roman" w:hAnsi="Times New Roman" w:cs="Times New Roman"/>
          <w:sz w:val="24"/>
        </w:rPr>
        <w:t xml:space="preserve">Kritiskie mainīgie ir </w:t>
      </w:r>
      <w:r>
        <w:rPr>
          <w:rFonts w:ascii="Times New Roman" w:hAnsi="Times New Roman" w:cs="Times New Roman"/>
          <w:sz w:val="24"/>
        </w:rPr>
        <w:t xml:space="preserve">tie </w:t>
      </w:r>
      <w:r w:rsidRPr="007F3A4F">
        <w:rPr>
          <w:rFonts w:ascii="Times New Roman" w:hAnsi="Times New Roman" w:cs="Times New Roman"/>
          <w:sz w:val="24"/>
        </w:rPr>
        <w:t>mainīgie, kas tiek izmantoti izmaksu</w:t>
      </w:r>
      <w:r>
        <w:rPr>
          <w:rFonts w:ascii="Times New Roman" w:hAnsi="Times New Roman" w:cs="Times New Roman"/>
          <w:sz w:val="24"/>
        </w:rPr>
        <w:t xml:space="preserve"> un </w:t>
      </w:r>
      <w:r w:rsidRPr="007F3A4F">
        <w:rPr>
          <w:rFonts w:ascii="Times New Roman" w:hAnsi="Times New Roman" w:cs="Times New Roman"/>
          <w:sz w:val="24"/>
        </w:rPr>
        <w:t>ieguvumu analīzes naudas plūsmas sagatavošanā un kuru vērtības pieaugums vai samazinājums par 1% rada aprēķinātā</w:t>
      </w:r>
      <w:r>
        <w:rPr>
          <w:rFonts w:ascii="Times New Roman" w:hAnsi="Times New Roman" w:cs="Times New Roman"/>
          <w:sz w:val="24"/>
        </w:rPr>
        <w:t>s neto pašreizējās vērtības</w:t>
      </w:r>
      <w:r w:rsidRPr="007F3A4F">
        <w:rPr>
          <w:rFonts w:ascii="Times New Roman" w:hAnsi="Times New Roman" w:cs="Times New Roman"/>
          <w:sz w:val="24"/>
        </w:rPr>
        <w:t xml:space="preserve"> pieauguma vai samazinājuma izmaiņas par 1 un vairāk %.</w:t>
      </w:r>
    </w:p>
    <w:p w14:paraId="3371D0FE" w14:textId="7EA66B8C" w:rsidR="006128A5" w:rsidRDefault="006128A5" w:rsidP="00A558CD">
      <w:pPr>
        <w:spacing w:before="120" w:after="120"/>
        <w:jc w:val="both"/>
        <w:rPr>
          <w:rFonts w:ascii="Times New Roman" w:hAnsi="Times New Roman" w:cs="Times New Roman"/>
          <w:sz w:val="24"/>
        </w:rPr>
      </w:pPr>
      <w:r w:rsidRPr="006128A5">
        <w:rPr>
          <w:rFonts w:ascii="Times New Roman" w:hAnsi="Times New Roman" w:cs="Times New Roman"/>
          <w:sz w:val="24"/>
        </w:rPr>
        <w:t>Kritiskiem mainīgajiem jānosaka pārslēgšanās punktus</w:t>
      </w:r>
      <w:r>
        <w:rPr>
          <w:rFonts w:ascii="Times New Roman" w:hAnsi="Times New Roman" w:cs="Times New Roman"/>
          <w:sz w:val="24"/>
        </w:rPr>
        <w:t>, jeb</w:t>
      </w:r>
      <w:r w:rsidRPr="006128A5">
        <w:rPr>
          <w:rFonts w:ascii="Times New Roman" w:hAnsi="Times New Roman" w:cs="Times New Roman"/>
          <w:sz w:val="24"/>
        </w:rPr>
        <w:t xml:space="preserve"> kritisk</w:t>
      </w:r>
      <w:r>
        <w:rPr>
          <w:rFonts w:ascii="Times New Roman" w:hAnsi="Times New Roman" w:cs="Times New Roman"/>
          <w:sz w:val="24"/>
        </w:rPr>
        <w:t>o</w:t>
      </w:r>
      <w:r w:rsidRPr="006128A5">
        <w:rPr>
          <w:rFonts w:ascii="Times New Roman" w:hAnsi="Times New Roman" w:cs="Times New Roman"/>
          <w:sz w:val="24"/>
        </w:rPr>
        <w:t xml:space="preserve"> mainīgo </w:t>
      </w:r>
      <w:r>
        <w:rPr>
          <w:rFonts w:ascii="Times New Roman" w:hAnsi="Times New Roman" w:cs="Times New Roman"/>
          <w:sz w:val="24"/>
        </w:rPr>
        <w:t>svārstība %</w:t>
      </w:r>
      <w:r w:rsidRPr="006128A5">
        <w:rPr>
          <w:rFonts w:ascii="Times New Roman" w:hAnsi="Times New Roman" w:cs="Times New Roman"/>
          <w:sz w:val="24"/>
        </w:rPr>
        <w:t>, pie kur</w:t>
      </w:r>
      <w:r>
        <w:rPr>
          <w:rFonts w:ascii="Times New Roman" w:hAnsi="Times New Roman" w:cs="Times New Roman"/>
          <w:sz w:val="24"/>
        </w:rPr>
        <w:t>as</w:t>
      </w:r>
      <w:r w:rsidRPr="006128A5">
        <w:rPr>
          <w:rFonts w:ascii="Times New Roman" w:hAnsi="Times New Roman" w:cs="Times New Roman"/>
          <w:sz w:val="24"/>
        </w:rPr>
        <w:t xml:space="preserve"> </w:t>
      </w:r>
      <w:r>
        <w:rPr>
          <w:rFonts w:ascii="Times New Roman" w:hAnsi="Times New Roman" w:cs="Times New Roman"/>
          <w:sz w:val="24"/>
        </w:rPr>
        <w:t>neto pašreizējā</w:t>
      </w:r>
      <w:r w:rsidRPr="006128A5">
        <w:rPr>
          <w:rFonts w:ascii="Times New Roman" w:hAnsi="Times New Roman" w:cs="Times New Roman"/>
          <w:sz w:val="24"/>
        </w:rPr>
        <w:t xml:space="preserve"> vērtība ir vienāda ar nulli</w:t>
      </w:r>
      <w:r w:rsidR="00804143">
        <w:rPr>
          <w:rFonts w:ascii="Times New Roman" w:hAnsi="Times New Roman" w:cs="Times New Roman"/>
          <w:sz w:val="24"/>
        </w:rPr>
        <w:t xml:space="preserve">, rezultātu </w:t>
      </w:r>
      <w:r w:rsidR="00804143" w:rsidRPr="00804143">
        <w:rPr>
          <w:rFonts w:ascii="Times New Roman" w:hAnsi="Times New Roman" w:cs="Times New Roman"/>
          <w:sz w:val="24"/>
        </w:rPr>
        <w:t>pierakstot projekta iesnieguma 4.pielikumā “Projekta izmaksu efektivitātes novērtēšana”</w:t>
      </w:r>
      <w:r w:rsidR="00804143">
        <w:rPr>
          <w:rFonts w:ascii="Times New Roman" w:hAnsi="Times New Roman" w:cs="Times New Roman"/>
          <w:sz w:val="24"/>
        </w:rPr>
        <w:t>.</w:t>
      </w:r>
    </w:p>
    <w:p w14:paraId="4327290E" w14:textId="3C9174BF" w:rsidR="00A558CD"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Kritisko mainīgo </w:t>
      </w:r>
      <w:r w:rsidR="006128A5">
        <w:rPr>
          <w:rFonts w:ascii="Times New Roman" w:hAnsi="Times New Roman" w:cs="Times New Roman"/>
          <w:sz w:val="24"/>
        </w:rPr>
        <w:t xml:space="preserve">pārslēgšanās punktu </w:t>
      </w:r>
      <w:r w:rsidRPr="00A558CD">
        <w:rPr>
          <w:rFonts w:ascii="Times New Roman" w:hAnsi="Times New Roman" w:cs="Times New Roman"/>
          <w:sz w:val="24"/>
        </w:rPr>
        <w:t>vērtību atrašanai var izmantot Excel “</w:t>
      </w:r>
      <w:proofErr w:type="spellStart"/>
      <w:r w:rsidRPr="00A558CD">
        <w:rPr>
          <w:rFonts w:ascii="Times New Roman" w:hAnsi="Times New Roman" w:cs="Times New Roman"/>
          <w:sz w:val="24"/>
        </w:rPr>
        <w:t>Goal</w:t>
      </w:r>
      <w:proofErr w:type="spellEnd"/>
      <w:r w:rsidRPr="00A558CD">
        <w:rPr>
          <w:rFonts w:ascii="Times New Roman" w:hAnsi="Times New Roman" w:cs="Times New Roman"/>
          <w:sz w:val="24"/>
        </w:rPr>
        <w:t xml:space="preserve"> </w:t>
      </w:r>
      <w:proofErr w:type="spellStart"/>
      <w:r w:rsidRPr="00A558CD">
        <w:rPr>
          <w:rFonts w:ascii="Times New Roman" w:hAnsi="Times New Roman" w:cs="Times New Roman"/>
          <w:sz w:val="24"/>
        </w:rPr>
        <w:t>seek</w:t>
      </w:r>
      <w:proofErr w:type="spellEnd"/>
      <w:r w:rsidRPr="00A558CD">
        <w:rPr>
          <w:rFonts w:ascii="Times New Roman" w:hAnsi="Times New Roman" w:cs="Times New Roman"/>
          <w:sz w:val="24"/>
        </w:rPr>
        <w:t>” funkciju.</w:t>
      </w:r>
    </w:p>
    <w:p w14:paraId="333892BD" w14:textId="0B334FE9" w:rsidR="00862976" w:rsidRDefault="00862976" w:rsidP="00A558CD">
      <w:pPr>
        <w:spacing w:before="120" w:after="120"/>
        <w:jc w:val="both"/>
        <w:rPr>
          <w:rFonts w:ascii="Times New Roman" w:hAnsi="Times New Roman" w:cs="Times New Roman"/>
          <w:sz w:val="24"/>
        </w:rPr>
      </w:pPr>
      <w:r>
        <w:rPr>
          <w:rFonts w:ascii="Times New Roman" w:hAnsi="Times New Roman" w:cs="Times New Roman"/>
          <w:sz w:val="24"/>
        </w:rPr>
        <w:t>Iegūtos jutīguma analīzes rezultātus jāizmanto projekta risku analīzē.</w:t>
      </w:r>
    </w:p>
    <w:p w14:paraId="28825A0D" w14:textId="0D9A4A9E" w:rsidR="00862976" w:rsidRDefault="00862976" w:rsidP="00862976">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sidRPr="00862976">
        <w:rPr>
          <w:rFonts w:ascii="Times New Roman" w:hAnsi="Times New Roman" w:cs="Times New Roman"/>
          <w:sz w:val="24"/>
          <w:szCs w:val="24"/>
        </w:rPr>
        <w:t xml:space="preserve">7.DL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sidR="00413C2E">
        <w:rPr>
          <w:rFonts w:ascii="Times New Roman" w:hAnsi="Times New Roman" w:cs="Times New Roman"/>
          <w:sz w:val="24"/>
          <w:szCs w:val="24"/>
        </w:rPr>
        <w:t>a</w:t>
      </w:r>
      <w:r w:rsidRPr="00862976">
        <w:rPr>
          <w:rFonts w:ascii="Times New Roman" w:hAnsi="Times New Roman" w:cs="Times New Roman"/>
          <w:sz w:val="24"/>
          <w:szCs w:val="24"/>
        </w:rPr>
        <w:t>nalīze-Soc.”</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w:t>
      </w:r>
      <w:r w:rsidR="0064361B">
        <w:rPr>
          <w:rFonts w:ascii="Times New Roman" w:hAnsi="Times New Roman" w:cs="Times New Roman"/>
          <w:sz w:val="24"/>
          <w:szCs w:val="24"/>
        </w:rPr>
        <w:t>Sociālekonomiskie zaudējumi</w:t>
      </w:r>
      <w:r>
        <w:rPr>
          <w:rFonts w:ascii="Times New Roman" w:hAnsi="Times New Roman" w:cs="Times New Roman"/>
          <w:sz w:val="24"/>
          <w:szCs w:val="24"/>
        </w:rPr>
        <w:t>”</w:t>
      </w:r>
      <w:r w:rsidR="0064361B">
        <w:rPr>
          <w:rFonts w:ascii="Times New Roman" w:hAnsi="Times New Roman" w:cs="Times New Roman"/>
          <w:sz w:val="24"/>
          <w:szCs w:val="24"/>
        </w:rPr>
        <w:t xml:space="preserve">, </w:t>
      </w:r>
      <w:r w:rsidRPr="00570B6A">
        <w:rPr>
          <w:rFonts w:ascii="Times New Roman" w:hAnsi="Times New Roman" w:cs="Times New Roman"/>
          <w:sz w:val="24"/>
          <w:szCs w:val="24"/>
        </w:rPr>
        <w:t>“</w:t>
      </w:r>
      <w:r w:rsidR="0064361B">
        <w:rPr>
          <w:rFonts w:ascii="Times New Roman" w:hAnsi="Times New Roman" w:cs="Times New Roman"/>
          <w:sz w:val="24"/>
          <w:szCs w:val="24"/>
        </w:rPr>
        <w:t>Sociālekonomiskās izmaksas</w:t>
      </w:r>
      <w:r w:rsidRPr="00570B6A">
        <w:rPr>
          <w:rFonts w:ascii="Times New Roman" w:hAnsi="Times New Roman" w:cs="Times New Roman"/>
          <w:sz w:val="24"/>
          <w:szCs w:val="24"/>
        </w:rPr>
        <w:t>”</w:t>
      </w:r>
      <w:r w:rsidR="0064361B">
        <w:rPr>
          <w:rFonts w:ascii="Times New Roman" w:hAnsi="Times New Roman" w:cs="Times New Roman"/>
          <w:sz w:val="24"/>
          <w:szCs w:val="24"/>
        </w:rPr>
        <w:t xml:space="preserve">, “Dati darba spēka izmaksām un citām fiskālām korekcijām” un “Rādītāju aprēķināšana”. </w:t>
      </w:r>
      <w:r w:rsidR="0064361B" w:rsidRPr="0064361B">
        <w:rPr>
          <w:rFonts w:ascii="Times New Roman" w:hAnsi="Times New Roman" w:cs="Times New Roman"/>
          <w:sz w:val="24"/>
          <w:szCs w:val="24"/>
        </w:rPr>
        <w:t xml:space="preserve"> </w:t>
      </w:r>
      <w:r w:rsidR="0064361B">
        <w:rPr>
          <w:rFonts w:ascii="Times New Roman" w:hAnsi="Times New Roman" w:cs="Times New Roman"/>
          <w:sz w:val="24"/>
          <w:szCs w:val="24"/>
        </w:rPr>
        <w:t>P</w:t>
      </w:r>
      <w:r w:rsidR="0064361B" w:rsidRPr="0064361B">
        <w:rPr>
          <w:rFonts w:ascii="Times New Roman" w:hAnsi="Times New Roman" w:cs="Times New Roman"/>
          <w:sz w:val="24"/>
          <w:szCs w:val="24"/>
        </w:rPr>
        <w:t>rojekta iesniedzējs aizpilda</w:t>
      </w:r>
      <w:r w:rsidR="0064361B">
        <w:rPr>
          <w:rFonts w:ascii="Times New Roman" w:hAnsi="Times New Roman" w:cs="Times New Roman"/>
          <w:sz w:val="24"/>
          <w:szCs w:val="24"/>
        </w:rPr>
        <w:t xml:space="preserve"> tikai kolonnu “D” </w:t>
      </w:r>
      <w:r w:rsidR="00D33F30">
        <w:rPr>
          <w:rFonts w:ascii="Times New Roman" w:hAnsi="Times New Roman" w:cs="Times New Roman"/>
          <w:sz w:val="24"/>
          <w:szCs w:val="24"/>
        </w:rPr>
        <w:t xml:space="preserve">1-5.daļu, </w:t>
      </w:r>
      <w:r w:rsidR="0064361B">
        <w:rPr>
          <w:rFonts w:ascii="Times New Roman" w:hAnsi="Times New Roman" w:cs="Times New Roman"/>
          <w:sz w:val="24"/>
          <w:szCs w:val="24"/>
        </w:rPr>
        <w:t xml:space="preserve">norādot katra mainīgā novirzi par 1% un pierakstot </w:t>
      </w:r>
      <w:r w:rsidR="0064361B" w:rsidRPr="0064361B">
        <w:rPr>
          <w:rFonts w:ascii="Times New Roman" w:hAnsi="Times New Roman" w:cs="Times New Roman"/>
          <w:sz w:val="24"/>
          <w:szCs w:val="24"/>
        </w:rPr>
        <w:t>projekta iesnieguma 4.pielikumā “Projekta izmaksu efektivitātes novērtēšana”</w:t>
      </w:r>
      <w:r w:rsidR="0064361B">
        <w:rPr>
          <w:rFonts w:ascii="Times New Roman" w:hAnsi="Times New Roman" w:cs="Times New Roman"/>
          <w:sz w:val="24"/>
          <w:szCs w:val="24"/>
        </w:rPr>
        <w:t xml:space="preserve"> ekonomiskās neto pašreizējās vērtības novirzi % atbilstoši </w:t>
      </w:r>
      <w:r w:rsidR="00D33F30">
        <w:rPr>
          <w:rFonts w:ascii="Times New Roman" w:hAnsi="Times New Roman" w:cs="Times New Roman"/>
          <w:sz w:val="24"/>
          <w:szCs w:val="24"/>
        </w:rPr>
        <w:t xml:space="preserve">6.daļas </w:t>
      </w:r>
      <w:r w:rsidR="0064361B">
        <w:rPr>
          <w:rFonts w:ascii="Times New Roman" w:hAnsi="Times New Roman" w:cs="Times New Roman"/>
          <w:sz w:val="24"/>
          <w:szCs w:val="24"/>
        </w:rPr>
        <w:t>šūnā “I45” noteiktajam.</w:t>
      </w:r>
    </w:p>
    <w:p w14:paraId="7B494C60" w14:textId="7E4EE957" w:rsidR="00413C2E" w:rsidRDefault="00413C2E" w:rsidP="00413C2E">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Pr>
          <w:rFonts w:ascii="Times New Roman" w:hAnsi="Times New Roman" w:cs="Times New Roman"/>
          <w:sz w:val="24"/>
          <w:szCs w:val="24"/>
        </w:rPr>
        <w:t>8</w:t>
      </w:r>
      <w:r w:rsidRPr="00862976">
        <w:rPr>
          <w:rFonts w:ascii="Times New Roman" w:hAnsi="Times New Roman" w:cs="Times New Roman"/>
          <w:sz w:val="24"/>
          <w:szCs w:val="24"/>
        </w:rPr>
        <w:t xml:space="preserve">.DL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Pr>
          <w:rFonts w:ascii="Times New Roman" w:hAnsi="Times New Roman" w:cs="Times New Roman"/>
          <w:sz w:val="24"/>
          <w:szCs w:val="24"/>
        </w:rPr>
        <w:t>a</w:t>
      </w:r>
      <w:r w:rsidRPr="00862976">
        <w:rPr>
          <w:rFonts w:ascii="Times New Roman" w:hAnsi="Times New Roman" w:cs="Times New Roman"/>
          <w:sz w:val="24"/>
          <w:szCs w:val="24"/>
        </w:rPr>
        <w:t>nalīze-</w:t>
      </w:r>
      <w:r>
        <w:rPr>
          <w:rFonts w:ascii="Times New Roman" w:hAnsi="Times New Roman" w:cs="Times New Roman"/>
          <w:sz w:val="24"/>
          <w:szCs w:val="24"/>
        </w:rPr>
        <w:t>Fin</w:t>
      </w:r>
      <w:r w:rsidRPr="00862976">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sidR="007A3C44">
        <w:rPr>
          <w:rFonts w:ascii="Times New Roman" w:hAnsi="Times New Roman" w:cs="Times New Roman"/>
          <w:sz w:val="24"/>
          <w:szCs w:val="24"/>
        </w:rPr>
        <w:t>četrās</w:t>
      </w:r>
      <w:r w:rsidR="007A3C44" w:rsidRPr="00E6581F">
        <w:rPr>
          <w:rFonts w:ascii="Times New Roman" w:hAnsi="Times New Roman" w:cs="Times New Roman"/>
          <w:sz w:val="24"/>
          <w:szCs w:val="24"/>
        </w:rPr>
        <w:t xml:space="preserve"> daļās: “</w:t>
      </w:r>
      <w:r w:rsidR="007A3C44">
        <w:rPr>
          <w:rFonts w:ascii="Times New Roman" w:hAnsi="Times New Roman" w:cs="Times New Roman"/>
          <w:sz w:val="24"/>
          <w:szCs w:val="24"/>
        </w:rPr>
        <w:t>Naudas plūsmas pozīcijas</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w:t>
      </w:r>
      <w:r w:rsidR="007A3C44" w:rsidRPr="00E6581F">
        <w:rPr>
          <w:rFonts w:ascii="Times New Roman" w:hAnsi="Times New Roman" w:cs="Times New Roman"/>
          <w:sz w:val="24"/>
          <w:szCs w:val="24"/>
        </w:rPr>
        <w:t>, “</w:t>
      </w:r>
      <w:r w:rsidR="007A3C44">
        <w:rPr>
          <w:rFonts w:ascii="Times New Roman" w:hAnsi="Times New Roman" w:cs="Times New Roman"/>
          <w:sz w:val="24"/>
          <w:szCs w:val="24"/>
        </w:rPr>
        <w:t>Rādītāju aprēķināšana</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 “Naudas plūsmas pozīcijas” investīciju naudas plūsmai un </w:t>
      </w:r>
      <w:r w:rsidR="007A3C44" w:rsidRPr="00570B6A">
        <w:rPr>
          <w:rFonts w:ascii="Times New Roman" w:hAnsi="Times New Roman" w:cs="Times New Roman"/>
          <w:sz w:val="24"/>
          <w:szCs w:val="24"/>
        </w:rPr>
        <w:t>“</w:t>
      </w:r>
      <w:r w:rsidR="007A3C44">
        <w:rPr>
          <w:rFonts w:ascii="Times New Roman" w:hAnsi="Times New Roman" w:cs="Times New Roman"/>
          <w:sz w:val="24"/>
          <w:szCs w:val="24"/>
        </w:rPr>
        <w:t>Rādītāju aprēķināšana</w:t>
      </w:r>
      <w:r w:rsidR="007A3C44" w:rsidRPr="00570B6A">
        <w:rPr>
          <w:rFonts w:ascii="Times New Roman" w:hAnsi="Times New Roman" w:cs="Times New Roman"/>
          <w:sz w:val="24"/>
          <w:szCs w:val="24"/>
        </w:rPr>
        <w:t>”</w:t>
      </w:r>
      <w:r w:rsidR="007A3C44">
        <w:rPr>
          <w:rFonts w:ascii="Times New Roman" w:hAnsi="Times New Roman" w:cs="Times New Roman"/>
          <w:sz w:val="24"/>
          <w:szCs w:val="24"/>
        </w:rPr>
        <w:t xml:space="preserve"> investīciju naudas plūsmai. </w:t>
      </w:r>
      <w:r>
        <w:rPr>
          <w:rFonts w:ascii="Times New Roman" w:hAnsi="Times New Roman" w:cs="Times New Roman"/>
          <w:sz w:val="24"/>
          <w:szCs w:val="24"/>
        </w:rPr>
        <w:t>P</w:t>
      </w:r>
      <w:r w:rsidRPr="0064361B">
        <w:rPr>
          <w:rFonts w:ascii="Times New Roman" w:hAnsi="Times New Roman" w:cs="Times New Roman"/>
          <w:sz w:val="24"/>
          <w:szCs w:val="24"/>
        </w:rPr>
        <w:t>rojekta iesniedzējs aizpilda</w:t>
      </w:r>
      <w:r>
        <w:rPr>
          <w:rFonts w:ascii="Times New Roman" w:hAnsi="Times New Roman" w:cs="Times New Roman"/>
          <w:sz w:val="24"/>
          <w:szCs w:val="24"/>
        </w:rPr>
        <w:t xml:space="preserve"> tikai kolonnu “</w:t>
      </w:r>
      <w:r w:rsidR="007A3C44">
        <w:rPr>
          <w:rFonts w:ascii="Times New Roman" w:hAnsi="Times New Roman" w:cs="Times New Roman"/>
          <w:sz w:val="24"/>
          <w:szCs w:val="24"/>
        </w:rPr>
        <w:t>F</w:t>
      </w:r>
      <w:r>
        <w:rPr>
          <w:rFonts w:ascii="Times New Roman" w:hAnsi="Times New Roman" w:cs="Times New Roman"/>
          <w:sz w:val="24"/>
          <w:szCs w:val="24"/>
        </w:rPr>
        <w:t>” 1</w:t>
      </w:r>
      <w:r w:rsidR="007A3C44">
        <w:rPr>
          <w:rFonts w:ascii="Times New Roman" w:hAnsi="Times New Roman" w:cs="Times New Roman"/>
          <w:sz w:val="24"/>
          <w:szCs w:val="24"/>
        </w:rPr>
        <w:t xml:space="preserve"> un 3</w:t>
      </w:r>
      <w:r>
        <w:rPr>
          <w:rFonts w:ascii="Times New Roman" w:hAnsi="Times New Roman" w:cs="Times New Roman"/>
          <w:sz w:val="24"/>
          <w:szCs w:val="24"/>
        </w:rPr>
        <w:t xml:space="preserve">.daļu, norādot katra mainīgā novirzi par 1% un pierakstot </w:t>
      </w:r>
      <w:r w:rsidRPr="0064361B">
        <w:rPr>
          <w:rFonts w:ascii="Times New Roman" w:hAnsi="Times New Roman" w:cs="Times New Roman"/>
          <w:sz w:val="24"/>
          <w:szCs w:val="24"/>
        </w:rPr>
        <w:t>projekta iesnieguma 4.pielikumā “Projekta izmaksu efektivitātes novērtēšana”</w:t>
      </w:r>
      <w:r>
        <w:rPr>
          <w:rFonts w:ascii="Times New Roman" w:hAnsi="Times New Roman" w:cs="Times New Roman"/>
          <w:sz w:val="24"/>
          <w:szCs w:val="24"/>
        </w:rPr>
        <w:t xml:space="preserve"> </w:t>
      </w:r>
      <w:r w:rsidR="007A3C44">
        <w:rPr>
          <w:rFonts w:ascii="Times New Roman" w:hAnsi="Times New Roman" w:cs="Times New Roman"/>
          <w:sz w:val="24"/>
          <w:szCs w:val="24"/>
        </w:rPr>
        <w:t>finan</w:t>
      </w:r>
      <w:r w:rsidR="00AA6DCC">
        <w:rPr>
          <w:rFonts w:ascii="Times New Roman" w:hAnsi="Times New Roman" w:cs="Times New Roman"/>
          <w:sz w:val="24"/>
          <w:szCs w:val="24"/>
        </w:rPr>
        <w:t>siālās kapitāla</w:t>
      </w:r>
      <w:r>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2</w:t>
      </w:r>
      <w:r>
        <w:rPr>
          <w:rFonts w:ascii="Times New Roman" w:hAnsi="Times New Roman" w:cs="Times New Roman"/>
          <w:sz w:val="24"/>
          <w:szCs w:val="24"/>
        </w:rPr>
        <w:t>.daļas šūnā “</w:t>
      </w:r>
      <w:r w:rsidR="00AA6DCC">
        <w:rPr>
          <w:rFonts w:ascii="Times New Roman" w:hAnsi="Times New Roman" w:cs="Times New Roman"/>
          <w:sz w:val="24"/>
          <w:szCs w:val="24"/>
        </w:rPr>
        <w:t>K16</w:t>
      </w:r>
      <w:r>
        <w:rPr>
          <w:rFonts w:ascii="Times New Roman" w:hAnsi="Times New Roman" w:cs="Times New Roman"/>
          <w:sz w:val="24"/>
          <w:szCs w:val="24"/>
        </w:rPr>
        <w:t>” noteiktajam</w:t>
      </w:r>
      <w:r w:rsidR="00AA6DCC">
        <w:rPr>
          <w:rFonts w:ascii="Times New Roman" w:hAnsi="Times New Roman" w:cs="Times New Roman"/>
          <w:sz w:val="24"/>
          <w:szCs w:val="24"/>
        </w:rPr>
        <w:t xml:space="preserve"> un </w:t>
      </w:r>
      <w:r w:rsidR="00AA6DCC" w:rsidRPr="00AA6DCC">
        <w:rPr>
          <w:rFonts w:ascii="Times New Roman" w:hAnsi="Times New Roman" w:cs="Times New Roman"/>
          <w:sz w:val="24"/>
          <w:szCs w:val="24"/>
        </w:rPr>
        <w:t xml:space="preserve">finansiālās </w:t>
      </w:r>
      <w:r w:rsidR="00AA6DCC">
        <w:rPr>
          <w:rFonts w:ascii="Times New Roman" w:hAnsi="Times New Roman" w:cs="Times New Roman"/>
          <w:sz w:val="24"/>
          <w:szCs w:val="24"/>
        </w:rPr>
        <w:t>investīciju</w:t>
      </w:r>
      <w:r w:rsidR="00AA6DCC" w:rsidRPr="00AA6DCC">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4</w:t>
      </w:r>
      <w:r w:rsidR="00AA6DCC" w:rsidRPr="00AA6DCC">
        <w:rPr>
          <w:rFonts w:ascii="Times New Roman" w:hAnsi="Times New Roman" w:cs="Times New Roman"/>
          <w:sz w:val="24"/>
          <w:szCs w:val="24"/>
        </w:rPr>
        <w:t>.daļas šūnā “K</w:t>
      </w:r>
      <w:r w:rsidR="00AA6DCC">
        <w:rPr>
          <w:rFonts w:ascii="Times New Roman" w:hAnsi="Times New Roman" w:cs="Times New Roman"/>
          <w:sz w:val="24"/>
          <w:szCs w:val="24"/>
        </w:rPr>
        <w:t>28</w:t>
      </w:r>
      <w:r w:rsidR="00AA6DCC" w:rsidRPr="00AA6DCC">
        <w:rPr>
          <w:rFonts w:ascii="Times New Roman" w:hAnsi="Times New Roman" w:cs="Times New Roman"/>
          <w:sz w:val="24"/>
          <w:szCs w:val="24"/>
        </w:rPr>
        <w:t>” noteiktajam</w:t>
      </w:r>
      <w:r w:rsidR="00AA6DCC">
        <w:rPr>
          <w:rFonts w:ascii="Times New Roman" w:hAnsi="Times New Roman" w:cs="Times New Roman"/>
          <w:sz w:val="24"/>
          <w:szCs w:val="24"/>
        </w:rPr>
        <w:t>.</w:t>
      </w:r>
    </w:p>
    <w:p w14:paraId="6B48CD54" w14:textId="2F734DF5" w:rsidR="00432136" w:rsidRPr="00596D47" w:rsidRDefault="00432136" w:rsidP="00596D47">
      <w:pPr>
        <w:pStyle w:val="Virsraksts1"/>
        <w:numPr>
          <w:ilvl w:val="2"/>
          <w:numId w:val="32"/>
        </w:numPr>
        <w:rPr>
          <w:rFonts w:ascii="Times New Roman" w:hAnsi="Times New Roman" w:cs="Times New Roman"/>
          <w:b/>
          <w:bCs/>
          <w:color w:val="auto"/>
          <w:sz w:val="28"/>
          <w:szCs w:val="28"/>
        </w:rPr>
      </w:pPr>
      <w:bookmarkStart w:id="29" w:name="_Toc186721216"/>
      <w:r w:rsidRPr="00596D47">
        <w:rPr>
          <w:rFonts w:ascii="Times New Roman" w:hAnsi="Times New Roman" w:cs="Times New Roman"/>
          <w:b/>
          <w:bCs/>
          <w:color w:val="auto"/>
          <w:sz w:val="28"/>
          <w:szCs w:val="28"/>
        </w:rPr>
        <w:t xml:space="preserve">Projekta iesnieguma </w:t>
      </w:r>
      <w:r w:rsidR="00433B0E" w:rsidRPr="00433B0E">
        <w:rPr>
          <w:rFonts w:ascii="Times New Roman" w:hAnsi="Times New Roman" w:cs="Times New Roman"/>
          <w:b/>
          <w:bCs/>
          <w:color w:val="auto"/>
          <w:sz w:val="28"/>
          <w:szCs w:val="28"/>
        </w:rPr>
        <w:t>sadaļa “Finansējuma sadalījums pa avotiem”</w:t>
      </w:r>
      <w:bookmarkEnd w:id="29"/>
    </w:p>
    <w:p w14:paraId="70C32497" w14:textId="1093E04E" w:rsidR="00C73ABA" w:rsidRDefault="564AE060" w:rsidP="00D84C82">
      <w:pPr>
        <w:jc w:val="both"/>
        <w:rPr>
          <w:rFonts w:ascii="Times New Roman" w:hAnsi="Times New Roman" w:cs="Times New Roman"/>
          <w:sz w:val="24"/>
          <w:szCs w:val="24"/>
        </w:rPr>
      </w:pPr>
      <w:bookmarkStart w:id="30" w:name="_Hlk96430696"/>
      <w:r w:rsidRPr="330524D5">
        <w:rPr>
          <w:rFonts w:ascii="Times New Roman" w:hAnsi="Times New Roman" w:cs="Times New Roman"/>
          <w:sz w:val="24"/>
          <w:szCs w:val="24"/>
        </w:rPr>
        <w:t xml:space="preserve">Izklājlapā “9. DL PI </w:t>
      </w:r>
      <w:proofErr w:type="spellStart"/>
      <w:r w:rsidR="5A3AC15F" w:rsidRPr="330524D5">
        <w:rPr>
          <w:rFonts w:ascii="Times New Roman" w:hAnsi="Times New Roman" w:cs="Times New Roman"/>
          <w:sz w:val="24"/>
          <w:szCs w:val="24"/>
        </w:rPr>
        <w:t>Fin.plans</w:t>
      </w:r>
      <w:proofErr w:type="spellEnd"/>
      <w:r w:rsidRPr="330524D5">
        <w:rPr>
          <w:rFonts w:ascii="Times New Roman" w:hAnsi="Times New Roman" w:cs="Times New Roman"/>
          <w:sz w:val="24"/>
          <w:szCs w:val="24"/>
        </w:rPr>
        <w:t xml:space="preserve">” tiek aprēķināts gan projekta </w:t>
      </w:r>
      <w:r w:rsidR="30A0AB2E" w:rsidRPr="330524D5">
        <w:rPr>
          <w:rFonts w:ascii="Times New Roman" w:hAnsi="Times New Roman" w:cs="Times New Roman"/>
          <w:sz w:val="24"/>
          <w:szCs w:val="24"/>
        </w:rPr>
        <w:t xml:space="preserve">kopējais </w:t>
      </w:r>
      <w:r w:rsidRPr="330524D5">
        <w:rPr>
          <w:rFonts w:ascii="Times New Roman" w:hAnsi="Times New Roman" w:cs="Times New Roman"/>
          <w:sz w:val="24"/>
          <w:szCs w:val="24"/>
        </w:rPr>
        <w:t xml:space="preserve">finansēšanas plāns kas atbilst projekta iesnieguma </w:t>
      </w:r>
      <w:r w:rsidR="26B719D2" w:rsidRPr="330524D5">
        <w:rPr>
          <w:rFonts w:ascii="Times New Roman" w:hAnsi="Times New Roman" w:cs="Times New Roman"/>
          <w:sz w:val="24"/>
          <w:szCs w:val="24"/>
        </w:rPr>
        <w:t>sadaļai “Finansējuma sadalījums pa avotiem”</w:t>
      </w:r>
      <w:r w:rsidRPr="330524D5">
        <w:rPr>
          <w:rFonts w:ascii="Times New Roman" w:hAnsi="Times New Roman" w:cs="Times New Roman"/>
          <w:sz w:val="24"/>
          <w:szCs w:val="24"/>
        </w:rPr>
        <w:t xml:space="preserve">, gan arī individuālie </w:t>
      </w:r>
      <w:r w:rsidR="30A0AB2E" w:rsidRPr="330524D5">
        <w:rPr>
          <w:rFonts w:ascii="Times New Roman" w:hAnsi="Times New Roman" w:cs="Times New Roman"/>
          <w:sz w:val="24"/>
          <w:szCs w:val="24"/>
        </w:rPr>
        <w:t xml:space="preserve">finansēšanas plāni sadalījumā pa projektā plānotajiem </w:t>
      </w:r>
      <w:r w:rsidR="2B95AFE5" w:rsidRPr="330524D5">
        <w:rPr>
          <w:rFonts w:ascii="Times New Roman" w:hAnsi="Times New Roman" w:cs="Times New Roman"/>
          <w:sz w:val="24"/>
          <w:szCs w:val="24"/>
        </w:rPr>
        <w:t>komercdarbības</w:t>
      </w:r>
      <w:r w:rsidR="30A0AB2E" w:rsidRPr="330524D5">
        <w:rPr>
          <w:rFonts w:ascii="Times New Roman" w:hAnsi="Times New Roman" w:cs="Times New Roman"/>
          <w:sz w:val="24"/>
          <w:szCs w:val="24"/>
        </w:rPr>
        <w:t xml:space="preserve"> atbalsta veidiem.</w:t>
      </w:r>
    </w:p>
    <w:bookmarkEnd w:id="30"/>
    <w:p w14:paraId="0931B699" w14:textId="6238D3AD"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t>Šūnā “A5” projekta iesniedzējs norāda atbilstošu ES fondu līdzfinansējuma avotu.</w:t>
      </w:r>
    </w:p>
    <w:p w14:paraId="33C35C55" w14:textId="77777777" w:rsidR="00990122" w:rsidRDefault="00990122" w:rsidP="00925AFC">
      <w:pPr>
        <w:jc w:val="both"/>
        <w:rPr>
          <w:rFonts w:ascii="Times New Roman" w:hAnsi="Times New Roman" w:cs="Times New Roman"/>
          <w:sz w:val="24"/>
          <w:szCs w:val="24"/>
        </w:rPr>
      </w:pPr>
      <w:r w:rsidRPr="00990122">
        <w:rPr>
          <w:rFonts w:ascii="Times New Roman" w:hAnsi="Times New Roman" w:cs="Times New Roman"/>
          <w:sz w:val="24"/>
          <w:szCs w:val="24"/>
        </w:rPr>
        <w:t>Ja projektā aprēķinātais ES fondu līdzfinansējums ir lielāks par pieejamo ES fondu līdzfinansējuma apmēru, pieejamais ES fondu līdzfinansējuma apmērs jānorāda šūnā “B19” un izmaksu un ieguvumu analīzes modelis automātiski aprēķinās ES fondu līdzfinansējumu proporcionāli sākotnēji aprēķinātajam ES fondu līdzfinansējumam.</w:t>
      </w:r>
    </w:p>
    <w:p w14:paraId="37A90880" w14:textId="530C65C3"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 lai izklājlapā “9. DL PI</w:t>
      </w:r>
      <w:r w:rsidR="00A057F5">
        <w:rPr>
          <w:rFonts w:ascii="Times New Roman" w:hAnsi="Times New Roman" w:cs="Times New Roman"/>
          <w:b/>
          <w:bCs/>
          <w:sz w:val="24"/>
          <w:szCs w:val="24"/>
        </w:rPr>
        <w:t xml:space="preserve"> </w:t>
      </w:r>
      <w:proofErr w:type="spellStart"/>
      <w:r w:rsidR="00A057F5">
        <w:rPr>
          <w:rFonts w:ascii="Times New Roman" w:hAnsi="Times New Roman" w:cs="Times New Roman"/>
          <w:b/>
          <w:bCs/>
          <w:sz w:val="24"/>
          <w:szCs w:val="24"/>
        </w:rPr>
        <w:t>Fin.plans</w:t>
      </w:r>
      <w:proofErr w:type="spellEnd"/>
      <w:r w:rsidRPr="00EF7BE3">
        <w:rPr>
          <w:rFonts w:ascii="Times New Roman" w:hAnsi="Times New Roman" w:cs="Times New Roman"/>
          <w:b/>
          <w:bCs/>
          <w:sz w:val="24"/>
          <w:szCs w:val="24"/>
        </w:rPr>
        <w:t xml:space="preserve">” aprēķinātais projekta kopējais finansēšanas plāns  atbilst projekta iesnieguma </w:t>
      </w:r>
      <w:r w:rsidR="008A1959" w:rsidRPr="008A1959">
        <w:rPr>
          <w:rFonts w:ascii="Times New Roman" w:hAnsi="Times New Roman" w:cs="Times New Roman"/>
          <w:b/>
          <w:bCs/>
          <w:sz w:val="24"/>
          <w:szCs w:val="24"/>
        </w:rPr>
        <w:t>sadaļai “Finansējuma sadalījums pa avotiem”</w:t>
      </w:r>
      <w:r w:rsidRPr="00EF7BE3">
        <w:rPr>
          <w:rFonts w:ascii="Times New Roman" w:hAnsi="Times New Roman" w:cs="Times New Roman"/>
          <w:b/>
          <w:bCs/>
          <w:sz w:val="24"/>
          <w:szCs w:val="24"/>
        </w:rPr>
        <w:t>.</w:t>
      </w:r>
    </w:p>
    <w:p w14:paraId="3B62DAEE" w14:textId="1DA8C242" w:rsidR="00432136" w:rsidRPr="00596D47" w:rsidRDefault="00432136" w:rsidP="00596D47">
      <w:pPr>
        <w:pStyle w:val="Virsraksts1"/>
        <w:numPr>
          <w:ilvl w:val="2"/>
          <w:numId w:val="32"/>
        </w:numPr>
        <w:rPr>
          <w:rFonts w:ascii="Times New Roman" w:hAnsi="Times New Roman" w:cs="Times New Roman"/>
          <w:b/>
          <w:bCs/>
          <w:color w:val="auto"/>
          <w:sz w:val="28"/>
          <w:szCs w:val="28"/>
        </w:rPr>
      </w:pPr>
      <w:bookmarkStart w:id="31" w:name="_Toc186721217"/>
      <w:r w:rsidRPr="00596D47">
        <w:rPr>
          <w:rFonts w:ascii="Times New Roman" w:hAnsi="Times New Roman" w:cs="Times New Roman"/>
          <w:b/>
          <w:bCs/>
          <w:color w:val="auto"/>
          <w:sz w:val="28"/>
          <w:szCs w:val="28"/>
        </w:rPr>
        <w:t xml:space="preserve">Projekta iesnieguma </w:t>
      </w:r>
      <w:r w:rsidR="00A10BE3" w:rsidRPr="00A10BE3">
        <w:rPr>
          <w:rFonts w:ascii="Times New Roman" w:hAnsi="Times New Roman" w:cs="Times New Roman"/>
          <w:b/>
          <w:bCs/>
          <w:color w:val="auto"/>
          <w:sz w:val="28"/>
          <w:szCs w:val="28"/>
        </w:rPr>
        <w:t>sadaļa “Projekta budžeta kopsavilkums”</w:t>
      </w:r>
      <w:bookmarkEnd w:id="31"/>
    </w:p>
    <w:p w14:paraId="41966CD3" w14:textId="75089D0B"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xml:space="preserve">. DL PI </w:t>
      </w:r>
      <w:proofErr w:type="spellStart"/>
      <w:r w:rsidR="006B6F4B">
        <w:rPr>
          <w:rFonts w:ascii="Times New Roman" w:hAnsi="Times New Roman" w:cs="Times New Roman"/>
          <w:sz w:val="24"/>
          <w:szCs w:val="24"/>
        </w:rPr>
        <w:t>Budz.kops</w:t>
      </w:r>
      <w:proofErr w:type="spellEnd"/>
      <w:r w:rsidR="006B6F4B">
        <w:rPr>
          <w:rFonts w:ascii="Times New Roman" w:hAnsi="Times New Roman" w:cs="Times New Roman"/>
          <w:sz w:val="24"/>
          <w:szCs w:val="24"/>
        </w:rPr>
        <w:t>.</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sidR="006B6F4B">
        <w:rPr>
          <w:rFonts w:ascii="Times New Roman" w:hAnsi="Times New Roman" w:cs="Times New Roman"/>
          <w:sz w:val="24"/>
          <w:szCs w:val="24"/>
        </w:rPr>
        <w:t>sadaļai</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Informāciju par</w:t>
      </w:r>
      <w:r w:rsidR="00DB1761" w:rsidRPr="00735C02">
        <w:t xml:space="preserve"> </w:t>
      </w:r>
      <w:r>
        <w:t xml:space="preserve">projekta budžeta izmaksu pozīcijām un izmaksām </w:t>
      </w:r>
      <w:r w:rsidR="00DB1761" w:rsidRPr="00DB1761">
        <w:rPr>
          <w:rFonts w:ascii="Times New Roman" w:hAnsi="Times New Roman" w:cs="Times New Roman"/>
          <w:sz w:val="24"/>
          <w:szCs w:val="24"/>
        </w:rPr>
        <w:t xml:space="preserve">projekta iesniedzējs neaizpilda, jo </w:t>
      </w:r>
      <w:r>
        <w:rPr>
          <w:rFonts w:ascii="Times New Roman" w:hAnsi="Times New Roman" w:cs="Times New Roman"/>
          <w:sz w:val="24"/>
          <w:szCs w:val="24"/>
        </w:rPr>
        <w:t>tajās</w:t>
      </w:r>
      <w:r w:rsidR="00DB1761" w:rsidRPr="00DB1761">
        <w:rPr>
          <w:rFonts w:ascii="Times New Roman" w:hAnsi="Times New Roman" w:cs="Times New Roman"/>
          <w:sz w:val="24"/>
          <w:szCs w:val="24"/>
        </w:rPr>
        <w:t xml:space="preserve"> automātiski ģenerējas iznākums, ņemot vērā izklājlapās par projekta budžetu norādītās projekta investīciju izmaksas</w:t>
      </w:r>
      <w:r>
        <w:rPr>
          <w:rFonts w:ascii="Times New Roman" w:hAnsi="Times New Roman" w:cs="Times New Roman"/>
          <w:sz w:val="24"/>
          <w:szCs w:val="24"/>
        </w:rPr>
        <w:t>.</w:t>
      </w:r>
    </w:p>
    <w:p w14:paraId="49BA24A1" w14:textId="218A08F0"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Pr>
          <w:rFonts w:ascii="Times New Roman" w:hAnsi="Times New Roman" w:cs="Times New Roman"/>
          <w:sz w:val="24"/>
          <w:szCs w:val="24"/>
        </w:rPr>
        <w:t>3</w:t>
      </w:r>
      <w:r w:rsidRPr="00DB1761">
        <w:rPr>
          <w:rFonts w:ascii="Times New Roman" w:hAnsi="Times New Roman" w:cs="Times New Roman"/>
          <w:sz w:val="24"/>
          <w:szCs w:val="24"/>
        </w:rPr>
        <w:t>. pielikum</w:t>
      </w:r>
      <w:r>
        <w:rPr>
          <w:rFonts w:ascii="Times New Roman" w:hAnsi="Times New Roman" w:cs="Times New Roman"/>
          <w:sz w:val="24"/>
          <w:szCs w:val="24"/>
        </w:rPr>
        <w:t>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7EF9A2CE" w14:textId="3EB21BC3"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lastRenderedPageBreak/>
        <w:t xml:space="preserve">Jāpārliecinās lai izklājlapā </w:t>
      </w:r>
      <w:r w:rsidRPr="00870FE0">
        <w:rPr>
          <w:rFonts w:ascii="Times New Roman" w:hAnsi="Times New Roman" w:cs="Times New Roman"/>
          <w:b/>
          <w:bCs/>
          <w:sz w:val="24"/>
          <w:szCs w:val="24"/>
        </w:rPr>
        <w:t>“10. DL PI</w:t>
      </w:r>
      <w:r w:rsidR="00D348C5">
        <w:rPr>
          <w:rFonts w:ascii="Times New Roman" w:hAnsi="Times New Roman" w:cs="Times New Roman"/>
          <w:b/>
          <w:bCs/>
          <w:sz w:val="24"/>
          <w:szCs w:val="24"/>
        </w:rPr>
        <w:t xml:space="preserve"> </w:t>
      </w:r>
      <w:proofErr w:type="spellStart"/>
      <w:r w:rsidR="00D348C5">
        <w:rPr>
          <w:rFonts w:ascii="Times New Roman" w:hAnsi="Times New Roman" w:cs="Times New Roman"/>
          <w:b/>
          <w:bCs/>
          <w:sz w:val="24"/>
          <w:szCs w:val="24"/>
        </w:rPr>
        <w:t>Budz.kops</w:t>
      </w:r>
      <w:proofErr w:type="spellEnd"/>
      <w:r w:rsidR="00D348C5">
        <w:rPr>
          <w:rFonts w:ascii="Times New Roman" w:hAnsi="Times New Roman" w:cs="Times New Roman"/>
          <w:b/>
          <w:bCs/>
          <w:sz w:val="24"/>
          <w:szCs w:val="24"/>
        </w:rPr>
        <w:t>.</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w:t>
      </w:r>
      <w:r w:rsidR="00D348C5">
        <w:rPr>
          <w:rFonts w:ascii="Times New Roman" w:hAnsi="Times New Roman" w:cs="Times New Roman"/>
          <w:b/>
          <w:bCs/>
          <w:sz w:val="24"/>
          <w:szCs w:val="24"/>
        </w:rPr>
        <w:t xml:space="preserve"> </w:t>
      </w:r>
      <w:r w:rsidR="00F9743D" w:rsidRPr="00F9743D">
        <w:rPr>
          <w:rFonts w:ascii="Times New Roman" w:hAnsi="Times New Roman" w:cs="Times New Roman"/>
          <w:b/>
          <w:bCs/>
          <w:sz w:val="24"/>
          <w:szCs w:val="24"/>
        </w:rPr>
        <w:t>sadaļai “Projekta budžeta kopsavilkums”</w:t>
      </w:r>
      <w:r w:rsidRPr="00870FE0">
        <w:rPr>
          <w:rFonts w:ascii="Times New Roman" w:hAnsi="Times New Roman" w:cs="Times New Roman"/>
          <w:b/>
          <w:bCs/>
          <w:sz w:val="24"/>
          <w:szCs w:val="24"/>
        </w:rPr>
        <w:t>.</w:t>
      </w:r>
    </w:p>
    <w:p w14:paraId="5408E2BA" w14:textId="61CE5ABB" w:rsidR="0060686B" w:rsidRPr="00596D47" w:rsidRDefault="00D348C5" w:rsidP="00596D47">
      <w:pPr>
        <w:pStyle w:val="Virsraksts1"/>
        <w:numPr>
          <w:ilvl w:val="2"/>
          <w:numId w:val="32"/>
        </w:numPr>
        <w:rPr>
          <w:rFonts w:ascii="Times New Roman" w:hAnsi="Times New Roman" w:cs="Times New Roman"/>
          <w:b/>
          <w:bCs/>
          <w:color w:val="auto"/>
          <w:sz w:val="28"/>
          <w:szCs w:val="28"/>
        </w:rPr>
      </w:pPr>
      <w:bookmarkStart w:id="32" w:name="_Toc186721218"/>
      <w:r>
        <w:rPr>
          <w:rFonts w:ascii="Times New Roman" w:hAnsi="Times New Roman" w:cs="Times New Roman"/>
          <w:b/>
          <w:bCs/>
          <w:color w:val="auto"/>
          <w:sz w:val="28"/>
          <w:szCs w:val="28"/>
        </w:rPr>
        <w:t xml:space="preserve">MK </w:t>
      </w:r>
      <w:r w:rsidR="005E2AE3">
        <w:rPr>
          <w:rFonts w:ascii="Times New Roman" w:hAnsi="Times New Roman" w:cs="Times New Roman"/>
          <w:b/>
          <w:bCs/>
          <w:color w:val="auto"/>
          <w:sz w:val="28"/>
          <w:szCs w:val="28"/>
        </w:rPr>
        <w:t>noteikumu Nr.408</w:t>
      </w:r>
      <w:r w:rsidR="0060686B" w:rsidRPr="00596D47">
        <w:rPr>
          <w:rFonts w:ascii="Times New Roman" w:hAnsi="Times New Roman" w:cs="Times New Roman"/>
          <w:b/>
          <w:bCs/>
          <w:color w:val="auto"/>
          <w:sz w:val="28"/>
          <w:szCs w:val="28"/>
        </w:rPr>
        <w:t xml:space="preserve"> </w:t>
      </w:r>
      <w:r w:rsidR="005E2AE3">
        <w:rPr>
          <w:rFonts w:ascii="Times New Roman" w:hAnsi="Times New Roman" w:cs="Times New Roman"/>
          <w:b/>
          <w:bCs/>
          <w:color w:val="auto"/>
          <w:sz w:val="28"/>
          <w:szCs w:val="28"/>
        </w:rPr>
        <w:t>4.</w:t>
      </w:r>
      <w:r w:rsidR="0060686B" w:rsidRPr="00596D47">
        <w:rPr>
          <w:rFonts w:ascii="Times New Roman" w:hAnsi="Times New Roman" w:cs="Times New Roman"/>
          <w:b/>
          <w:bCs/>
          <w:color w:val="auto"/>
          <w:sz w:val="28"/>
          <w:szCs w:val="28"/>
        </w:rPr>
        <w:t>pielikums “Projekta izmaksu efektivitātes novērtējums”</w:t>
      </w:r>
      <w:bookmarkEnd w:id="32"/>
    </w:p>
    <w:p w14:paraId="155155FA" w14:textId="26B0682C" w:rsidR="00B50372" w:rsidRDefault="00B50372" w:rsidP="00B50372">
      <w:pPr>
        <w:jc w:val="both"/>
        <w:rPr>
          <w:rFonts w:ascii="Times New Roman" w:hAnsi="Times New Roman" w:cs="Times New Roman"/>
          <w:sz w:val="24"/>
          <w:szCs w:val="24"/>
        </w:rPr>
      </w:pPr>
      <w:bookmarkStart w:id="33"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w:t>
      </w:r>
      <w:r>
        <w:rPr>
          <w:rFonts w:ascii="Times New Roman" w:hAnsi="Times New Roman" w:cs="Times New Roman"/>
          <w:sz w:val="24"/>
          <w:szCs w:val="24"/>
        </w:rPr>
        <w:t>4</w:t>
      </w:r>
      <w:r w:rsidRPr="001D7536">
        <w:rPr>
          <w:rFonts w:ascii="Times New Roman" w:hAnsi="Times New Roman" w:cs="Times New Roman"/>
          <w:sz w:val="24"/>
          <w:szCs w:val="24"/>
        </w:rPr>
        <w:t xml:space="preserve">.pielikums” </w:t>
      </w:r>
      <w:r w:rsidRPr="00AE5C11">
        <w:rPr>
          <w:rFonts w:ascii="Times New Roman" w:hAnsi="Times New Roman" w:cs="Times New Roman"/>
          <w:sz w:val="24"/>
          <w:szCs w:val="24"/>
        </w:rPr>
        <w:t xml:space="preserve">ir ietverta veidlapa “Projekta izmaksu efektivitātes novērtējums” atbilstoši MK noteikumu Nr.408 4.pielikumam, kurā </w:t>
      </w:r>
      <w:r w:rsidRPr="001D7536">
        <w:rPr>
          <w:rFonts w:ascii="Times New Roman" w:hAnsi="Times New Roman" w:cs="Times New Roman"/>
          <w:sz w:val="24"/>
          <w:szCs w:val="24"/>
        </w:rPr>
        <w:t>tiek aprēķināt</w:t>
      </w:r>
      <w:r>
        <w:rPr>
          <w:rFonts w:ascii="Times New Roman" w:hAnsi="Times New Roman" w:cs="Times New Roman"/>
          <w:sz w:val="24"/>
          <w:szCs w:val="24"/>
        </w:rPr>
        <w:t>i projekta finanšu un ekonomiskās analīzes dati.</w:t>
      </w:r>
      <w:bookmarkEnd w:id="33"/>
      <w:r w:rsidR="00987670" w:rsidRPr="00987670">
        <w:rPr>
          <w:rFonts w:ascii="Times New Roman" w:hAnsi="Times New Roman" w:cs="Times New Roman"/>
          <w:sz w:val="24"/>
          <w:szCs w:val="24"/>
        </w:rPr>
        <w:t>.</w:t>
      </w:r>
    </w:p>
    <w:tbl>
      <w:tblPr>
        <w:tblStyle w:val="Reatabula"/>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14:paraId="16C09940" w14:textId="77777777" w:rsidTr="00BF0667">
        <w:tc>
          <w:tcPr>
            <w:tcW w:w="1134" w:type="dxa"/>
            <w:tcBorders>
              <w:top w:val="nil"/>
              <w:left w:val="nil"/>
              <w:bottom w:val="nil"/>
            </w:tcBorders>
          </w:tcPr>
          <w:p w14:paraId="6C5C1329" w14:textId="77777777" w:rsidR="00B50372" w:rsidRDefault="00B50372" w:rsidP="00BF0667">
            <w:pPr>
              <w:jc w:val="both"/>
              <w:rPr>
                <w:rFonts w:ascii="Times New Roman" w:hAnsi="Times New Roman" w:cs="Times New Roman"/>
                <w:sz w:val="24"/>
                <w:szCs w:val="24"/>
              </w:rPr>
            </w:pPr>
          </w:p>
        </w:tc>
        <w:tc>
          <w:tcPr>
            <w:tcW w:w="515" w:type="dxa"/>
            <w:shd w:val="clear" w:color="auto" w:fill="FFC000"/>
          </w:tcPr>
          <w:p w14:paraId="235806B4" w14:textId="77777777" w:rsidR="00B50372" w:rsidRDefault="00B50372" w:rsidP="00BF0667">
            <w:pPr>
              <w:jc w:val="both"/>
              <w:rPr>
                <w:rFonts w:ascii="Times New Roman" w:hAnsi="Times New Roman" w:cs="Times New Roman"/>
                <w:sz w:val="24"/>
                <w:szCs w:val="24"/>
              </w:rPr>
            </w:pPr>
          </w:p>
        </w:tc>
        <w:tc>
          <w:tcPr>
            <w:tcW w:w="276" w:type="dxa"/>
            <w:tcBorders>
              <w:top w:val="nil"/>
              <w:bottom w:val="nil"/>
              <w:right w:val="nil"/>
            </w:tcBorders>
          </w:tcPr>
          <w:p w14:paraId="0305F625" w14:textId="77777777" w:rsidR="00B50372" w:rsidRDefault="00B50372" w:rsidP="00BF0667">
            <w:pPr>
              <w:jc w:val="both"/>
              <w:rPr>
                <w:rFonts w:ascii="Times New Roman" w:hAnsi="Times New Roman" w:cs="Times New Roman"/>
                <w:sz w:val="24"/>
                <w:szCs w:val="24"/>
              </w:rPr>
            </w:pPr>
          </w:p>
        </w:tc>
      </w:tr>
    </w:tbl>
    <w:p w14:paraId="75C3DB61" w14:textId="77777777" w:rsidR="00B50372" w:rsidRPr="00A558CD" w:rsidRDefault="00B50372" w:rsidP="00B50372">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75C412BE" w14:textId="77777777" w:rsidR="00B50372" w:rsidRDefault="00B50372" w:rsidP="00B50372">
      <w:pPr>
        <w:jc w:val="both"/>
        <w:rPr>
          <w:rFonts w:ascii="Times New Roman" w:hAnsi="Times New Roman" w:cs="Times New Roman"/>
          <w:sz w:val="24"/>
        </w:rPr>
      </w:pPr>
      <w:r>
        <w:rPr>
          <w:rFonts w:ascii="Times New Roman" w:hAnsi="Times New Roman" w:cs="Times New Roman"/>
          <w:sz w:val="24"/>
        </w:rPr>
        <w:t xml:space="preserve">norādītie lauki ir papildus aizpildāmie lauki. </w:t>
      </w:r>
    </w:p>
    <w:p w14:paraId="7E10029F" w14:textId="5899364D" w:rsidR="00B50372" w:rsidRPr="00EC08A5" w:rsidRDefault="00B50372" w:rsidP="00B50372">
      <w:pPr>
        <w:jc w:val="both"/>
        <w:rPr>
          <w:rFonts w:ascii="Times New Roman" w:hAnsi="Times New Roman" w:cs="Times New Roman"/>
          <w:sz w:val="24"/>
          <w:szCs w:val="24"/>
        </w:rPr>
      </w:pPr>
      <w:r w:rsidRPr="06580334">
        <w:rPr>
          <w:rFonts w:ascii="Times New Roman" w:hAnsi="Times New Roman" w:cs="Times New Roman"/>
          <w:sz w:val="24"/>
          <w:szCs w:val="24"/>
        </w:rPr>
        <w:t>Laukos, kuros nav oranžais tonējums, vērtības tiek aprēķinātas automātiski.</w:t>
      </w:r>
    </w:p>
    <w:p w14:paraId="47419ADA" w14:textId="77777777" w:rsidR="00B50372" w:rsidRPr="003E5443" w:rsidRDefault="7BF45F38" w:rsidP="330524D5">
      <w:pPr>
        <w:tabs>
          <w:tab w:val="left" w:pos="1545"/>
        </w:tabs>
        <w:spacing w:before="60" w:after="0" w:line="240" w:lineRule="auto"/>
        <w:jc w:val="both"/>
        <w:rPr>
          <w:rFonts w:ascii="Times New Roman" w:eastAsia="Calibri" w:hAnsi="Times New Roman" w:cs="Times New Roman"/>
          <w:sz w:val="24"/>
          <w:szCs w:val="24"/>
        </w:rPr>
      </w:pPr>
      <w:r w:rsidRPr="330524D5">
        <w:rPr>
          <w:rFonts w:ascii="Times New Roman" w:eastAsia="Calibri" w:hAnsi="Times New Roman" w:cs="Times New Roman"/>
          <w:b/>
          <w:bCs/>
          <w:sz w:val="24"/>
          <w:szCs w:val="24"/>
        </w:rPr>
        <w:t xml:space="preserve">Sadaļas “I. Finanšu analīze” 1.punktā </w:t>
      </w:r>
      <w:r w:rsidRPr="330524D5">
        <w:rPr>
          <w:rFonts w:ascii="Times New Roman" w:eastAsia="Calibri" w:hAnsi="Times New Roman" w:cs="Times New Roman"/>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3ADE783C" w14:textId="77777777" w:rsidR="00B50372" w:rsidRPr="003E5443" w:rsidRDefault="7BF45F38" w:rsidP="330524D5">
      <w:pPr>
        <w:tabs>
          <w:tab w:val="left" w:pos="1545"/>
        </w:tabs>
        <w:spacing w:before="60" w:after="0" w:line="240" w:lineRule="auto"/>
        <w:jc w:val="right"/>
        <w:rPr>
          <w:rFonts w:ascii="Times New Roman" w:eastAsia="Calibri" w:hAnsi="Times New Roman" w:cs="Times New Roman"/>
          <w:sz w:val="24"/>
          <w:szCs w:val="24"/>
        </w:rPr>
      </w:pPr>
      <w:r w:rsidRPr="330524D5">
        <w:rPr>
          <w:rFonts w:ascii="Times New Roman" w:eastAsia="Calibri" w:hAnsi="Times New Roman" w:cs="Times New Roman"/>
          <w:sz w:val="24"/>
          <w:szCs w:val="24"/>
        </w:rPr>
        <w:t>1.attēls</w:t>
      </w:r>
    </w:p>
    <w:p w14:paraId="03B763E0" w14:textId="77777777" w:rsidR="00B50372" w:rsidRDefault="7BF45F38" w:rsidP="330524D5">
      <w:pPr>
        <w:jc w:val="both"/>
        <w:rPr>
          <w:rFonts w:ascii="Times New Roman" w:hAnsi="Times New Roman" w:cs="Times New Roman"/>
          <w:sz w:val="24"/>
          <w:szCs w:val="24"/>
        </w:rPr>
      </w:pPr>
      <w:r>
        <w:rPr>
          <w:noProof/>
        </w:rPr>
        <w:drawing>
          <wp:inline distT="0" distB="0" distL="0" distR="0" wp14:anchorId="44FB4324" wp14:editId="69FB08ED">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7508689"/>
                    <pic:cNvPicPr/>
                  </pic:nvPicPr>
                  <pic:blipFill>
                    <a:blip r:embed="rId21">
                      <a:extLst>
                        <a:ext uri="{28A0092B-C50C-407E-A947-70E740481C1C}">
                          <a14:useLocalDpi xmlns:a14="http://schemas.microsoft.com/office/drawing/2010/main" val="0"/>
                        </a:ext>
                      </a:extLst>
                    </a:blip>
                    <a:stretch>
                      <a:fillRect/>
                    </a:stretch>
                  </pic:blipFill>
                  <pic:spPr>
                    <a:xfrm>
                      <a:off x="0" y="0"/>
                      <a:ext cx="6119495" cy="1814195"/>
                    </a:xfrm>
                    <a:prstGeom prst="rect">
                      <a:avLst/>
                    </a:prstGeom>
                  </pic:spPr>
                </pic:pic>
              </a:graphicData>
            </a:graphic>
          </wp:inline>
        </w:drawing>
      </w:r>
    </w:p>
    <w:p w14:paraId="2D7F4631" w14:textId="77777777" w:rsidR="00B50372" w:rsidRPr="003E5443" w:rsidRDefault="7BF45F38" w:rsidP="330524D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330524D5">
        <w:rPr>
          <w:rFonts w:ascii="Times New Roman" w:eastAsia="Calibri" w:hAnsi="Times New Roman" w:cs="Times New Roman"/>
          <w:sz w:val="24"/>
          <w:szCs w:val="24"/>
        </w:rPr>
        <w:t>Plānotā projekta raksturojums, projekta mērķi;</w:t>
      </w:r>
    </w:p>
    <w:p w14:paraId="06B49A06" w14:textId="77777777" w:rsidR="00B50372" w:rsidRPr="003E5443" w:rsidRDefault="7BF45F38" w:rsidP="330524D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330524D5">
        <w:rPr>
          <w:rFonts w:ascii="Times New Roman" w:eastAsia="Calibri" w:hAnsi="Times New Roman" w:cs="Times New Roman"/>
          <w:sz w:val="24"/>
          <w:szCs w:val="24"/>
        </w:rPr>
        <w:t>Esošās situācijas raksturojums;</w:t>
      </w:r>
    </w:p>
    <w:p w14:paraId="598591F3" w14:textId="77777777" w:rsidR="00B50372" w:rsidRPr="003E5443" w:rsidRDefault="7BF45F38" w:rsidP="330524D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330524D5">
        <w:rPr>
          <w:rFonts w:ascii="Times New Roman" w:eastAsia="Calibri" w:hAnsi="Times New Roman" w:cs="Times New Roman"/>
          <w:sz w:val="24"/>
          <w:szCs w:val="24"/>
        </w:rPr>
        <w:t>Informācija par alternatīvām, to izvēles procesu, detalizēta informācija par izvēlēto alternatīvu(</w:t>
      </w:r>
      <w:r w:rsidRPr="330524D5">
        <w:rPr>
          <w:rFonts w:ascii="Times New Roman" w:eastAsia="Calibri" w:hAnsi="Times New Roman" w:cs="Times New Roman"/>
          <w:sz w:val="24"/>
          <w:szCs w:val="24"/>
          <w:lang w:val="pl-PL"/>
        </w:rPr>
        <w:t>situācijas apraksts ar projektu / bez projekta</w:t>
      </w:r>
      <w:r w:rsidRPr="330524D5">
        <w:rPr>
          <w:rFonts w:ascii="Times New Roman" w:eastAsia="Calibri" w:hAnsi="Times New Roman" w:cs="Times New Roman"/>
          <w:sz w:val="24"/>
          <w:szCs w:val="24"/>
        </w:rPr>
        <w:t xml:space="preserve">); </w:t>
      </w:r>
    </w:p>
    <w:p w14:paraId="743CF2D6" w14:textId="77777777" w:rsidR="00B50372" w:rsidRPr="003E5443" w:rsidRDefault="7BF45F38" w:rsidP="330524D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330524D5">
        <w:rPr>
          <w:rFonts w:ascii="Times New Roman" w:eastAsia="Calibri" w:hAnsi="Times New Roman" w:cs="Times New Roman"/>
          <w:sz w:val="24"/>
          <w:szCs w:val="24"/>
        </w:rPr>
        <w:t>Ar projektu saistītās veiktās priekšizpētes (ja tādas ir veiktas);</w:t>
      </w:r>
    </w:p>
    <w:p w14:paraId="613CFA98" w14:textId="77777777" w:rsidR="00B50372" w:rsidRPr="003E5443" w:rsidRDefault="7BF45F38" w:rsidP="330524D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330524D5">
        <w:rPr>
          <w:rFonts w:ascii="Times New Roman" w:eastAsia="Calibri" w:hAnsi="Times New Roman" w:cs="Times New Roman"/>
          <w:sz w:val="24"/>
          <w:szCs w:val="24"/>
        </w:rPr>
        <w:t>Kādi makroekonomiskie rādītāji ir izmantoti finanšu analīzē;</w:t>
      </w:r>
    </w:p>
    <w:p w14:paraId="7B6686FC" w14:textId="77777777" w:rsidR="00B50372" w:rsidRPr="003E5443" w:rsidRDefault="7BF45F38" w:rsidP="330524D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330524D5">
        <w:rPr>
          <w:rFonts w:ascii="Times New Roman" w:eastAsia="Calibri" w:hAnsi="Times New Roman" w:cs="Times New Roman"/>
          <w:sz w:val="24"/>
          <w:szCs w:val="24"/>
        </w:rPr>
        <w:t>Aprēķinu periodu;</w:t>
      </w:r>
    </w:p>
    <w:p w14:paraId="275575B9" w14:textId="77777777" w:rsidR="00B50372" w:rsidRPr="003E5443" w:rsidRDefault="7BF45F38" w:rsidP="330524D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330524D5">
        <w:rPr>
          <w:rFonts w:ascii="Times New Roman" w:eastAsia="Calibri" w:hAnsi="Times New Roman" w:cs="Times New Roman"/>
          <w:sz w:val="24"/>
          <w:szCs w:val="24"/>
        </w:rPr>
        <w:t>Finansiālo ieguvumu un zaudējumu raksturojums, aprēķinu gaitā iegūtu rezultātu detalizēts apraksts (kāds ir aprēķinos noteiktais FNPV(k), FRR(k), FNPV(c); FRR(c), kāda ir aprēķinātā SAM līdzfinansējuma likme % un euro un kāda ir aprēķinātā uzkrātā neto naudas plūsma, kā arī to ko no šiem rezultātiem var secināt) un aprēķinos izmantoto pieņēmumu raksturojums.</w:t>
      </w:r>
    </w:p>
    <w:p w14:paraId="1491FD92" w14:textId="77777777" w:rsidR="00B50372" w:rsidRPr="003E5443" w:rsidRDefault="7BF45F38" w:rsidP="330524D5">
      <w:pPr>
        <w:tabs>
          <w:tab w:val="left" w:pos="1545"/>
        </w:tabs>
        <w:spacing w:before="60" w:after="0" w:line="240" w:lineRule="auto"/>
        <w:jc w:val="both"/>
        <w:rPr>
          <w:rFonts w:ascii="Times New Roman" w:eastAsia="Calibri" w:hAnsi="Times New Roman" w:cs="Times New Roman"/>
          <w:sz w:val="24"/>
          <w:szCs w:val="24"/>
        </w:rPr>
      </w:pPr>
      <w:r w:rsidRPr="330524D5">
        <w:rPr>
          <w:rFonts w:ascii="Times New Roman" w:eastAsia="Calibri" w:hAnsi="Times New Roman" w:cs="Times New Roman"/>
          <w:sz w:val="24"/>
          <w:szCs w:val="24"/>
        </w:rPr>
        <w:t>Sadaļu var papildināt arī ar citu atbilstošu un ar projektu saistītu informāciju, pēc projekta iesniedzēja ieskatiem.</w:t>
      </w:r>
    </w:p>
    <w:p w14:paraId="1C4B8F15" w14:textId="77777777" w:rsidR="00B50372" w:rsidRPr="0092660F" w:rsidRDefault="7BF45F38" w:rsidP="330524D5">
      <w:pPr>
        <w:jc w:val="both"/>
        <w:rPr>
          <w:rFonts w:ascii="Times New Roman" w:hAnsi="Times New Roman" w:cs="Times New Roman"/>
          <w:sz w:val="24"/>
          <w:szCs w:val="24"/>
        </w:rPr>
      </w:pPr>
      <w:r w:rsidRPr="330524D5">
        <w:rPr>
          <w:rFonts w:ascii="Times New Roman" w:eastAsia="Calibri" w:hAnsi="Times New Roman" w:cs="Times New Roman"/>
          <w:b/>
          <w:bCs/>
          <w:sz w:val="24"/>
          <w:szCs w:val="24"/>
        </w:rPr>
        <w:t>Sadaļas “I. Finanšu analīze” 2.punktā</w:t>
      </w:r>
      <w:r w:rsidRPr="330524D5">
        <w:rPr>
          <w:rFonts w:ascii="Times New Roman" w:eastAsia="Calibri" w:hAnsi="Times New Roman" w:cs="Times New Roman"/>
          <w:sz w:val="24"/>
          <w:szCs w:val="24"/>
        </w:rPr>
        <w:t xml:space="preserve"> (2.attēls) “Galvenie elementi un parametri, ko izmanto IIA finanšu analīzei” </w:t>
      </w:r>
      <w:r w:rsidRPr="330524D5">
        <w:rPr>
          <w:rFonts w:ascii="Times New Roman" w:eastAsia="Calibri" w:hAnsi="Times New Roman" w:cs="Times New Roman"/>
          <w:b/>
          <w:bCs/>
          <w:sz w:val="24"/>
          <w:szCs w:val="24"/>
        </w:rPr>
        <w:t>un 3.punktā</w:t>
      </w:r>
      <w:r w:rsidRPr="330524D5">
        <w:rPr>
          <w:rFonts w:ascii="Times New Roman" w:eastAsia="Calibri" w:hAnsi="Times New Roman" w:cs="Times New Roman"/>
          <w:sz w:val="24"/>
          <w:szCs w:val="24"/>
        </w:rPr>
        <w:t xml:space="preserve"> “Finanšu analīzes galvenie rādītāji saskaņā ar IIA dokumentu” aprēķini notiek automatizēti. Papildus informācijas ievade nav nepieciešama.</w:t>
      </w:r>
    </w:p>
    <w:p w14:paraId="3977ED04" w14:textId="7E07ECC8" w:rsidR="7F757196" w:rsidRPr="00ED717F" w:rsidRDefault="7F757196" w:rsidP="330524D5">
      <w:pPr>
        <w:jc w:val="both"/>
        <w:rPr>
          <w:rFonts w:ascii="Times New Roman" w:eastAsia="Times New Roman" w:hAnsi="Times New Roman" w:cs="Times New Roman"/>
          <w:sz w:val="24"/>
          <w:szCs w:val="24"/>
        </w:rPr>
      </w:pPr>
      <w:r w:rsidRPr="330524D5">
        <w:rPr>
          <w:rFonts w:ascii="Times New Roman" w:eastAsia="Calibri" w:hAnsi="Times New Roman" w:cs="Times New Roman"/>
          <w:sz w:val="24"/>
          <w:szCs w:val="24"/>
        </w:rPr>
        <w:t xml:space="preserve">Jāņem vērā, ka </w:t>
      </w:r>
      <w:r w:rsidRPr="00ED717F">
        <w:rPr>
          <w:rFonts w:ascii="Times New Roman" w:eastAsia="Calibri" w:hAnsi="Times New Roman" w:cs="Times New Roman"/>
          <w:sz w:val="24"/>
          <w:szCs w:val="24"/>
        </w:rPr>
        <w:t xml:space="preserve">aprēķinu modelis neparedz finanšu iztrūkuma aprēķinu atbilstoši </w:t>
      </w:r>
      <w:r w:rsidR="4834DD38" w:rsidRPr="00ED717F">
        <w:rPr>
          <w:rFonts w:ascii="Times New Roman" w:eastAsia="Calibri" w:hAnsi="Times New Roman" w:cs="Times New Roman"/>
          <w:sz w:val="24"/>
          <w:szCs w:val="24"/>
        </w:rPr>
        <w:t>MK noteikumu 49.punktam</w:t>
      </w:r>
      <w:r w:rsidR="00884AC7">
        <w:rPr>
          <w:rFonts w:ascii="Times New Roman" w:eastAsia="Calibri" w:hAnsi="Times New Roman" w:cs="Times New Roman"/>
          <w:sz w:val="24"/>
          <w:szCs w:val="24"/>
        </w:rPr>
        <w:t xml:space="preserve">, jo </w:t>
      </w:r>
      <w:r w:rsidR="4834DD38" w:rsidRPr="00ED717F">
        <w:rPr>
          <w:rFonts w:ascii="Times New Roman" w:eastAsia="Calibri" w:hAnsi="Times New Roman" w:cs="Times New Roman"/>
          <w:sz w:val="24"/>
          <w:szCs w:val="24"/>
        </w:rPr>
        <w:t>p</w:t>
      </w:r>
      <w:r w:rsidR="4834DD38" w:rsidRPr="00ED717F">
        <w:rPr>
          <w:rFonts w:ascii="Times New Roman" w:eastAsia="Times New Roman" w:hAnsi="Times New Roman" w:cs="Times New Roman"/>
          <w:sz w:val="24"/>
          <w:szCs w:val="24"/>
        </w:rPr>
        <w:t xml:space="preserve">amatdarbības peļņu </w:t>
      </w:r>
      <w:r w:rsidR="00884AC7">
        <w:rPr>
          <w:rFonts w:ascii="Times New Roman" w:eastAsia="Times New Roman" w:hAnsi="Times New Roman" w:cs="Times New Roman"/>
          <w:sz w:val="24"/>
          <w:szCs w:val="24"/>
        </w:rPr>
        <w:t>jā</w:t>
      </w:r>
      <w:r w:rsidR="4834DD38" w:rsidRPr="00ED717F">
        <w:rPr>
          <w:rFonts w:ascii="Times New Roman" w:eastAsia="Times New Roman" w:hAnsi="Times New Roman" w:cs="Times New Roman"/>
          <w:sz w:val="24"/>
          <w:szCs w:val="24"/>
        </w:rPr>
        <w:t xml:space="preserve">atskaita no attiecināmajām izmaksām saskaņā ar atgūšanas </w:t>
      </w:r>
      <w:r w:rsidR="4834DD38" w:rsidRPr="00ED717F">
        <w:rPr>
          <w:rFonts w:ascii="Times New Roman" w:eastAsia="Times New Roman" w:hAnsi="Times New Roman" w:cs="Times New Roman"/>
          <w:sz w:val="24"/>
          <w:szCs w:val="24"/>
        </w:rPr>
        <w:lastRenderedPageBreak/>
        <w:t>mehānismu</w:t>
      </w:r>
      <w:r w:rsidR="5B18CFAF" w:rsidRPr="00ED717F">
        <w:rPr>
          <w:rFonts w:ascii="Times New Roman" w:eastAsia="Times New Roman" w:hAnsi="Times New Roman" w:cs="Times New Roman"/>
          <w:sz w:val="24"/>
          <w:szCs w:val="24"/>
        </w:rPr>
        <w:t xml:space="preserve"> projekta dzīves cikla beigās</w:t>
      </w:r>
      <w:r w:rsidR="2580496A" w:rsidRPr="00ED717F">
        <w:rPr>
          <w:rFonts w:ascii="Times New Roman" w:eastAsia="Times New Roman" w:hAnsi="Times New Roman" w:cs="Times New Roman"/>
          <w:sz w:val="24"/>
          <w:szCs w:val="24"/>
        </w:rPr>
        <w:t>. Savukārt izklājlapā "</w:t>
      </w:r>
      <w:r w:rsidR="77C7214F" w:rsidRPr="00ED717F">
        <w:rPr>
          <w:rFonts w:ascii="Times New Roman" w:eastAsia="Times New Roman" w:hAnsi="Times New Roman" w:cs="Times New Roman"/>
          <w:sz w:val="24"/>
          <w:szCs w:val="24"/>
        </w:rPr>
        <w:t>11. DL 4.pielikums</w:t>
      </w:r>
      <w:r w:rsidR="2580496A" w:rsidRPr="00ED717F">
        <w:rPr>
          <w:rFonts w:ascii="Times New Roman" w:eastAsia="Times New Roman" w:hAnsi="Times New Roman" w:cs="Times New Roman"/>
          <w:sz w:val="24"/>
          <w:szCs w:val="24"/>
        </w:rPr>
        <w:t>"</w:t>
      </w:r>
      <w:r w:rsidR="7B695C28" w:rsidRPr="00ED717F">
        <w:rPr>
          <w:rFonts w:ascii="Times New Roman" w:eastAsia="Times New Roman" w:hAnsi="Times New Roman" w:cs="Times New Roman"/>
          <w:sz w:val="24"/>
          <w:szCs w:val="24"/>
        </w:rPr>
        <w:t xml:space="preserve"> (2.1.apakšpunktā Nr.7) aprēķinātie neto ieņēmumi</w:t>
      </w:r>
      <w:r w:rsidR="1845C645" w:rsidRPr="00ED717F">
        <w:rPr>
          <w:rFonts w:ascii="Times New Roman" w:eastAsia="Times New Roman" w:hAnsi="Times New Roman" w:cs="Times New Roman"/>
          <w:sz w:val="24"/>
          <w:szCs w:val="24"/>
        </w:rPr>
        <w:t xml:space="preserve"> (pamatdarbības peļņa)</w:t>
      </w:r>
      <w:r w:rsidR="7B695C28" w:rsidRPr="00ED717F">
        <w:rPr>
          <w:rFonts w:ascii="Times New Roman" w:eastAsia="Times New Roman" w:hAnsi="Times New Roman" w:cs="Times New Roman"/>
          <w:sz w:val="24"/>
          <w:szCs w:val="24"/>
        </w:rPr>
        <w:t xml:space="preserve"> ir izmantojama kā prognoze ar ko projekta iesniedzēj</w:t>
      </w:r>
      <w:r w:rsidR="12E36768" w:rsidRPr="00ED717F">
        <w:rPr>
          <w:rFonts w:ascii="Times New Roman" w:eastAsia="Times New Roman" w:hAnsi="Times New Roman" w:cs="Times New Roman"/>
          <w:sz w:val="24"/>
          <w:szCs w:val="24"/>
        </w:rPr>
        <w:t>am rēķināties projekta dzīves cikla beigās, kad pamatdarbības peļņa</w:t>
      </w:r>
      <w:r w:rsidR="00292F14">
        <w:rPr>
          <w:rFonts w:ascii="Times New Roman" w:eastAsia="Times New Roman" w:hAnsi="Times New Roman" w:cs="Times New Roman"/>
          <w:sz w:val="24"/>
          <w:szCs w:val="24"/>
        </w:rPr>
        <w:t xml:space="preserve"> </w:t>
      </w:r>
      <w:r w:rsidR="00292F14" w:rsidRPr="00ED717F">
        <w:rPr>
          <w:rFonts w:ascii="Times New Roman" w:eastAsia="Times New Roman" w:hAnsi="Times New Roman" w:cs="Times New Roman"/>
          <w:sz w:val="24"/>
          <w:szCs w:val="24"/>
        </w:rPr>
        <w:t>būs jāatmaksā</w:t>
      </w:r>
      <w:r w:rsidR="191E04A5" w:rsidRPr="00ED717F">
        <w:rPr>
          <w:rFonts w:ascii="Times New Roman" w:eastAsia="Times New Roman" w:hAnsi="Times New Roman" w:cs="Times New Roman"/>
          <w:sz w:val="24"/>
          <w:szCs w:val="24"/>
        </w:rPr>
        <w:t>.</w:t>
      </w:r>
    </w:p>
    <w:p w14:paraId="19BCE176" w14:textId="77777777" w:rsidR="00B50372" w:rsidRPr="00ED717F" w:rsidRDefault="7BF45F38" w:rsidP="330524D5">
      <w:pPr>
        <w:tabs>
          <w:tab w:val="left" w:pos="1545"/>
        </w:tabs>
        <w:spacing w:before="60" w:after="0" w:line="240" w:lineRule="auto"/>
        <w:jc w:val="right"/>
        <w:rPr>
          <w:rFonts w:ascii="Times New Roman" w:eastAsia="Calibri" w:hAnsi="Times New Roman" w:cs="Times New Roman"/>
          <w:sz w:val="24"/>
          <w:szCs w:val="24"/>
        </w:rPr>
      </w:pPr>
      <w:r w:rsidRPr="00ED717F">
        <w:rPr>
          <w:rFonts w:ascii="Times New Roman" w:eastAsia="Calibri" w:hAnsi="Times New Roman" w:cs="Times New Roman"/>
          <w:sz w:val="24"/>
          <w:szCs w:val="24"/>
        </w:rPr>
        <w:t>2.attēls</w:t>
      </w:r>
    </w:p>
    <w:p w14:paraId="7E22349E" w14:textId="194D505B" w:rsidR="00B50372" w:rsidRPr="00ED717F" w:rsidRDefault="00D80145" w:rsidP="00B50372">
      <w:pPr>
        <w:jc w:val="both"/>
        <w:rPr>
          <w:rFonts w:ascii="Times New Roman" w:hAnsi="Times New Roman" w:cs="Times New Roman"/>
          <w:sz w:val="24"/>
          <w:szCs w:val="24"/>
        </w:rPr>
      </w:pPr>
      <w:r w:rsidRPr="00ED717F">
        <w:rPr>
          <w:noProof/>
        </w:rPr>
        <w:drawing>
          <wp:inline distT="0" distB="0" distL="0" distR="0" wp14:anchorId="46107A8A" wp14:editId="58F0EE7E">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22"/>
                    <a:stretch>
                      <a:fillRect/>
                    </a:stretch>
                  </pic:blipFill>
                  <pic:spPr>
                    <a:xfrm>
                      <a:off x="0" y="0"/>
                      <a:ext cx="6119495" cy="4397375"/>
                    </a:xfrm>
                    <a:prstGeom prst="rect">
                      <a:avLst/>
                    </a:prstGeom>
                  </pic:spPr>
                </pic:pic>
              </a:graphicData>
            </a:graphic>
          </wp:inline>
        </w:drawing>
      </w:r>
    </w:p>
    <w:p w14:paraId="01499FEB" w14:textId="737BEAAE" w:rsidR="00B50372" w:rsidRPr="00ED717F" w:rsidRDefault="00B50372" w:rsidP="00B50372">
      <w:pPr>
        <w:jc w:val="both"/>
        <w:rPr>
          <w:rFonts w:ascii="Times New Roman" w:eastAsia="Calibri" w:hAnsi="Times New Roman" w:cs="Times New Roman"/>
          <w:sz w:val="24"/>
          <w:szCs w:val="24"/>
        </w:rPr>
      </w:pPr>
      <w:r w:rsidRPr="00ED717F">
        <w:rPr>
          <w:rFonts w:ascii="Times New Roman" w:eastAsia="Calibri" w:hAnsi="Times New Roman" w:cs="Times New Roman"/>
          <w:b/>
          <w:bCs/>
          <w:sz w:val="24"/>
          <w:szCs w:val="24"/>
        </w:rPr>
        <w:t>Sadaļas “II. Ekonomiskā analīze” 1.punktā</w:t>
      </w:r>
      <w:r w:rsidRPr="00ED717F">
        <w:rPr>
          <w:rFonts w:ascii="Times New Roman" w:eastAsia="Calibri" w:hAnsi="Times New Roman" w:cs="Times New Roman"/>
          <w:sz w:val="24"/>
          <w:szCs w:val="24"/>
        </w:rPr>
        <w:t xml:space="preserve"> (3.attēls)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00889A12" w14:textId="417F1D54" w:rsidR="00B50372" w:rsidRPr="00ED717F" w:rsidRDefault="00B50372" w:rsidP="00B50372">
      <w:pPr>
        <w:jc w:val="right"/>
        <w:rPr>
          <w:rFonts w:ascii="Times New Roman" w:eastAsia="Calibri" w:hAnsi="Times New Roman" w:cs="Times New Roman"/>
          <w:sz w:val="24"/>
          <w:szCs w:val="24"/>
        </w:rPr>
      </w:pPr>
      <w:r w:rsidRPr="00ED717F">
        <w:rPr>
          <w:rFonts w:ascii="Times New Roman" w:eastAsia="Calibri" w:hAnsi="Times New Roman" w:cs="Times New Roman"/>
          <w:sz w:val="24"/>
          <w:szCs w:val="24"/>
        </w:rPr>
        <w:t>3.attēls</w:t>
      </w:r>
    </w:p>
    <w:p w14:paraId="138B51A6" w14:textId="77777777" w:rsidR="00B50372" w:rsidRPr="00ED717F" w:rsidRDefault="00B50372" w:rsidP="00B50372">
      <w:pPr>
        <w:jc w:val="both"/>
        <w:rPr>
          <w:rFonts w:ascii="Times New Roman" w:hAnsi="Times New Roman" w:cs="Times New Roman"/>
          <w:sz w:val="24"/>
          <w:szCs w:val="24"/>
        </w:rPr>
      </w:pPr>
      <w:r w:rsidRPr="00ED717F">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3"/>
                    <a:stretch>
                      <a:fillRect/>
                    </a:stretch>
                  </pic:blipFill>
                  <pic:spPr>
                    <a:xfrm>
                      <a:off x="0" y="0"/>
                      <a:ext cx="6119495" cy="1441450"/>
                    </a:xfrm>
                    <a:prstGeom prst="rect">
                      <a:avLst/>
                    </a:prstGeom>
                  </pic:spPr>
                </pic:pic>
              </a:graphicData>
            </a:graphic>
          </wp:inline>
        </w:drawing>
      </w:r>
    </w:p>
    <w:p w14:paraId="62C8199D" w14:textId="77777777" w:rsidR="00B50372" w:rsidRPr="00ED717F"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ED717F">
        <w:rPr>
          <w:rFonts w:ascii="Times New Roman" w:eastAsia="Calibri" w:hAnsi="Times New Roman" w:cs="Times New Roman"/>
          <w:sz w:val="24"/>
          <w:szCs w:val="24"/>
        </w:rPr>
        <w:t>Kāds ir ekonomiskās analīzes mērķis;</w:t>
      </w:r>
    </w:p>
    <w:p w14:paraId="318B9874" w14:textId="77777777" w:rsidR="00B50372" w:rsidRPr="00ED717F"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ED717F">
        <w:rPr>
          <w:rFonts w:ascii="Times New Roman" w:eastAsia="Calibri" w:hAnsi="Times New Roman" w:cs="Times New Roman"/>
          <w:sz w:val="24"/>
          <w:szCs w:val="24"/>
        </w:rPr>
        <w:t>Kāda aprēķinu metode tika izmantota ekonomiskajā analīzē;</w:t>
      </w:r>
    </w:p>
    <w:p w14:paraId="53647866" w14:textId="77777777" w:rsidR="00B50372" w:rsidRPr="00ED717F"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ED717F">
        <w:rPr>
          <w:rFonts w:ascii="Times New Roman" w:eastAsia="Calibri" w:hAnsi="Times New Roman" w:cs="Times New Roman"/>
          <w:sz w:val="24"/>
          <w:szCs w:val="24"/>
        </w:rPr>
        <w:t>Kādi makroekonomiskie rādītāji ir izmantoti ekonomiskajā analīzē;</w:t>
      </w:r>
    </w:p>
    <w:p w14:paraId="506BCE39" w14:textId="77777777" w:rsidR="00B50372" w:rsidRPr="00ED717F"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ED717F">
        <w:rPr>
          <w:rFonts w:ascii="Times New Roman" w:eastAsia="Calibri" w:hAnsi="Times New Roman" w:cs="Times New Roman"/>
          <w:sz w:val="24"/>
          <w:szCs w:val="24"/>
        </w:rPr>
        <w:lastRenderedPageBreak/>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p>
    <w:p w14:paraId="52D3537F" w14:textId="77777777" w:rsidR="00B50372" w:rsidRPr="00ED717F"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ED717F">
        <w:rPr>
          <w:rFonts w:ascii="Times New Roman" w:eastAsia="Calibri" w:hAnsi="Times New Roman" w:cs="Times New Roman"/>
          <w:sz w:val="24"/>
          <w:szCs w:val="24"/>
        </w:rPr>
        <w:t>Ekonomiskā analīzē izmantotos sociāli ekonomiskos ieguvumus un kā tie tika noteikti, norādot atsauci uz atbilstošu metodiku;</w:t>
      </w:r>
    </w:p>
    <w:p w14:paraId="10371378" w14:textId="77777777" w:rsidR="00B50372" w:rsidRPr="00ED717F"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ED717F">
        <w:rPr>
          <w:rFonts w:ascii="Times New Roman" w:eastAsia="Calibri" w:hAnsi="Times New Roman" w:cs="Times New Roman"/>
          <w:sz w:val="24"/>
          <w:szCs w:val="24"/>
        </w:rPr>
        <w:t>Aprēķinu periodu;</w:t>
      </w:r>
    </w:p>
    <w:p w14:paraId="2BF29E63" w14:textId="77777777" w:rsidR="00B50372" w:rsidRPr="00ED717F"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ED717F">
        <w:rPr>
          <w:rFonts w:ascii="Times New Roman" w:eastAsia="Calibri" w:hAnsi="Times New Roman" w:cs="Times New Roman"/>
          <w:sz w:val="24"/>
          <w:szCs w:val="24"/>
        </w:rPr>
        <w:t>Galvenos secinājumus: kāds ir aprēķinos noteiktais ENPV, ERR un kāda ir ieguvumu un izdevumu attiecība, kā arī to ko no šiem rezultātiem var secināt.</w:t>
      </w:r>
    </w:p>
    <w:p w14:paraId="15B313DC" w14:textId="77777777" w:rsidR="00B50372" w:rsidRPr="00ED717F" w:rsidRDefault="00B50372" w:rsidP="00B50372">
      <w:pPr>
        <w:tabs>
          <w:tab w:val="left" w:pos="1545"/>
        </w:tabs>
        <w:spacing w:before="60" w:after="0" w:line="240" w:lineRule="auto"/>
        <w:jc w:val="both"/>
        <w:rPr>
          <w:rFonts w:ascii="Times New Roman" w:eastAsia="Calibri" w:hAnsi="Times New Roman" w:cs="Times New Roman"/>
          <w:sz w:val="24"/>
          <w:szCs w:val="24"/>
        </w:rPr>
      </w:pPr>
    </w:p>
    <w:p w14:paraId="120D94E0" w14:textId="77777777" w:rsidR="00B50372" w:rsidRPr="00ED717F"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ED717F">
        <w:rPr>
          <w:rFonts w:ascii="Times New Roman" w:eastAsia="Calibri" w:hAnsi="Times New Roman" w:cs="Times New Roman"/>
          <w:b/>
          <w:bCs/>
          <w:sz w:val="24"/>
          <w:szCs w:val="24"/>
        </w:rPr>
        <w:t>Sadaļas “II. Ekonomiskā analīze” 2.punktā</w:t>
      </w:r>
      <w:r w:rsidRPr="00ED717F">
        <w:rPr>
          <w:rFonts w:ascii="Times New Roman" w:eastAsia="Calibri" w:hAnsi="Times New Roman" w:cs="Times New Roman"/>
          <w:sz w:val="24"/>
          <w:szCs w:val="24"/>
        </w:rPr>
        <w:t xml:space="preserve"> (4.attēls) “Informācija par ekonomiskajiem ieguvumiem un izmaksām” </w:t>
      </w:r>
      <w:r w:rsidRPr="00ED717F">
        <w:rPr>
          <w:rFonts w:ascii="Times New Roman" w:eastAsia="Calibri" w:hAnsi="Times New Roman" w:cs="Times New Roman"/>
          <w:b/>
          <w:bCs/>
          <w:sz w:val="24"/>
          <w:szCs w:val="24"/>
        </w:rPr>
        <w:t>un 3.punktā</w:t>
      </w:r>
      <w:r w:rsidRPr="00ED717F">
        <w:rPr>
          <w:rFonts w:ascii="Times New Roman" w:eastAsia="Calibri" w:hAnsi="Times New Roman" w:cs="Times New Roman"/>
          <w:sz w:val="24"/>
          <w:szCs w:val="24"/>
        </w:rPr>
        <w:t xml:space="preserve"> “Ekonomiskās analīzes galvenie rādītāji saskaņā ar IIA dokumentu” aprēķini notiek automatizēti. Papildus informācijas ievade nav nepieciešama.</w:t>
      </w:r>
    </w:p>
    <w:p w14:paraId="2E150076" w14:textId="77777777" w:rsidR="00B50372" w:rsidRPr="00ED717F" w:rsidRDefault="00B50372" w:rsidP="00B50372">
      <w:pPr>
        <w:tabs>
          <w:tab w:val="left" w:pos="1545"/>
        </w:tabs>
        <w:spacing w:before="60" w:after="0" w:line="240" w:lineRule="auto"/>
        <w:jc w:val="both"/>
        <w:rPr>
          <w:rFonts w:ascii="Times New Roman" w:eastAsia="Calibri" w:hAnsi="Times New Roman" w:cs="Times New Roman"/>
          <w:sz w:val="24"/>
          <w:szCs w:val="24"/>
        </w:rPr>
      </w:pPr>
    </w:p>
    <w:p w14:paraId="76BF7359" w14:textId="48A5133E" w:rsidR="00B50372" w:rsidRPr="00ED717F" w:rsidRDefault="00B50372" w:rsidP="00B50372">
      <w:pPr>
        <w:jc w:val="right"/>
        <w:rPr>
          <w:rFonts w:ascii="Times New Roman" w:eastAsia="Calibri" w:hAnsi="Times New Roman" w:cs="Times New Roman"/>
          <w:sz w:val="24"/>
          <w:szCs w:val="24"/>
        </w:rPr>
      </w:pPr>
      <w:r w:rsidRPr="00ED717F">
        <w:rPr>
          <w:rFonts w:ascii="Times New Roman" w:eastAsia="Calibri" w:hAnsi="Times New Roman" w:cs="Times New Roman"/>
          <w:sz w:val="24"/>
          <w:szCs w:val="24"/>
        </w:rPr>
        <w:t>4.attēls</w:t>
      </w:r>
    </w:p>
    <w:p w14:paraId="29B91E49" w14:textId="77777777" w:rsidR="00B50372" w:rsidRPr="00ED717F"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ED717F">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4"/>
                    <a:stretch>
                      <a:fillRect/>
                    </a:stretch>
                  </pic:blipFill>
                  <pic:spPr>
                    <a:xfrm>
                      <a:off x="0" y="0"/>
                      <a:ext cx="6119495" cy="3002915"/>
                    </a:xfrm>
                    <a:prstGeom prst="rect">
                      <a:avLst/>
                    </a:prstGeom>
                  </pic:spPr>
                </pic:pic>
              </a:graphicData>
            </a:graphic>
          </wp:inline>
        </w:drawing>
      </w:r>
    </w:p>
    <w:p w14:paraId="0846ED77" w14:textId="77777777" w:rsidR="004B5B70" w:rsidRDefault="004B5B70" w:rsidP="00B50372">
      <w:pPr>
        <w:tabs>
          <w:tab w:val="left" w:pos="1545"/>
        </w:tabs>
        <w:spacing w:before="60" w:after="0" w:line="240" w:lineRule="auto"/>
        <w:jc w:val="both"/>
        <w:rPr>
          <w:rFonts w:ascii="Times New Roman" w:eastAsia="Calibri" w:hAnsi="Times New Roman" w:cs="Times New Roman"/>
          <w:b/>
          <w:bCs/>
          <w:sz w:val="24"/>
          <w:szCs w:val="24"/>
        </w:rPr>
      </w:pPr>
    </w:p>
    <w:p w14:paraId="47F4E538" w14:textId="75A2F967" w:rsidR="00B50372" w:rsidRPr="00ED717F"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ED717F">
        <w:rPr>
          <w:rFonts w:ascii="Times New Roman" w:eastAsia="Calibri" w:hAnsi="Times New Roman" w:cs="Times New Roman"/>
          <w:b/>
          <w:bCs/>
          <w:sz w:val="24"/>
          <w:szCs w:val="24"/>
        </w:rPr>
        <w:t>Sadaļas “III. Riska novērtējums un jutīguma analīze” 1.punktā</w:t>
      </w:r>
      <w:r w:rsidRPr="00ED717F">
        <w:rPr>
          <w:rFonts w:ascii="Times New Roman" w:eastAsia="Calibri" w:hAnsi="Times New Roman" w:cs="Times New Roman"/>
          <w:sz w:val="24"/>
          <w:szCs w:val="24"/>
        </w:rPr>
        <w:t xml:space="preserve"> (5.attēls) “Risku analīzes kopsavilkums un galvenie identificētie riski” norāda informāciju no par identificētiem riskiem pēc to veida, paskaidrojot to un norādot pasākumus risku mazināšanai vai novēršanai. Riska novērtējumu nosaka ar ekspertu metodi, piemērojot trīs risku kategorijas: augsts, vidējs un zems. Ja novērtētais risks ir vidējs vai augsts, Eiropas Savienības fonda projekta iesniedzējam ir jāsniedz pasākumu plāns risku negatīvās ietekmes novēršanai uz projekta finanšu vai ekonomisko atdevi.</w:t>
      </w:r>
    </w:p>
    <w:p w14:paraId="76B3967C" w14:textId="77777777" w:rsidR="00B50372" w:rsidRPr="00ED717F" w:rsidRDefault="00B50372" w:rsidP="00B50372">
      <w:pPr>
        <w:rPr>
          <w:rFonts w:ascii="Times New Roman" w:eastAsia="Calibri" w:hAnsi="Times New Roman" w:cs="Times New Roman"/>
          <w:sz w:val="24"/>
          <w:szCs w:val="24"/>
        </w:rPr>
      </w:pPr>
    </w:p>
    <w:p w14:paraId="2E601FAF" w14:textId="77777777" w:rsidR="004B5B70" w:rsidRDefault="004B5B70" w:rsidP="00B50372">
      <w:pPr>
        <w:jc w:val="right"/>
        <w:rPr>
          <w:rFonts w:ascii="Times New Roman" w:eastAsia="Calibri" w:hAnsi="Times New Roman" w:cs="Times New Roman"/>
          <w:sz w:val="24"/>
          <w:szCs w:val="24"/>
        </w:rPr>
      </w:pPr>
    </w:p>
    <w:p w14:paraId="45008340" w14:textId="77777777" w:rsidR="004B5B70" w:rsidRDefault="004B5B70" w:rsidP="00B50372">
      <w:pPr>
        <w:jc w:val="right"/>
        <w:rPr>
          <w:rFonts w:ascii="Times New Roman" w:eastAsia="Calibri" w:hAnsi="Times New Roman" w:cs="Times New Roman"/>
          <w:sz w:val="24"/>
          <w:szCs w:val="24"/>
        </w:rPr>
      </w:pPr>
    </w:p>
    <w:p w14:paraId="131260E9" w14:textId="77777777" w:rsidR="004B5B70" w:rsidRDefault="004B5B70" w:rsidP="00B50372">
      <w:pPr>
        <w:jc w:val="right"/>
        <w:rPr>
          <w:rFonts w:ascii="Times New Roman" w:eastAsia="Calibri" w:hAnsi="Times New Roman" w:cs="Times New Roman"/>
          <w:sz w:val="24"/>
          <w:szCs w:val="24"/>
        </w:rPr>
      </w:pPr>
    </w:p>
    <w:p w14:paraId="35AF4D7D" w14:textId="77777777" w:rsidR="004B5B70" w:rsidRDefault="004B5B70" w:rsidP="00B50372">
      <w:pPr>
        <w:jc w:val="right"/>
        <w:rPr>
          <w:rFonts w:ascii="Times New Roman" w:eastAsia="Calibri" w:hAnsi="Times New Roman" w:cs="Times New Roman"/>
          <w:sz w:val="24"/>
          <w:szCs w:val="24"/>
        </w:rPr>
      </w:pPr>
    </w:p>
    <w:p w14:paraId="29A8D041" w14:textId="77777777" w:rsidR="004B5B70" w:rsidRDefault="004B5B70" w:rsidP="00B50372">
      <w:pPr>
        <w:jc w:val="right"/>
        <w:rPr>
          <w:rFonts w:ascii="Times New Roman" w:eastAsia="Calibri" w:hAnsi="Times New Roman" w:cs="Times New Roman"/>
          <w:sz w:val="24"/>
          <w:szCs w:val="24"/>
        </w:rPr>
      </w:pPr>
    </w:p>
    <w:p w14:paraId="62A0FB1F" w14:textId="213C8436" w:rsidR="00B50372" w:rsidRPr="00ED717F" w:rsidRDefault="00B50372" w:rsidP="00B50372">
      <w:pPr>
        <w:jc w:val="right"/>
        <w:rPr>
          <w:rFonts w:ascii="Times New Roman" w:eastAsia="Calibri" w:hAnsi="Times New Roman" w:cs="Times New Roman"/>
          <w:sz w:val="24"/>
          <w:szCs w:val="24"/>
        </w:rPr>
      </w:pPr>
      <w:r w:rsidRPr="00ED717F">
        <w:rPr>
          <w:rFonts w:ascii="Times New Roman" w:eastAsia="Calibri" w:hAnsi="Times New Roman" w:cs="Times New Roman"/>
          <w:sz w:val="24"/>
          <w:szCs w:val="24"/>
        </w:rPr>
        <w:lastRenderedPageBreak/>
        <w:t>5.attēls</w:t>
      </w:r>
    </w:p>
    <w:p w14:paraId="54CEB9A4" w14:textId="77777777" w:rsidR="00B50372" w:rsidRPr="00ED717F"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ED717F">
        <w:rPr>
          <w:noProof/>
        </w:rPr>
        <w:drawing>
          <wp:inline distT="0" distB="0" distL="0" distR="0" wp14:anchorId="65DA6CE5" wp14:editId="079073D9">
            <wp:extent cx="6119495" cy="1644650"/>
            <wp:effectExtent l="0" t="0" r="0" b="0"/>
            <wp:docPr id="798912818" name="Picture 798912818" descr="Attēls, kurā ir teksts, ekrānuzņēmums, rinda,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2818" name="Attēls 1" descr="Attēls, kurā ir teksts, ekrānuzņēmums, rinda, paralēls&#10;&#10;Apraksts ģenerēts automātiski"/>
                    <pic:cNvPicPr/>
                  </pic:nvPicPr>
                  <pic:blipFill>
                    <a:blip r:embed="rId25"/>
                    <a:stretch>
                      <a:fillRect/>
                    </a:stretch>
                  </pic:blipFill>
                  <pic:spPr>
                    <a:xfrm>
                      <a:off x="0" y="0"/>
                      <a:ext cx="6119495" cy="1644650"/>
                    </a:xfrm>
                    <a:prstGeom prst="rect">
                      <a:avLst/>
                    </a:prstGeom>
                  </pic:spPr>
                </pic:pic>
              </a:graphicData>
            </a:graphic>
          </wp:inline>
        </w:drawing>
      </w:r>
    </w:p>
    <w:p w14:paraId="19B49934" w14:textId="77777777" w:rsidR="00B50372" w:rsidRPr="00ED717F"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ED717F">
        <w:rPr>
          <w:rFonts w:ascii="Times New Roman" w:eastAsia="Calibri" w:hAnsi="Times New Roman" w:cs="Times New Roman"/>
          <w:sz w:val="24"/>
          <w:szCs w:val="24"/>
        </w:rPr>
        <w:t>Eiropas Savienības fonda projekta kopējo attiecināmo izmaksu pieauguma risks ir jāanalizē arī tādā gadījumā, ja jūtīguma analīzes rezultātā kopējās attiecināmās izmaksas netiek uzskatītas par kritisko mainīgo.</w:t>
      </w:r>
    </w:p>
    <w:p w14:paraId="40662473" w14:textId="77777777" w:rsidR="00B50372" w:rsidRPr="00ED717F" w:rsidRDefault="00B50372" w:rsidP="00B50372">
      <w:pPr>
        <w:tabs>
          <w:tab w:val="left" w:pos="1545"/>
        </w:tabs>
        <w:spacing w:before="60" w:after="0" w:line="240" w:lineRule="auto"/>
        <w:jc w:val="both"/>
        <w:rPr>
          <w:rFonts w:ascii="Times New Roman" w:eastAsia="Calibri" w:hAnsi="Times New Roman" w:cs="Times New Roman"/>
          <w:sz w:val="24"/>
          <w:szCs w:val="24"/>
        </w:rPr>
      </w:pPr>
    </w:p>
    <w:p w14:paraId="29913156" w14:textId="77777777" w:rsidR="00B50372" w:rsidRPr="00ED717F"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ED717F">
        <w:rPr>
          <w:rFonts w:ascii="Times New Roman" w:eastAsia="Calibri" w:hAnsi="Times New Roman" w:cs="Times New Roman"/>
          <w:b/>
          <w:bCs/>
          <w:sz w:val="24"/>
          <w:szCs w:val="24"/>
        </w:rPr>
        <w:t>Sadaļas “III. Riska novērtējums un jutīguma analīze” 2.punktā</w:t>
      </w:r>
      <w:r w:rsidRPr="00ED717F">
        <w:rPr>
          <w:rFonts w:ascii="Times New Roman" w:eastAsia="Calibri" w:hAnsi="Times New Roman" w:cs="Times New Roman"/>
          <w:sz w:val="24"/>
          <w:szCs w:val="24"/>
        </w:rPr>
        <w:t xml:space="preserve"> (6.attēls) “Jutīguma analīze”. </w:t>
      </w:r>
    </w:p>
    <w:p w14:paraId="231299C8" w14:textId="77777777" w:rsidR="000A26E3" w:rsidRPr="00ED717F" w:rsidRDefault="000A26E3" w:rsidP="00B50372">
      <w:pPr>
        <w:jc w:val="right"/>
        <w:rPr>
          <w:rFonts w:ascii="Times New Roman" w:eastAsia="Calibri" w:hAnsi="Times New Roman" w:cs="Times New Roman"/>
          <w:sz w:val="24"/>
          <w:szCs w:val="24"/>
        </w:rPr>
      </w:pPr>
    </w:p>
    <w:p w14:paraId="25BE7AAB" w14:textId="55C5DF41" w:rsidR="00B50372" w:rsidRPr="00ED717F" w:rsidRDefault="00B50372" w:rsidP="00B50372">
      <w:pPr>
        <w:jc w:val="right"/>
        <w:rPr>
          <w:rFonts w:ascii="Times New Roman" w:eastAsia="Calibri" w:hAnsi="Times New Roman" w:cs="Times New Roman"/>
          <w:sz w:val="24"/>
          <w:szCs w:val="24"/>
        </w:rPr>
      </w:pPr>
      <w:r w:rsidRPr="00ED717F">
        <w:rPr>
          <w:rFonts w:ascii="Times New Roman" w:eastAsia="Calibri" w:hAnsi="Times New Roman" w:cs="Times New Roman"/>
          <w:sz w:val="24"/>
          <w:szCs w:val="24"/>
        </w:rPr>
        <w:t>6.attēls</w:t>
      </w:r>
    </w:p>
    <w:p w14:paraId="1774C093" w14:textId="77777777" w:rsidR="00B50372" w:rsidRPr="00ED717F"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ED717F">
        <w:rPr>
          <w:noProof/>
        </w:rPr>
        <w:drawing>
          <wp:inline distT="0" distB="0" distL="0" distR="0" wp14:anchorId="4BB8F977" wp14:editId="12471576">
            <wp:extent cx="6119495" cy="3056255"/>
            <wp:effectExtent l="0" t="0" r="0" b="0"/>
            <wp:docPr id="1798097915" name="Picture 1798097915"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7915" name="Attēls 1" descr="Attēls, kurā ir teksts, ekrānuzņēmums, paralēls, rinda&#10;&#10;Apraksts ģenerēts automātiski"/>
                    <pic:cNvPicPr/>
                  </pic:nvPicPr>
                  <pic:blipFill>
                    <a:blip r:embed="rId26"/>
                    <a:stretch>
                      <a:fillRect/>
                    </a:stretch>
                  </pic:blipFill>
                  <pic:spPr>
                    <a:xfrm>
                      <a:off x="0" y="0"/>
                      <a:ext cx="6119495" cy="3056255"/>
                    </a:xfrm>
                    <a:prstGeom prst="rect">
                      <a:avLst/>
                    </a:prstGeom>
                  </pic:spPr>
                </pic:pic>
              </a:graphicData>
            </a:graphic>
          </wp:inline>
        </w:drawing>
      </w:r>
    </w:p>
    <w:p w14:paraId="750C81B2" w14:textId="77777777" w:rsidR="00B50372" w:rsidRPr="00ED717F"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ED717F">
        <w:rPr>
          <w:rFonts w:ascii="Times New Roman" w:eastAsia="Calibri" w:hAnsi="Times New Roman" w:cs="Times New Roman"/>
          <w:sz w:val="24"/>
          <w:szCs w:val="24"/>
        </w:rPr>
        <w:t>2.1.apakšpunktā, veicot jūtīguma analīzi, uzdevums ir noskaidrot projekta kritiskos mainīgos. Kritiskie mainīgie tiek izmantoti IIA naudas plūsmas sagatavošanā, kuru vērtības pieaugums vai samazinājums par 1% rada aprēķinātā FNPV vai ENPV pieauguma vai samazinājuma izmaiņas par 1 un vairāk %.</w:t>
      </w:r>
    </w:p>
    <w:p w14:paraId="7BD86FA3" w14:textId="77777777" w:rsidR="00B50372" w:rsidRPr="00ED717F"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ED717F">
        <w:rPr>
          <w:rFonts w:ascii="Times New Roman" w:eastAsia="Calibri" w:hAnsi="Times New Roman" w:cs="Times New Roman"/>
          <w:sz w:val="24"/>
          <w:szCs w:val="24"/>
        </w:rPr>
        <w:t xml:space="preserve">Aizpildot tabulu kolonnā "Mainīgais", norāda mainīgos, kas tika izmantoti IIA naudas plūsmas sagatavošanā un +1% vai -1% izmaiņas pret bāzes vērtību. </w:t>
      </w:r>
    </w:p>
    <w:p w14:paraId="393FC8A9" w14:textId="77777777" w:rsidR="00B50372" w:rsidRPr="00ED717F"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ED717F">
        <w:rPr>
          <w:rFonts w:ascii="Times New Roman" w:eastAsia="Calibri" w:hAnsi="Times New Roman" w:cs="Times New Roman"/>
          <w:sz w:val="24"/>
          <w:szCs w:val="24"/>
        </w:rPr>
        <w:t>Aizpildot tabulu kolonnā "Finanšu neto pašreizējā vērtība (FNPV(K))-izmaiņas", norāda FNPV(K) vērtības euro izmaiņas % pie mainīgā norādītā % pieauguma (vai samazinājuma) pret bāzes vērtību. Mainīgā procentuālās izmaiņas visā tabulā jānorāda nenoapaļotas, atstājot divas zīmes aiz komata (piemēram: 0,65%).</w:t>
      </w:r>
    </w:p>
    <w:p w14:paraId="5F01CC64" w14:textId="77777777" w:rsidR="00B50372" w:rsidRPr="00ED717F"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ED717F">
        <w:rPr>
          <w:rFonts w:ascii="Times New Roman" w:eastAsia="Calibri" w:hAnsi="Times New Roman" w:cs="Times New Roman"/>
          <w:sz w:val="24"/>
          <w:szCs w:val="24"/>
        </w:rPr>
        <w:t>Aizpildot tabulu kolonnā "Finanšu neto pašreizējā vērtība (FNPV(C))-izmaiņas", norāda FNPV(C) vērtības euro izmaiņas % pie mainīgā norādītā % pieauguma (vai samazinājuma) pret bāzes vērtību.</w:t>
      </w:r>
    </w:p>
    <w:p w14:paraId="630AFFBA" w14:textId="77777777" w:rsidR="00B50372" w:rsidRPr="00ED717F"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ED717F">
        <w:rPr>
          <w:rFonts w:ascii="Times New Roman" w:eastAsia="Calibri" w:hAnsi="Times New Roman" w:cs="Times New Roman"/>
          <w:sz w:val="24"/>
          <w:szCs w:val="24"/>
        </w:rPr>
        <w:lastRenderedPageBreak/>
        <w:t>Aizpildot tabulu kolonnā "Ekonomiskā neto pašreizējā vērtība (ENPV)-izmaiņas", norāda ENPV vērtības euro izmaiņas % pie mainīgā norādītā % pieauguma (vai samazinājuma) pret bāzes (0%) vērtību.</w:t>
      </w:r>
    </w:p>
    <w:p w14:paraId="380175E3" w14:textId="77777777" w:rsidR="00B50372" w:rsidRPr="00ED717F"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ED717F">
        <w:rPr>
          <w:rFonts w:ascii="Times New Roman" w:eastAsia="Calibri" w:hAnsi="Times New Roman" w:cs="Times New Roman"/>
          <w:sz w:val="24"/>
          <w:szCs w:val="24"/>
        </w:rPr>
        <w:t>2.2.apakšpunktā kritiskiem mainīgajiem jānosaka pārslēgšanās punktus jeb  kritiskās mainīgo vērtības, pie kurām FNPV vai ENPV vērtība ir vienāda ar nulli. Sadaļā norāda prasīto informāciju no IIA par katru kritisko mainīgo, ja tādi tika konstatēti. Ja jutīguma analīzē nav konstatēts kritiskais mainīgais, tad sadaļā norāda "Nav attiecināms". Mainīgā procentuālās izmaiņas jānorāda noapaļotas (piemēram: +30%).</w:t>
      </w:r>
    </w:p>
    <w:p w14:paraId="39581C27" w14:textId="6C9612FF" w:rsidR="00E8243F" w:rsidRPr="00596D47" w:rsidRDefault="00E8243F" w:rsidP="00596D47">
      <w:pPr>
        <w:pStyle w:val="Virsraksts1"/>
        <w:numPr>
          <w:ilvl w:val="2"/>
          <w:numId w:val="32"/>
        </w:numPr>
        <w:rPr>
          <w:rFonts w:ascii="Times New Roman" w:hAnsi="Times New Roman" w:cs="Times New Roman"/>
          <w:b/>
          <w:bCs/>
          <w:color w:val="auto"/>
          <w:sz w:val="28"/>
          <w:szCs w:val="28"/>
        </w:rPr>
      </w:pPr>
      <w:bookmarkStart w:id="34" w:name="_Toc186721219"/>
      <w:r w:rsidRPr="00596D47">
        <w:rPr>
          <w:rFonts w:ascii="Times New Roman" w:hAnsi="Times New Roman" w:cs="Times New Roman"/>
          <w:b/>
          <w:bCs/>
          <w:color w:val="auto"/>
          <w:sz w:val="28"/>
          <w:szCs w:val="28"/>
        </w:rPr>
        <w:t>Kontroles lapa</w:t>
      </w:r>
      <w:bookmarkEnd w:id="34"/>
    </w:p>
    <w:p w14:paraId="5463BB4B" w14:textId="1A689659"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35" w:name="_Hlk96433301"/>
      <w:r w:rsidRPr="00314781">
        <w:rPr>
          <w:rFonts w:ascii="Times New Roman" w:hAnsi="Times New Roman" w:cs="Times New Roman"/>
          <w:sz w:val="24"/>
        </w:rPr>
        <w:t>“1</w:t>
      </w:r>
      <w:r w:rsidR="00FC647E">
        <w:rPr>
          <w:rFonts w:ascii="Times New Roman" w:hAnsi="Times New Roman" w:cs="Times New Roman"/>
          <w:sz w:val="24"/>
        </w:rPr>
        <w:t>2</w:t>
      </w:r>
      <w:r w:rsidRPr="00314781">
        <w:rPr>
          <w:rFonts w:ascii="Times New Roman" w:hAnsi="Times New Roman" w:cs="Times New Roman"/>
          <w:sz w:val="24"/>
        </w:rPr>
        <w:t xml:space="preserve">. Kontroles lapa” </w:t>
      </w:r>
      <w:bookmarkEnd w:id="35"/>
      <w:r w:rsidRPr="00314781">
        <w:rPr>
          <w:rFonts w:ascii="Times New Roman" w:hAnsi="Times New Roman" w:cs="Times New Roman"/>
          <w:sz w:val="24"/>
        </w:rPr>
        <w:t>projekta iesniedzējs neaizpilda, jo tajā automātiski ģenerējas dati no iepriekš aizpildītajām izklājlapām kontroles vajadzībām.</w:t>
      </w:r>
    </w:p>
    <w:p w14:paraId="381A7504" w14:textId="77777777" w:rsidR="002831EC" w:rsidRDefault="0041559D" w:rsidP="00314781">
      <w:pPr>
        <w:jc w:val="both"/>
        <w:rPr>
          <w:rFonts w:ascii="Times New Roman" w:hAnsi="Times New Roman" w:cs="Times New Roman"/>
          <w:sz w:val="24"/>
        </w:rPr>
      </w:pPr>
      <w:r w:rsidRPr="0041559D">
        <w:rPr>
          <w:rFonts w:ascii="Times New Roman" w:hAnsi="Times New Roman" w:cs="Times New Roman"/>
          <w:sz w:val="24"/>
        </w:rPr>
        <w:t>Izklājlapa</w:t>
      </w:r>
      <w:r>
        <w:rPr>
          <w:rFonts w:ascii="Times New Roman" w:hAnsi="Times New Roman" w:cs="Times New Roman"/>
          <w:sz w:val="24"/>
        </w:rPr>
        <w:t>i</w:t>
      </w:r>
      <w:r w:rsidRPr="0041559D">
        <w:rPr>
          <w:rFonts w:ascii="Times New Roman" w:hAnsi="Times New Roman" w:cs="Times New Roman"/>
          <w:sz w:val="24"/>
        </w:rPr>
        <w:t xml:space="preserve"> “12. Kontroles lapa” ir norādīta viena sadaļa “Izmaksu un ieguvumu analīzes galvenie rezultāti”.</w:t>
      </w:r>
      <w:r>
        <w:rPr>
          <w:rFonts w:ascii="Times New Roman" w:hAnsi="Times New Roman" w:cs="Times New Roman"/>
          <w:sz w:val="24"/>
        </w:rPr>
        <w:t xml:space="preserve"> </w:t>
      </w:r>
    </w:p>
    <w:p w14:paraId="5F33EF0F" w14:textId="60910FDD" w:rsidR="00E8243F" w:rsidRDefault="00E8243F" w:rsidP="00314781">
      <w:pPr>
        <w:jc w:val="both"/>
        <w:rPr>
          <w:rFonts w:ascii="Times New Roman" w:hAnsi="Times New Roman" w:cs="Times New Roman"/>
          <w:sz w:val="24"/>
        </w:rPr>
      </w:pPr>
      <w:r w:rsidRPr="00314781">
        <w:rPr>
          <w:rFonts w:ascii="Times New Roman" w:hAnsi="Times New Roman" w:cs="Times New Roman"/>
          <w:sz w:val="24"/>
        </w:rPr>
        <w:t>Izklājlapā tiek veikta projekta izmaksu ierobežojumu kontrole, t.sk. atspoguļots brīdinājums, ja nav izpildīti nepieciešamie kritēriji.</w:t>
      </w:r>
    </w:p>
    <w:p w14:paraId="395E5787" w14:textId="0F653969" w:rsidR="0060686B" w:rsidRPr="00596D47" w:rsidRDefault="0060686B" w:rsidP="00596D47">
      <w:pPr>
        <w:pStyle w:val="Virsraksts1"/>
        <w:numPr>
          <w:ilvl w:val="2"/>
          <w:numId w:val="32"/>
        </w:numPr>
        <w:rPr>
          <w:rFonts w:ascii="Times New Roman" w:hAnsi="Times New Roman" w:cs="Times New Roman"/>
          <w:b/>
          <w:bCs/>
          <w:color w:val="auto"/>
          <w:sz w:val="28"/>
          <w:szCs w:val="28"/>
        </w:rPr>
      </w:pPr>
      <w:bookmarkStart w:id="36" w:name="_Toc186721220"/>
      <w:r w:rsidRPr="00596D47">
        <w:rPr>
          <w:rFonts w:ascii="Times New Roman" w:hAnsi="Times New Roman" w:cs="Times New Roman"/>
          <w:b/>
          <w:bCs/>
          <w:color w:val="auto"/>
          <w:sz w:val="28"/>
          <w:szCs w:val="28"/>
        </w:rPr>
        <w:t>Pieņēmumi</w:t>
      </w:r>
      <w:bookmarkEnd w:id="36"/>
    </w:p>
    <w:p w14:paraId="17DCDF0A" w14:textId="17736182"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sidR="006F4B3D" w:rsidRPr="006F4B3D">
        <w:rPr>
          <w:rFonts w:ascii="Times New Roman" w:hAnsi="Times New Roman" w:cs="Times New Roman"/>
          <w:sz w:val="24"/>
          <w:szCs w:val="24"/>
        </w:rPr>
        <w:t>nav uzstādīta šūnu aizsardzība un šajā izklājlapā norāda</w:t>
      </w:r>
      <w:r w:rsidRPr="00E60F3C">
        <w:rPr>
          <w:rFonts w:ascii="Times New Roman" w:hAnsi="Times New Roman" w:cs="Times New Roman"/>
          <w:sz w:val="24"/>
          <w:szCs w:val="24"/>
        </w:rPr>
        <w:t xml:space="preserve">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w:t>
      </w:r>
      <w:proofErr w:type="spellStart"/>
      <w:r w:rsidRPr="00E60F3C">
        <w:rPr>
          <w:rFonts w:ascii="Times New Roman" w:hAnsi="Times New Roman" w:cs="Times New Roman"/>
          <w:sz w:val="24"/>
          <w:szCs w:val="24"/>
        </w:rPr>
        <w:t>kredītmaksājumu</w:t>
      </w:r>
      <w:proofErr w:type="spellEnd"/>
      <w:r w:rsidRPr="00E60F3C">
        <w:rPr>
          <w:rFonts w:ascii="Times New Roman" w:hAnsi="Times New Roman" w:cs="Times New Roman"/>
          <w:sz w:val="24"/>
          <w:szCs w:val="24"/>
        </w:rPr>
        <w:t xml:space="preserve">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p>
    <w:p w14:paraId="5D3EA75A" w14:textId="77777777" w:rsidR="006A65B2" w:rsidRPr="00E60F3C" w:rsidRDefault="006A65B2" w:rsidP="00E60F3C">
      <w:pPr>
        <w:jc w:val="both"/>
        <w:rPr>
          <w:rFonts w:ascii="Times New Roman" w:hAnsi="Times New Roman" w:cs="Times New Roman"/>
          <w:sz w:val="24"/>
          <w:szCs w:val="24"/>
        </w:rPr>
      </w:pPr>
    </w:p>
    <w:p w14:paraId="2584877B" w14:textId="684E3E3E" w:rsidR="0024051E" w:rsidRDefault="0024051E"/>
    <w:p w14:paraId="1CB6B215" w14:textId="27DA9623" w:rsidR="0024051E" w:rsidRDefault="0024051E"/>
    <w:sectPr w:rsidR="0024051E" w:rsidSect="00A16B82">
      <w:footerReference w:type="default" r:id="rId2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86BB6" w14:textId="77777777" w:rsidR="00F31D36" w:rsidRDefault="00F31D36" w:rsidP="00185ABD">
      <w:pPr>
        <w:spacing w:after="0" w:line="240" w:lineRule="auto"/>
      </w:pPr>
      <w:r>
        <w:separator/>
      </w:r>
    </w:p>
  </w:endnote>
  <w:endnote w:type="continuationSeparator" w:id="0">
    <w:p w14:paraId="216B49F7" w14:textId="77777777" w:rsidR="00F31D36" w:rsidRDefault="00F31D36" w:rsidP="00185ABD">
      <w:pPr>
        <w:spacing w:after="0" w:line="240" w:lineRule="auto"/>
      </w:pPr>
      <w:r>
        <w:continuationSeparator/>
      </w:r>
    </w:p>
  </w:endnote>
  <w:endnote w:type="continuationNotice" w:id="1">
    <w:p w14:paraId="4A32839A" w14:textId="77777777" w:rsidR="00F31D36" w:rsidRDefault="00F31D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A62D9" w14:textId="77777777" w:rsidR="00F31D36" w:rsidRDefault="00F31D36" w:rsidP="00185ABD">
      <w:pPr>
        <w:spacing w:after="0" w:line="240" w:lineRule="auto"/>
      </w:pPr>
      <w:r>
        <w:separator/>
      </w:r>
    </w:p>
  </w:footnote>
  <w:footnote w:type="continuationSeparator" w:id="0">
    <w:p w14:paraId="7CC96483" w14:textId="77777777" w:rsidR="00F31D36" w:rsidRDefault="00F31D36" w:rsidP="00185ABD">
      <w:pPr>
        <w:spacing w:after="0" w:line="240" w:lineRule="auto"/>
      </w:pPr>
      <w:r>
        <w:continuationSeparator/>
      </w:r>
    </w:p>
  </w:footnote>
  <w:footnote w:type="continuationNotice" w:id="1">
    <w:p w14:paraId="14B6A949" w14:textId="77777777" w:rsidR="00F31D36" w:rsidRDefault="00F31D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DEC50A7"/>
    <w:multiLevelType w:val="hybridMultilevel"/>
    <w:tmpl w:val="AEE066CA"/>
    <w:lvl w:ilvl="0" w:tplc="B25E61BE">
      <w:start w:val="1"/>
      <w:numFmt w:val="decimal"/>
      <w:lvlText w:val="%1)"/>
      <w:lvlJc w:val="left"/>
      <w:pPr>
        <w:ind w:left="720" w:hanging="360"/>
      </w:pPr>
    </w:lvl>
    <w:lvl w:ilvl="1" w:tplc="50B6EC88">
      <w:start w:val="1"/>
      <w:numFmt w:val="decimal"/>
      <w:lvlText w:val="%2)"/>
      <w:lvlJc w:val="left"/>
      <w:pPr>
        <w:ind w:left="720" w:hanging="360"/>
      </w:pPr>
    </w:lvl>
    <w:lvl w:ilvl="2" w:tplc="B3E60150">
      <w:start w:val="1"/>
      <w:numFmt w:val="decimal"/>
      <w:lvlText w:val="%3)"/>
      <w:lvlJc w:val="left"/>
      <w:pPr>
        <w:ind w:left="720" w:hanging="360"/>
      </w:pPr>
    </w:lvl>
    <w:lvl w:ilvl="3" w:tplc="A7D4E86E">
      <w:start w:val="1"/>
      <w:numFmt w:val="decimal"/>
      <w:lvlText w:val="%4)"/>
      <w:lvlJc w:val="left"/>
      <w:pPr>
        <w:ind w:left="720" w:hanging="360"/>
      </w:pPr>
    </w:lvl>
    <w:lvl w:ilvl="4" w:tplc="436CF690">
      <w:start w:val="1"/>
      <w:numFmt w:val="decimal"/>
      <w:lvlText w:val="%5)"/>
      <w:lvlJc w:val="left"/>
      <w:pPr>
        <w:ind w:left="720" w:hanging="360"/>
      </w:pPr>
    </w:lvl>
    <w:lvl w:ilvl="5" w:tplc="AB6243E0">
      <w:start w:val="1"/>
      <w:numFmt w:val="decimal"/>
      <w:lvlText w:val="%6)"/>
      <w:lvlJc w:val="left"/>
      <w:pPr>
        <w:ind w:left="720" w:hanging="360"/>
      </w:pPr>
    </w:lvl>
    <w:lvl w:ilvl="6" w:tplc="7CFAE618">
      <w:start w:val="1"/>
      <w:numFmt w:val="decimal"/>
      <w:lvlText w:val="%7)"/>
      <w:lvlJc w:val="left"/>
      <w:pPr>
        <w:ind w:left="720" w:hanging="360"/>
      </w:pPr>
    </w:lvl>
    <w:lvl w:ilvl="7" w:tplc="AFD88A8C">
      <w:start w:val="1"/>
      <w:numFmt w:val="decimal"/>
      <w:lvlText w:val="%8)"/>
      <w:lvlJc w:val="left"/>
      <w:pPr>
        <w:ind w:left="720" w:hanging="360"/>
      </w:pPr>
    </w:lvl>
    <w:lvl w:ilvl="8" w:tplc="A80A0F62">
      <w:start w:val="1"/>
      <w:numFmt w:val="decimal"/>
      <w:lvlText w:val="%9)"/>
      <w:lvlJc w:val="left"/>
      <w:pPr>
        <w:ind w:left="720" w:hanging="360"/>
      </w:pPr>
    </w:lvl>
  </w:abstractNum>
  <w:abstractNum w:abstractNumId="31"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3"/>
  </w:num>
  <w:num w:numId="6" w16cid:durableId="2023360103">
    <w:abstractNumId w:val="31"/>
  </w:num>
  <w:num w:numId="7" w16cid:durableId="914702335">
    <w:abstractNumId w:val="11"/>
  </w:num>
  <w:num w:numId="8" w16cid:durableId="1963681624">
    <w:abstractNumId w:val="7"/>
  </w:num>
  <w:num w:numId="9" w16cid:durableId="877935930">
    <w:abstractNumId w:val="32"/>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4"/>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78715946">
    <w:abstractNumId w:val="16"/>
  </w:num>
  <w:num w:numId="37" w16cid:durableId="94499337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07AD9"/>
    <w:rsid w:val="000251DB"/>
    <w:rsid w:val="00031792"/>
    <w:rsid w:val="00037A55"/>
    <w:rsid w:val="000651D3"/>
    <w:rsid w:val="000656C3"/>
    <w:rsid w:val="00076F18"/>
    <w:rsid w:val="00082C91"/>
    <w:rsid w:val="00084BF1"/>
    <w:rsid w:val="000873A1"/>
    <w:rsid w:val="0009039F"/>
    <w:rsid w:val="00094834"/>
    <w:rsid w:val="000959AB"/>
    <w:rsid w:val="00095F60"/>
    <w:rsid w:val="00096DAD"/>
    <w:rsid w:val="00096F87"/>
    <w:rsid w:val="000A13CA"/>
    <w:rsid w:val="000A19C4"/>
    <w:rsid w:val="000A26E3"/>
    <w:rsid w:val="000A36E7"/>
    <w:rsid w:val="000B17A2"/>
    <w:rsid w:val="000C4C22"/>
    <w:rsid w:val="000D7414"/>
    <w:rsid w:val="000D7EC4"/>
    <w:rsid w:val="000E23A3"/>
    <w:rsid w:val="000E5C0C"/>
    <w:rsid w:val="000F0356"/>
    <w:rsid w:val="000F064A"/>
    <w:rsid w:val="000F5D15"/>
    <w:rsid w:val="000F6728"/>
    <w:rsid w:val="00103A1B"/>
    <w:rsid w:val="00106EAC"/>
    <w:rsid w:val="00110D41"/>
    <w:rsid w:val="00113A01"/>
    <w:rsid w:val="00115EE6"/>
    <w:rsid w:val="001178AF"/>
    <w:rsid w:val="0012120E"/>
    <w:rsid w:val="001302F4"/>
    <w:rsid w:val="00130607"/>
    <w:rsid w:val="0014566A"/>
    <w:rsid w:val="00180DE9"/>
    <w:rsid w:val="00181293"/>
    <w:rsid w:val="001812D6"/>
    <w:rsid w:val="00183B8C"/>
    <w:rsid w:val="00185ABD"/>
    <w:rsid w:val="00187FF4"/>
    <w:rsid w:val="001B14D1"/>
    <w:rsid w:val="001B500B"/>
    <w:rsid w:val="001D0E86"/>
    <w:rsid w:val="001D2493"/>
    <w:rsid w:val="001D7536"/>
    <w:rsid w:val="001E0E3D"/>
    <w:rsid w:val="001E5E78"/>
    <w:rsid w:val="001F0EF3"/>
    <w:rsid w:val="00202875"/>
    <w:rsid w:val="002068C2"/>
    <w:rsid w:val="00206F05"/>
    <w:rsid w:val="00221B5B"/>
    <w:rsid w:val="0022408E"/>
    <w:rsid w:val="0024051E"/>
    <w:rsid w:val="00241D65"/>
    <w:rsid w:val="00245582"/>
    <w:rsid w:val="00251CC4"/>
    <w:rsid w:val="002550F7"/>
    <w:rsid w:val="0026260B"/>
    <w:rsid w:val="00266FC1"/>
    <w:rsid w:val="002727D7"/>
    <w:rsid w:val="00276FAB"/>
    <w:rsid w:val="002831EC"/>
    <w:rsid w:val="00292F14"/>
    <w:rsid w:val="002938DC"/>
    <w:rsid w:val="002A69FE"/>
    <w:rsid w:val="002A78FE"/>
    <w:rsid w:val="002B625D"/>
    <w:rsid w:val="002C1141"/>
    <w:rsid w:val="002C2E53"/>
    <w:rsid w:val="002C4446"/>
    <w:rsid w:val="002C5DBF"/>
    <w:rsid w:val="002D31BE"/>
    <w:rsid w:val="002D5207"/>
    <w:rsid w:val="002E46AC"/>
    <w:rsid w:val="002F6607"/>
    <w:rsid w:val="00303C8A"/>
    <w:rsid w:val="00306D78"/>
    <w:rsid w:val="003110C3"/>
    <w:rsid w:val="00311966"/>
    <w:rsid w:val="00314781"/>
    <w:rsid w:val="00330C1A"/>
    <w:rsid w:val="00334B31"/>
    <w:rsid w:val="00343574"/>
    <w:rsid w:val="00354092"/>
    <w:rsid w:val="00361FAC"/>
    <w:rsid w:val="003647A3"/>
    <w:rsid w:val="00371219"/>
    <w:rsid w:val="00372348"/>
    <w:rsid w:val="00384276"/>
    <w:rsid w:val="003851A4"/>
    <w:rsid w:val="00393DAA"/>
    <w:rsid w:val="003A1E5C"/>
    <w:rsid w:val="003C6697"/>
    <w:rsid w:val="003D1F6A"/>
    <w:rsid w:val="003E0E15"/>
    <w:rsid w:val="003F5191"/>
    <w:rsid w:val="003F65C4"/>
    <w:rsid w:val="003F7DE7"/>
    <w:rsid w:val="004077D7"/>
    <w:rsid w:val="00411470"/>
    <w:rsid w:val="00413C2E"/>
    <w:rsid w:val="0041559D"/>
    <w:rsid w:val="004201D0"/>
    <w:rsid w:val="00422CDD"/>
    <w:rsid w:val="00432136"/>
    <w:rsid w:val="00433B0E"/>
    <w:rsid w:val="00434A93"/>
    <w:rsid w:val="00436503"/>
    <w:rsid w:val="00447B69"/>
    <w:rsid w:val="00471188"/>
    <w:rsid w:val="0047138D"/>
    <w:rsid w:val="00476670"/>
    <w:rsid w:val="00476A7A"/>
    <w:rsid w:val="004818C0"/>
    <w:rsid w:val="004914B1"/>
    <w:rsid w:val="00492060"/>
    <w:rsid w:val="004947B3"/>
    <w:rsid w:val="004A3F66"/>
    <w:rsid w:val="004A6057"/>
    <w:rsid w:val="004A6E5F"/>
    <w:rsid w:val="004A7C88"/>
    <w:rsid w:val="004B00CB"/>
    <w:rsid w:val="004B3472"/>
    <w:rsid w:val="004B5B70"/>
    <w:rsid w:val="004C0791"/>
    <w:rsid w:val="004C4147"/>
    <w:rsid w:val="004D19CA"/>
    <w:rsid w:val="004D3A72"/>
    <w:rsid w:val="004D60EB"/>
    <w:rsid w:val="004F6137"/>
    <w:rsid w:val="00513CEE"/>
    <w:rsid w:val="00514729"/>
    <w:rsid w:val="00530ADB"/>
    <w:rsid w:val="0053458A"/>
    <w:rsid w:val="005506AE"/>
    <w:rsid w:val="00561DFA"/>
    <w:rsid w:val="0057041A"/>
    <w:rsid w:val="00570B6A"/>
    <w:rsid w:val="00574CB4"/>
    <w:rsid w:val="00575D6C"/>
    <w:rsid w:val="00576FB0"/>
    <w:rsid w:val="00581AFC"/>
    <w:rsid w:val="00582CA9"/>
    <w:rsid w:val="00591D84"/>
    <w:rsid w:val="00596D47"/>
    <w:rsid w:val="005A041E"/>
    <w:rsid w:val="005A0A9E"/>
    <w:rsid w:val="005C45CA"/>
    <w:rsid w:val="005C6889"/>
    <w:rsid w:val="005C7D27"/>
    <w:rsid w:val="005E2AE3"/>
    <w:rsid w:val="005E3626"/>
    <w:rsid w:val="005F04B3"/>
    <w:rsid w:val="005F274F"/>
    <w:rsid w:val="00604BFB"/>
    <w:rsid w:val="0060686B"/>
    <w:rsid w:val="00610742"/>
    <w:rsid w:val="00611584"/>
    <w:rsid w:val="006128A5"/>
    <w:rsid w:val="006128C4"/>
    <w:rsid w:val="006214EC"/>
    <w:rsid w:val="00633F94"/>
    <w:rsid w:val="00635E27"/>
    <w:rsid w:val="0064187F"/>
    <w:rsid w:val="0064192E"/>
    <w:rsid w:val="0064361B"/>
    <w:rsid w:val="00645265"/>
    <w:rsid w:val="006572D1"/>
    <w:rsid w:val="006620F6"/>
    <w:rsid w:val="006649A7"/>
    <w:rsid w:val="006761DB"/>
    <w:rsid w:val="006768F1"/>
    <w:rsid w:val="0067727E"/>
    <w:rsid w:val="00680C1F"/>
    <w:rsid w:val="00685C4A"/>
    <w:rsid w:val="00686F1A"/>
    <w:rsid w:val="0068792F"/>
    <w:rsid w:val="006908EA"/>
    <w:rsid w:val="006A65B2"/>
    <w:rsid w:val="006B48B3"/>
    <w:rsid w:val="006B6F4B"/>
    <w:rsid w:val="006B74B3"/>
    <w:rsid w:val="006B7B20"/>
    <w:rsid w:val="006C35F5"/>
    <w:rsid w:val="006C7056"/>
    <w:rsid w:val="006D0884"/>
    <w:rsid w:val="006D147B"/>
    <w:rsid w:val="006E29E2"/>
    <w:rsid w:val="006F293A"/>
    <w:rsid w:val="006F4B3D"/>
    <w:rsid w:val="006F4F65"/>
    <w:rsid w:val="006F70B2"/>
    <w:rsid w:val="00712756"/>
    <w:rsid w:val="00712A03"/>
    <w:rsid w:val="00724068"/>
    <w:rsid w:val="00735C02"/>
    <w:rsid w:val="007528B4"/>
    <w:rsid w:val="00760A33"/>
    <w:rsid w:val="00764C79"/>
    <w:rsid w:val="0076658E"/>
    <w:rsid w:val="007705DB"/>
    <w:rsid w:val="00776289"/>
    <w:rsid w:val="00790623"/>
    <w:rsid w:val="00791963"/>
    <w:rsid w:val="007957F9"/>
    <w:rsid w:val="007959A3"/>
    <w:rsid w:val="00796626"/>
    <w:rsid w:val="007A3C44"/>
    <w:rsid w:val="007C06C8"/>
    <w:rsid w:val="007D46B9"/>
    <w:rsid w:val="007D5496"/>
    <w:rsid w:val="007D6636"/>
    <w:rsid w:val="007D7C96"/>
    <w:rsid w:val="007F3A4F"/>
    <w:rsid w:val="007F3EFE"/>
    <w:rsid w:val="0080155B"/>
    <w:rsid w:val="00804143"/>
    <w:rsid w:val="008055C0"/>
    <w:rsid w:val="00806DB3"/>
    <w:rsid w:val="0082504C"/>
    <w:rsid w:val="008264B4"/>
    <w:rsid w:val="00830E5A"/>
    <w:rsid w:val="00832348"/>
    <w:rsid w:val="008417F8"/>
    <w:rsid w:val="00842B38"/>
    <w:rsid w:val="0084491B"/>
    <w:rsid w:val="008456DE"/>
    <w:rsid w:val="00846997"/>
    <w:rsid w:val="00846F6F"/>
    <w:rsid w:val="008575D3"/>
    <w:rsid w:val="00862976"/>
    <w:rsid w:val="00863302"/>
    <w:rsid w:val="00870FE0"/>
    <w:rsid w:val="00883451"/>
    <w:rsid w:val="00884AC7"/>
    <w:rsid w:val="008860CA"/>
    <w:rsid w:val="008A1959"/>
    <w:rsid w:val="008A26AB"/>
    <w:rsid w:val="008A34EB"/>
    <w:rsid w:val="008A70E3"/>
    <w:rsid w:val="008B1802"/>
    <w:rsid w:val="008B55BF"/>
    <w:rsid w:val="008B5DB3"/>
    <w:rsid w:val="008C3B1D"/>
    <w:rsid w:val="008C4545"/>
    <w:rsid w:val="008C5819"/>
    <w:rsid w:val="008C5FE6"/>
    <w:rsid w:val="008D00A6"/>
    <w:rsid w:val="008D2E7D"/>
    <w:rsid w:val="008E0762"/>
    <w:rsid w:val="008E7ED8"/>
    <w:rsid w:val="00904558"/>
    <w:rsid w:val="00925AFC"/>
    <w:rsid w:val="00937D21"/>
    <w:rsid w:val="00940D01"/>
    <w:rsid w:val="0094491C"/>
    <w:rsid w:val="009504F0"/>
    <w:rsid w:val="0095198C"/>
    <w:rsid w:val="009557A6"/>
    <w:rsid w:val="00956326"/>
    <w:rsid w:val="00957348"/>
    <w:rsid w:val="009601A3"/>
    <w:rsid w:val="00961561"/>
    <w:rsid w:val="00961E21"/>
    <w:rsid w:val="009650BA"/>
    <w:rsid w:val="00967ADA"/>
    <w:rsid w:val="009706A3"/>
    <w:rsid w:val="009736D3"/>
    <w:rsid w:val="00977A24"/>
    <w:rsid w:val="00987670"/>
    <w:rsid w:val="00990122"/>
    <w:rsid w:val="009A4417"/>
    <w:rsid w:val="009A5683"/>
    <w:rsid w:val="009B297A"/>
    <w:rsid w:val="009B5465"/>
    <w:rsid w:val="009C11AB"/>
    <w:rsid w:val="009C5E1F"/>
    <w:rsid w:val="009D58AC"/>
    <w:rsid w:val="009E7D1D"/>
    <w:rsid w:val="009F235E"/>
    <w:rsid w:val="009F396C"/>
    <w:rsid w:val="009F60AC"/>
    <w:rsid w:val="00A0367A"/>
    <w:rsid w:val="00A057F5"/>
    <w:rsid w:val="00A10BE3"/>
    <w:rsid w:val="00A11615"/>
    <w:rsid w:val="00A13555"/>
    <w:rsid w:val="00A13F49"/>
    <w:rsid w:val="00A16B82"/>
    <w:rsid w:val="00A23B21"/>
    <w:rsid w:val="00A245D5"/>
    <w:rsid w:val="00A26028"/>
    <w:rsid w:val="00A35D5B"/>
    <w:rsid w:val="00A44EF6"/>
    <w:rsid w:val="00A4502C"/>
    <w:rsid w:val="00A46785"/>
    <w:rsid w:val="00A51176"/>
    <w:rsid w:val="00A53272"/>
    <w:rsid w:val="00A558CD"/>
    <w:rsid w:val="00A60D67"/>
    <w:rsid w:val="00A626DE"/>
    <w:rsid w:val="00A6384B"/>
    <w:rsid w:val="00A70758"/>
    <w:rsid w:val="00A75B00"/>
    <w:rsid w:val="00A90C57"/>
    <w:rsid w:val="00A92DB5"/>
    <w:rsid w:val="00AA0FE8"/>
    <w:rsid w:val="00AA1614"/>
    <w:rsid w:val="00AA6DCC"/>
    <w:rsid w:val="00AB2D4F"/>
    <w:rsid w:val="00AB7375"/>
    <w:rsid w:val="00AC42BB"/>
    <w:rsid w:val="00AD1BBB"/>
    <w:rsid w:val="00AE5549"/>
    <w:rsid w:val="00AF3989"/>
    <w:rsid w:val="00AF3B55"/>
    <w:rsid w:val="00AF4465"/>
    <w:rsid w:val="00B01771"/>
    <w:rsid w:val="00B02E44"/>
    <w:rsid w:val="00B14F61"/>
    <w:rsid w:val="00B25985"/>
    <w:rsid w:val="00B27FAB"/>
    <w:rsid w:val="00B326E7"/>
    <w:rsid w:val="00B400E0"/>
    <w:rsid w:val="00B4252C"/>
    <w:rsid w:val="00B4356F"/>
    <w:rsid w:val="00B50372"/>
    <w:rsid w:val="00B50C41"/>
    <w:rsid w:val="00B6764A"/>
    <w:rsid w:val="00B71C94"/>
    <w:rsid w:val="00B8370D"/>
    <w:rsid w:val="00B9486A"/>
    <w:rsid w:val="00B95F5A"/>
    <w:rsid w:val="00BA6FB9"/>
    <w:rsid w:val="00BB0872"/>
    <w:rsid w:val="00BB2E45"/>
    <w:rsid w:val="00BB319D"/>
    <w:rsid w:val="00BC7971"/>
    <w:rsid w:val="00BD03CD"/>
    <w:rsid w:val="00BE509C"/>
    <w:rsid w:val="00BF1140"/>
    <w:rsid w:val="00BF4316"/>
    <w:rsid w:val="00C1129F"/>
    <w:rsid w:val="00C16C58"/>
    <w:rsid w:val="00C42903"/>
    <w:rsid w:val="00C43743"/>
    <w:rsid w:val="00C44095"/>
    <w:rsid w:val="00C47CF8"/>
    <w:rsid w:val="00C47DFE"/>
    <w:rsid w:val="00C47E05"/>
    <w:rsid w:val="00C5372D"/>
    <w:rsid w:val="00C63582"/>
    <w:rsid w:val="00C66E97"/>
    <w:rsid w:val="00C73A3D"/>
    <w:rsid w:val="00C73ABA"/>
    <w:rsid w:val="00C742A4"/>
    <w:rsid w:val="00C81106"/>
    <w:rsid w:val="00C9745E"/>
    <w:rsid w:val="00CB0150"/>
    <w:rsid w:val="00CB25AA"/>
    <w:rsid w:val="00CC0143"/>
    <w:rsid w:val="00CC0C49"/>
    <w:rsid w:val="00CC0F1F"/>
    <w:rsid w:val="00CE00D0"/>
    <w:rsid w:val="00CE153F"/>
    <w:rsid w:val="00CE6ABC"/>
    <w:rsid w:val="00CF06D8"/>
    <w:rsid w:val="00CF354A"/>
    <w:rsid w:val="00CF64F4"/>
    <w:rsid w:val="00D04C6F"/>
    <w:rsid w:val="00D07ED2"/>
    <w:rsid w:val="00D15786"/>
    <w:rsid w:val="00D16823"/>
    <w:rsid w:val="00D2613E"/>
    <w:rsid w:val="00D33F30"/>
    <w:rsid w:val="00D348C5"/>
    <w:rsid w:val="00D34C87"/>
    <w:rsid w:val="00D36D3D"/>
    <w:rsid w:val="00D46466"/>
    <w:rsid w:val="00D52E96"/>
    <w:rsid w:val="00D72A98"/>
    <w:rsid w:val="00D80145"/>
    <w:rsid w:val="00D84C82"/>
    <w:rsid w:val="00D90C58"/>
    <w:rsid w:val="00D929FD"/>
    <w:rsid w:val="00D97126"/>
    <w:rsid w:val="00DA3FAA"/>
    <w:rsid w:val="00DA61CA"/>
    <w:rsid w:val="00DA6ED6"/>
    <w:rsid w:val="00DB1761"/>
    <w:rsid w:val="00DC3806"/>
    <w:rsid w:val="00DD2BF0"/>
    <w:rsid w:val="00DD2CAB"/>
    <w:rsid w:val="00DE4327"/>
    <w:rsid w:val="00DF5219"/>
    <w:rsid w:val="00DF652D"/>
    <w:rsid w:val="00E053EC"/>
    <w:rsid w:val="00E16E23"/>
    <w:rsid w:val="00E1777D"/>
    <w:rsid w:val="00E2476B"/>
    <w:rsid w:val="00E36D0F"/>
    <w:rsid w:val="00E579CE"/>
    <w:rsid w:val="00E60F3C"/>
    <w:rsid w:val="00E6128F"/>
    <w:rsid w:val="00E6581F"/>
    <w:rsid w:val="00E80235"/>
    <w:rsid w:val="00E8243F"/>
    <w:rsid w:val="00E8306E"/>
    <w:rsid w:val="00E918DA"/>
    <w:rsid w:val="00E9222B"/>
    <w:rsid w:val="00EB1C4F"/>
    <w:rsid w:val="00EB3EF0"/>
    <w:rsid w:val="00EC01EE"/>
    <w:rsid w:val="00EC5B49"/>
    <w:rsid w:val="00ED00CC"/>
    <w:rsid w:val="00ED717F"/>
    <w:rsid w:val="00ED78F6"/>
    <w:rsid w:val="00EF7BE3"/>
    <w:rsid w:val="00F00566"/>
    <w:rsid w:val="00F01F25"/>
    <w:rsid w:val="00F14849"/>
    <w:rsid w:val="00F2781D"/>
    <w:rsid w:val="00F31D36"/>
    <w:rsid w:val="00F351B6"/>
    <w:rsid w:val="00F36F51"/>
    <w:rsid w:val="00F404C1"/>
    <w:rsid w:val="00F42274"/>
    <w:rsid w:val="00F66A54"/>
    <w:rsid w:val="00F704F6"/>
    <w:rsid w:val="00F80A79"/>
    <w:rsid w:val="00F82E04"/>
    <w:rsid w:val="00F85701"/>
    <w:rsid w:val="00F9743D"/>
    <w:rsid w:val="00FB4F61"/>
    <w:rsid w:val="00FC647E"/>
    <w:rsid w:val="00FD32CC"/>
    <w:rsid w:val="00FD4015"/>
    <w:rsid w:val="00FE374B"/>
    <w:rsid w:val="00FE555F"/>
    <w:rsid w:val="00FF6700"/>
    <w:rsid w:val="03FF73AB"/>
    <w:rsid w:val="0A7B3D1F"/>
    <w:rsid w:val="0C509063"/>
    <w:rsid w:val="12E36768"/>
    <w:rsid w:val="14C6E932"/>
    <w:rsid w:val="1845C645"/>
    <w:rsid w:val="191E04A5"/>
    <w:rsid w:val="1F05AB65"/>
    <w:rsid w:val="20AEF396"/>
    <w:rsid w:val="236DF597"/>
    <w:rsid w:val="2580496A"/>
    <w:rsid w:val="26B719D2"/>
    <w:rsid w:val="2A1D06B6"/>
    <w:rsid w:val="2AF0ACB3"/>
    <w:rsid w:val="2B95AFE5"/>
    <w:rsid w:val="2F06F738"/>
    <w:rsid w:val="2F588EC7"/>
    <w:rsid w:val="2F966C7C"/>
    <w:rsid w:val="30A0AB2E"/>
    <w:rsid w:val="32352705"/>
    <w:rsid w:val="330524D5"/>
    <w:rsid w:val="3683CABA"/>
    <w:rsid w:val="3C5A7B01"/>
    <w:rsid w:val="3DC7F017"/>
    <w:rsid w:val="3F2D725F"/>
    <w:rsid w:val="42E97CE7"/>
    <w:rsid w:val="44C854E8"/>
    <w:rsid w:val="465B80F4"/>
    <w:rsid w:val="47C96AD7"/>
    <w:rsid w:val="4834DD38"/>
    <w:rsid w:val="48BAC90B"/>
    <w:rsid w:val="4DF86B4A"/>
    <w:rsid w:val="564AE060"/>
    <w:rsid w:val="564DA4B3"/>
    <w:rsid w:val="56830FE7"/>
    <w:rsid w:val="59368361"/>
    <w:rsid w:val="5A3AC15F"/>
    <w:rsid w:val="5B18CFAF"/>
    <w:rsid w:val="60FF2D16"/>
    <w:rsid w:val="61D18B9F"/>
    <w:rsid w:val="648B8F6F"/>
    <w:rsid w:val="72846135"/>
    <w:rsid w:val="75CBF252"/>
    <w:rsid w:val="77C7214F"/>
    <w:rsid w:val="7AFC96A3"/>
    <w:rsid w:val="7B695C28"/>
    <w:rsid w:val="7B79BC9A"/>
    <w:rsid w:val="7BF45F38"/>
    <w:rsid w:val="7F7571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051E"/>
    <w:pPr>
      <w:ind w:left="720"/>
      <w:contextualSpacing/>
    </w:pPr>
  </w:style>
  <w:style w:type="character" w:styleId="Hipersaite">
    <w:name w:val="Hyperlink"/>
    <w:basedOn w:val="Noklusjumarindkopasfonts"/>
    <w:uiPriority w:val="99"/>
    <w:unhideWhenUsed/>
    <w:rsid w:val="006908EA"/>
    <w:rPr>
      <w:color w:val="0563C1" w:themeColor="hyperlink"/>
      <w:u w:val="single"/>
    </w:rPr>
  </w:style>
  <w:style w:type="paragraph" w:styleId="Paraststmeklis">
    <w:name w:val="Normal (Web)"/>
    <w:basedOn w:val="Parasts"/>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9557A6"/>
    <w:rPr>
      <w:color w:val="605E5C"/>
      <w:shd w:val="clear" w:color="auto" w:fill="E1DFDD"/>
    </w:rPr>
  </w:style>
  <w:style w:type="character" w:styleId="Izmantotahipersaite">
    <w:name w:val="FollowedHyperlink"/>
    <w:basedOn w:val="Noklusjumarindkopasfonts"/>
    <w:uiPriority w:val="99"/>
    <w:semiHidden/>
    <w:unhideWhenUsed/>
    <w:rsid w:val="009557A6"/>
    <w:rPr>
      <w:color w:val="954F72" w:themeColor="followedHyperlink"/>
      <w:u w:val="single"/>
    </w:rPr>
  </w:style>
  <w:style w:type="table" w:styleId="Reatabula">
    <w:name w:val="Table Grid"/>
    <w:basedOn w:val="Parastatabula"/>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514729"/>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sid w:val="00514729"/>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Virsraksts4Rakstz">
    <w:name w:val="Virsraksts 4 Rakstz."/>
    <w:basedOn w:val="Noklusjumarindkopasfonts"/>
    <w:link w:val="Virsraksts4"/>
    <w:uiPriority w:val="9"/>
    <w:semiHidden/>
    <w:rsid w:val="00514729"/>
    <w:rPr>
      <w:rFonts w:asciiTheme="majorHAnsi" w:eastAsiaTheme="majorEastAsia" w:hAnsiTheme="maj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14729"/>
    <w:rPr>
      <w:rFonts w:asciiTheme="majorHAnsi" w:eastAsiaTheme="majorEastAsia" w:hAnsiTheme="maj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514729"/>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uiPriority w:val="9"/>
    <w:semiHidden/>
    <w:rsid w:val="00514729"/>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514729"/>
    <w:rPr>
      <w:rFonts w:asciiTheme="majorHAnsi" w:eastAsiaTheme="majorEastAsia" w:hAnsiTheme="majorHAnsi" w:cstheme="majorBidi"/>
      <w:i/>
      <w:iCs/>
      <w:color w:val="272727" w:themeColor="text1" w:themeTint="D8"/>
      <w:sz w:val="21"/>
      <w:szCs w:val="21"/>
    </w:rPr>
  </w:style>
  <w:style w:type="paragraph" w:styleId="Saturardtjavirsraksts">
    <w:name w:val="TOC Heading"/>
    <w:basedOn w:val="Virsraksts1"/>
    <w:next w:val="Parasts"/>
    <w:uiPriority w:val="39"/>
    <w:unhideWhenUsed/>
    <w:qFormat/>
    <w:rsid w:val="00187FF4"/>
    <w:pPr>
      <w:outlineLvl w:val="9"/>
    </w:pPr>
    <w:rPr>
      <w:lang w:val="en-US"/>
    </w:rPr>
  </w:style>
  <w:style w:type="paragraph" w:styleId="Saturs1">
    <w:name w:val="toc 1"/>
    <w:basedOn w:val="Parasts"/>
    <w:next w:val="Parasts"/>
    <w:autoRedefine/>
    <w:uiPriority w:val="39"/>
    <w:unhideWhenUsed/>
    <w:rsid w:val="00187FF4"/>
    <w:pPr>
      <w:spacing w:after="100"/>
    </w:pPr>
  </w:style>
  <w:style w:type="paragraph" w:styleId="Saturs2">
    <w:name w:val="toc 2"/>
    <w:basedOn w:val="Parasts"/>
    <w:next w:val="Parasts"/>
    <w:autoRedefine/>
    <w:uiPriority w:val="39"/>
    <w:unhideWhenUsed/>
    <w:rsid w:val="00187FF4"/>
    <w:pPr>
      <w:spacing w:after="100"/>
      <w:ind w:left="220"/>
    </w:pPr>
  </w:style>
  <w:style w:type="paragraph" w:styleId="Galvene">
    <w:name w:val="header"/>
    <w:basedOn w:val="Parasts"/>
    <w:link w:val="GalveneRakstz"/>
    <w:uiPriority w:val="99"/>
    <w:unhideWhenUsed/>
    <w:rsid w:val="00185AB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85ABD"/>
  </w:style>
  <w:style w:type="paragraph" w:styleId="Kjene">
    <w:name w:val="footer"/>
    <w:basedOn w:val="Parasts"/>
    <w:link w:val="KjeneRakstz"/>
    <w:uiPriority w:val="99"/>
    <w:unhideWhenUsed/>
    <w:rsid w:val="00185AB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85ABD"/>
  </w:style>
  <w:style w:type="character" w:styleId="Komentraatsauce">
    <w:name w:val="annotation reference"/>
    <w:basedOn w:val="Noklusjumarindkopasfonts"/>
    <w:uiPriority w:val="99"/>
    <w:semiHidden/>
    <w:unhideWhenUsed/>
    <w:rsid w:val="00ED78F6"/>
    <w:rPr>
      <w:sz w:val="16"/>
      <w:szCs w:val="16"/>
    </w:rPr>
  </w:style>
  <w:style w:type="paragraph" w:styleId="Komentrateksts">
    <w:name w:val="annotation text"/>
    <w:basedOn w:val="Parasts"/>
    <w:link w:val="KomentratekstsRakstz"/>
    <w:uiPriority w:val="99"/>
    <w:unhideWhenUsed/>
    <w:rsid w:val="00ED78F6"/>
    <w:pPr>
      <w:spacing w:line="240" w:lineRule="auto"/>
    </w:pPr>
    <w:rPr>
      <w:sz w:val="20"/>
      <w:szCs w:val="20"/>
    </w:rPr>
  </w:style>
  <w:style w:type="character" w:customStyle="1" w:styleId="KomentratekstsRakstz">
    <w:name w:val="Komentāra teksts Rakstz."/>
    <w:basedOn w:val="Noklusjumarindkopasfonts"/>
    <w:link w:val="Komentrateksts"/>
    <w:uiPriority w:val="99"/>
    <w:rsid w:val="00ED78F6"/>
    <w:rPr>
      <w:sz w:val="20"/>
      <w:szCs w:val="20"/>
    </w:rPr>
  </w:style>
  <w:style w:type="paragraph" w:styleId="Komentratma">
    <w:name w:val="annotation subject"/>
    <w:basedOn w:val="Komentrateksts"/>
    <w:next w:val="Komentrateksts"/>
    <w:link w:val="KomentratmaRakstz"/>
    <w:uiPriority w:val="99"/>
    <w:semiHidden/>
    <w:unhideWhenUsed/>
    <w:rsid w:val="00ED78F6"/>
    <w:rPr>
      <w:b/>
      <w:bCs/>
    </w:rPr>
  </w:style>
  <w:style w:type="character" w:customStyle="1" w:styleId="KomentratmaRakstz">
    <w:name w:val="Komentāra tēma Rakstz."/>
    <w:basedOn w:val="KomentratekstsRakstz"/>
    <w:link w:val="Komentratma"/>
    <w:uiPriority w:val="99"/>
    <w:semiHidden/>
    <w:rsid w:val="00ED78F6"/>
    <w:rPr>
      <w:b/>
      <w:bCs/>
      <w:sz w:val="20"/>
      <w:szCs w:val="20"/>
    </w:rPr>
  </w:style>
  <w:style w:type="paragraph" w:styleId="Prskatjums">
    <w:name w:val="Revision"/>
    <w:hidden/>
    <w:uiPriority w:val="99"/>
    <w:semiHidden/>
    <w:rsid w:val="00940D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image" Target="media/image1.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likumi.lv/ta/id/356847-eiropas-savienibas-kohezijas-politikas-programmas-2021-2027-gadam-2-5-1-specifiska-atbalsta-merka-ieguldijumi-kas-atbalsta" TargetMode="External"/><Relationship Id="rId17" Type="http://schemas.openxmlformats.org/officeDocument/2006/relationships/hyperlink" Target="https://op.europa.eu/en/publication-detail/-/publication/120c6fcc-3841-4596-9256-4fd709c49ae4"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op.europa.eu/en/publication-detail/-/publication/120c6fcc-3841-4596-9256-4fd709c49ae4" TargetMode="External"/><Relationship Id="rId20" Type="http://schemas.openxmlformats.org/officeDocument/2006/relationships/hyperlink" Target="https://www.fm.gov.lv/lv/makroekonomiskie-pienemumi-un-prognoz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m.gov.lv/lv/makroekonomiskie-pienemumi-un-prognoz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image" Target="media/image3.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2.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3.xml><?xml version="1.0" encoding="utf-8"?>
<ds:datastoreItem xmlns:ds="http://schemas.openxmlformats.org/officeDocument/2006/customXml" ds:itemID="{85DFB448-9B11-40C6-ABC1-2EAB6ADB4A51}">
  <ds:schemaRefs>
    <ds:schemaRef ds:uri="http://schemas.microsoft.com/office/2006/documentManagement/types"/>
    <ds:schemaRef ds:uri="http://schemas.microsoft.com/office/2006/metadata/properties"/>
    <ds:schemaRef ds:uri="42144e59-5907-413f-b624-803f3a022d9b"/>
    <ds:schemaRef ds:uri="25a75a1d-8b78-49a6-8e4b-dbe94589a28d"/>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43F27485-518F-42B5-9DAA-199BCF448E5A}"/>
</file>

<file path=docProps/app.xml><?xml version="1.0" encoding="utf-8"?>
<Properties xmlns="http://schemas.openxmlformats.org/officeDocument/2006/extended-properties" xmlns:vt="http://schemas.openxmlformats.org/officeDocument/2006/docPropsVTypes">
  <Template>Normal</Template>
  <TotalTime>6</TotalTime>
  <Pages>18</Pages>
  <Words>25864</Words>
  <Characters>14743</Characters>
  <Application>Microsoft Office Word</Application>
  <DocSecurity>0</DocSecurity>
  <Lines>122</Lines>
  <Paragraphs>81</Paragraphs>
  <ScaleCrop>false</ScaleCrop>
  <Company>CFLA</Company>
  <LinksUpToDate>false</LinksUpToDate>
  <CharactersWithSpaces>40526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Ritvars Timermanis</cp:lastModifiedBy>
  <cp:revision>12</cp:revision>
  <dcterms:created xsi:type="dcterms:W3CDTF">2024-12-17T07:01:00Z</dcterms:created>
  <dcterms:modified xsi:type="dcterms:W3CDTF">2025-01-02T12:40:00Z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