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90D8" w14:textId="343FB488" w:rsidR="000D7736" w:rsidRPr="009517A9" w:rsidRDefault="007A3DD4" w:rsidP="003347A0">
      <w:pPr>
        <w:pStyle w:val="Virsraksts3"/>
        <w:shd w:val="clear" w:color="auto" w:fill="FFFFFF" w:themeFill="background1"/>
        <w:spacing w:before="0" w:after="360"/>
        <w:jc w:val="right"/>
        <w:rPr>
          <w:rFonts w:ascii="Times New Roman" w:eastAsia="Times New Roman" w:hAnsi="Times New Roman" w:cs="Times New Roman"/>
          <w:color w:val="000000" w:themeColor="text1"/>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385B05AF">
                <wp:simplePos x="0" y="0"/>
                <wp:positionH relativeFrom="margin">
                  <wp:posOffset>1535430</wp:posOffset>
                </wp:positionH>
                <wp:positionV relativeFrom="paragraph">
                  <wp:posOffset>391795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120.9pt;margin-top:30.85pt;width:210.85pt;height:116.25pt;z-index:251658240;mso-position-horizontal-relative:margin;mso-width-relative:margin" coordsize="26783,14763" o:spid="_x0000_s1026" w14:anchorId="5E927B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2xA9i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3A8B35F9" w:rsidR="000A0BC7" w:rsidRPr="00C722C5" w:rsidRDefault="00D667C4" w:rsidP="00926C98">
      <w:pPr>
        <w:spacing w:before="600" w:after="240"/>
        <w:ind w:firstLine="0"/>
        <w:jc w:val="center"/>
        <w:outlineLvl w:val="3"/>
        <w:rPr>
          <w:rFonts w:eastAsia="Times New Roman" w:cs="Times New Roman"/>
          <w:b/>
          <w:bCs/>
          <w:sz w:val="28"/>
          <w:szCs w:val="28"/>
          <w:lang w:eastAsia="lv-LV"/>
        </w:rPr>
      </w:pPr>
      <w:r w:rsidRPr="00554A43">
        <w:rPr>
          <w:rFonts w:cs="Times New Roman"/>
          <w:b/>
          <w:bCs/>
          <w:sz w:val="28"/>
          <w:szCs w:val="28"/>
        </w:rPr>
        <w:t>Eiropas Savienības kohēzijas politikas programmas 2021.</w:t>
      </w:r>
      <w:r w:rsidR="00045642" w:rsidRPr="00045642">
        <w:rPr>
          <w:rFonts w:cs="Times New Roman"/>
          <w:b/>
          <w:bCs/>
          <w:sz w:val="2"/>
          <w:szCs w:val="2"/>
        </w:rPr>
        <w:t> </w:t>
      </w:r>
      <w:r w:rsidR="00045642">
        <w:rPr>
          <w:rFonts w:cs="Times New Roman"/>
          <w:b/>
          <w:bCs/>
          <w:sz w:val="28"/>
          <w:szCs w:val="28"/>
        </w:rPr>
        <w:t>–</w:t>
      </w:r>
      <w:r w:rsidR="00045642" w:rsidRPr="00045642">
        <w:rPr>
          <w:rFonts w:cs="Times New Roman"/>
          <w:b/>
          <w:bCs/>
          <w:sz w:val="2"/>
          <w:szCs w:val="2"/>
        </w:rPr>
        <w:t> </w:t>
      </w:r>
      <w:r w:rsidRPr="00554A43">
        <w:rPr>
          <w:rFonts w:cs="Times New Roman"/>
          <w:b/>
          <w:bCs/>
          <w:sz w:val="28"/>
          <w:szCs w:val="28"/>
        </w:rPr>
        <w:t>2027.</w:t>
      </w:r>
      <w:r w:rsidR="00C722C5">
        <w:rPr>
          <w:rFonts w:cs="Times New Roman"/>
          <w:b/>
          <w:bCs/>
          <w:sz w:val="28"/>
          <w:szCs w:val="28"/>
        </w:rPr>
        <w:t> </w:t>
      </w:r>
      <w:r w:rsidRPr="00554A43">
        <w:rPr>
          <w:rFonts w:cs="Times New Roman"/>
          <w:b/>
          <w:bCs/>
          <w:sz w:val="28"/>
          <w:szCs w:val="28"/>
        </w:rPr>
        <w:t>gadam</w:t>
      </w:r>
      <w:r w:rsidR="00FC1C6E" w:rsidRPr="00554A43">
        <w:rPr>
          <w:rFonts w:cs="Times New Roman"/>
          <w:b/>
          <w:bCs/>
          <w:sz w:val="28"/>
          <w:szCs w:val="28"/>
        </w:rPr>
        <w:t xml:space="preserve"> 2.2.3.</w:t>
      </w:r>
      <w:r w:rsidR="00C722C5">
        <w:rPr>
          <w:rFonts w:cs="Times New Roman"/>
          <w:b/>
          <w:bCs/>
          <w:sz w:val="28"/>
          <w:szCs w:val="28"/>
        </w:rPr>
        <w:t> </w:t>
      </w:r>
      <w:r w:rsidRPr="00554A43">
        <w:rPr>
          <w:rFonts w:cs="Times New Roman"/>
          <w:b/>
          <w:bCs/>
          <w:sz w:val="28"/>
          <w:szCs w:val="28"/>
        </w:rPr>
        <w:t>specifiskā atbalsta mērķa</w:t>
      </w:r>
      <w:r w:rsidR="000E098F" w:rsidRPr="00554A43">
        <w:rPr>
          <w:sz w:val="28"/>
          <w:szCs w:val="28"/>
        </w:rPr>
        <w:t xml:space="preserve"> </w:t>
      </w:r>
      <w:r w:rsidR="00441DDC">
        <w:rPr>
          <w:sz w:val="28"/>
          <w:szCs w:val="28"/>
        </w:rPr>
        <w:t>“</w:t>
      </w:r>
      <w:r w:rsidR="000E098F" w:rsidRPr="00554A43">
        <w:rPr>
          <w:rFonts w:cs="Times New Roman"/>
          <w:b/>
          <w:bCs/>
          <w:sz w:val="28"/>
          <w:szCs w:val="28"/>
        </w:rPr>
        <w:t xml:space="preserve">Uzlabot dabas aizsardzību un bioloģisko daudzveidību, </w:t>
      </w:r>
      <w:r w:rsidR="00441DDC">
        <w:rPr>
          <w:rFonts w:cs="Times New Roman"/>
          <w:b/>
          <w:bCs/>
          <w:sz w:val="28"/>
          <w:szCs w:val="28"/>
        </w:rPr>
        <w:t>“</w:t>
      </w:r>
      <w:r w:rsidR="000E098F" w:rsidRPr="00554A43">
        <w:rPr>
          <w:rFonts w:cs="Times New Roman"/>
          <w:b/>
          <w:bCs/>
          <w:sz w:val="28"/>
          <w:szCs w:val="28"/>
        </w:rPr>
        <w:t>zaļo</w:t>
      </w:r>
      <w:r w:rsidR="00441DDC">
        <w:rPr>
          <w:rFonts w:cs="Times New Roman"/>
          <w:b/>
          <w:bCs/>
          <w:sz w:val="28"/>
          <w:szCs w:val="28"/>
        </w:rPr>
        <w:t>”</w:t>
      </w:r>
      <w:r w:rsidR="000E098F" w:rsidRPr="00554A43">
        <w:rPr>
          <w:rFonts w:cs="Times New Roman"/>
          <w:b/>
          <w:bCs/>
          <w:sz w:val="28"/>
          <w:szCs w:val="28"/>
        </w:rPr>
        <w:t xml:space="preserve"> infrastruktūru, it īpaši pilsētvidē, un samazināt piesārņojumu</w:t>
      </w:r>
      <w:r w:rsidR="00441DDC">
        <w:rPr>
          <w:rFonts w:cs="Times New Roman"/>
          <w:b/>
          <w:bCs/>
          <w:sz w:val="28"/>
          <w:szCs w:val="28"/>
        </w:rPr>
        <w:t>”</w:t>
      </w:r>
      <w:r w:rsidR="00C60B26" w:rsidRPr="00554A43">
        <w:rPr>
          <w:rFonts w:cs="Times New Roman"/>
          <w:b/>
          <w:bCs/>
          <w:sz w:val="28"/>
          <w:szCs w:val="28"/>
        </w:rPr>
        <w:t xml:space="preserve"> </w:t>
      </w:r>
      <w:r w:rsidR="00554A43" w:rsidRPr="00554A43">
        <w:rPr>
          <w:rFonts w:cs="Times New Roman"/>
          <w:b/>
          <w:bCs/>
          <w:sz w:val="28"/>
          <w:szCs w:val="28"/>
        </w:rPr>
        <w:t>2.2.3.3.</w:t>
      </w:r>
      <w:r w:rsidR="00C722C5">
        <w:rPr>
          <w:rFonts w:cs="Times New Roman"/>
          <w:b/>
          <w:bCs/>
          <w:sz w:val="28"/>
          <w:szCs w:val="28"/>
        </w:rPr>
        <w:t> </w:t>
      </w:r>
      <w:r w:rsidR="00554A43" w:rsidRPr="00554A43">
        <w:rPr>
          <w:rFonts w:cs="Times New Roman"/>
          <w:b/>
          <w:bCs/>
          <w:sz w:val="28"/>
          <w:szCs w:val="28"/>
        </w:rPr>
        <w:t xml:space="preserve">pasākuma </w:t>
      </w:r>
      <w:r w:rsidR="00441DDC">
        <w:rPr>
          <w:rFonts w:cs="Times New Roman"/>
          <w:b/>
          <w:bCs/>
          <w:sz w:val="28"/>
          <w:szCs w:val="28"/>
        </w:rPr>
        <w:t>“</w:t>
      </w:r>
      <w:r w:rsidR="00554A43" w:rsidRPr="00554A43">
        <w:rPr>
          <w:rFonts w:cs="Times New Roman"/>
          <w:b/>
          <w:bCs/>
          <w:sz w:val="28"/>
          <w:szCs w:val="28"/>
        </w:rPr>
        <w:t>Pasākumi bioloģiskās daudzveidības veicināšanai un saglabāšanai</w:t>
      </w:r>
      <w:r w:rsidR="00441DDC">
        <w:rPr>
          <w:rFonts w:cs="Times New Roman"/>
          <w:b/>
          <w:bCs/>
          <w:sz w:val="28"/>
          <w:szCs w:val="28"/>
        </w:rPr>
        <w:t>”</w:t>
      </w:r>
      <w:r w:rsidR="00554A43" w:rsidRPr="00554A43">
        <w:rPr>
          <w:rFonts w:cs="Times New Roman"/>
          <w:b/>
          <w:bCs/>
          <w:sz w:val="28"/>
          <w:szCs w:val="28"/>
        </w:rPr>
        <w:t xml:space="preserve"> </w:t>
      </w:r>
      <w:r w:rsidR="00431144" w:rsidRPr="00554A43">
        <w:rPr>
          <w:rFonts w:cs="Times New Roman"/>
          <w:b/>
          <w:bCs/>
          <w:sz w:val="28"/>
          <w:szCs w:val="28"/>
        </w:rPr>
        <w:t>otr</w:t>
      </w:r>
      <w:r w:rsidR="00431144" w:rsidRPr="00045642">
        <w:rPr>
          <w:rFonts w:cs="Times New Roman"/>
          <w:b/>
          <w:bCs/>
          <w:sz w:val="28"/>
          <w:szCs w:val="28"/>
        </w:rPr>
        <w:t>ās</w:t>
      </w:r>
      <w:r w:rsidR="00431144" w:rsidRPr="00045642">
        <w:rPr>
          <w:rFonts w:cs="Times New Roman"/>
          <w:sz w:val="28"/>
          <w:szCs w:val="28"/>
        </w:rPr>
        <w:t xml:space="preserve"> </w:t>
      </w:r>
      <w:r w:rsidR="004D7AF0" w:rsidRPr="00554A43">
        <w:rPr>
          <w:rFonts w:eastAsia="Times New Roman" w:cs="Times New Roman"/>
          <w:b/>
          <w:bCs/>
          <w:color w:val="000000" w:themeColor="text1"/>
          <w:sz w:val="28"/>
          <w:szCs w:val="28"/>
          <w:lang w:eastAsia="lv-LV"/>
        </w:rPr>
        <w:t>p</w:t>
      </w:r>
      <w:r w:rsidR="008E6F2E" w:rsidRPr="00554A43">
        <w:rPr>
          <w:rFonts w:eastAsia="Times New Roman" w:cs="Times New Roman"/>
          <w:b/>
          <w:bCs/>
          <w:color w:val="000000" w:themeColor="text1"/>
          <w:sz w:val="28"/>
          <w:szCs w:val="28"/>
          <w:lang w:eastAsia="lv-LV"/>
        </w:rPr>
        <w:t xml:space="preserve">rojektu iesniegumu atlases </w:t>
      </w:r>
      <w:r w:rsidRPr="00C722C5">
        <w:rPr>
          <w:rFonts w:cs="Times New Roman"/>
          <w:b/>
          <w:bCs/>
          <w:sz w:val="28"/>
          <w:szCs w:val="28"/>
        </w:rPr>
        <w:t xml:space="preserve">kārtas </w:t>
      </w:r>
      <w:r w:rsidR="00C722C5" w:rsidRPr="00C722C5">
        <w:rPr>
          <w:rFonts w:cs="Times New Roman"/>
          <w:b/>
          <w:bCs/>
          <w:sz w:val="28"/>
          <w:szCs w:val="28"/>
        </w:rPr>
        <w:t xml:space="preserve">otrā uzsaukuma </w:t>
      </w:r>
      <w:r w:rsidR="008E6F2E" w:rsidRPr="00C722C5">
        <w:rPr>
          <w:rFonts w:eastAsia="Times New Roman" w:cs="Times New Roman"/>
          <w:b/>
          <w:bCs/>
          <w:sz w:val="28"/>
          <w:szCs w:val="28"/>
          <w:lang w:eastAsia="lv-LV"/>
        </w:rPr>
        <w:t>nolikums</w:t>
      </w:r>
      <w:r w:rsidR="00046D0F" w:rsidRPr="00C722C5">
        <w:rPr>
          <w:rFonts w:eastAsia="Times New Roman" w:cs="Times New Roman"/>
          <w:b/>
          <w:bCs/>
          <w:sz w:val="28"/>
          <w:szCs w:val="28"/>
          <w:lang w:eastAsia="lv-LV"/>
        </w:rPr>
        <w:t xml:space="preserve"> (turpmāk</w:t>
      </w:r>
      <w:r w:rsidR="00045642">
        <w:rPr>
          <w:rFonts w:eastAsia="Times New Roman" w:cs="Times New Roman"/>
          <w:b/>
          <w:bCs/>
          <w:sz w:val="28"/>
          <w:szCs w:val="28"/>
          <w:lang w:eastAsia="lv-LV"/>
        </w:rPr>
        <w:t> </w:t>
      </w:r>
      <w:r w:rsidR="00046D0F" w:rsidRPr="00C722C5">
        <w:rPr>
          <w:rFonts w:eastAsia="Times New Roman" w:cs="Times New Roman"/>
          <w:b/>
          <w:bCs/>
          <w:sz w:val="28"/>
          <w:szCs w:val="28"/>
          <w:lang w:eastAsia="lv-LV"/>
        </w:rPr>
        <w:t>– nolikums)</w:t>
      </w:r>
    </w:p>
    <w:tbl>
      <w:tblPr>
        <w:tblStyle w:val="Reatabula"/>
        <w:tblW w:w="9209" w:type="dxa"/>
        <w:tblLook w:val="04A0" w:firstRow="1" w:lastRow="0" w:firstColumn="1" w:lastColumn="0" w:noHBand="0" w:noVBand="1"/>
      </w:tblPr>
      <w:tblGrid>
        <w:gridCol w:w="2830"/>
        <w:gridCol w:w="3044"/>
        <w:gridCol w:w="3335"/>
      </w:tblGrid>
      <w:tr w:rsidR="00C92860" w:rsidRPr="00BC022F" w14:paraId="5F94A9AC" w14:textId="77777777" w:rsidTr="345EDDDE">
        <w:trPr>
          <w:trHeight w:val="549"/>
        </w:trPr>
        <w:tc>
          <w:tcPr>
            <w:tcW w:w="2830" w:type="dxa"/>
            <w:shd w:val="clear" w:color="auto" w:fill="D9D9D9" w:themeFill="background1" w:themeFillShade="D9"/>
          </w:tcPr>
          <w:p w14:paraId="17652BDB" w14:textId="3AB5FFE0" w:rsidR="00C92860" w:rsidRPr="00BC022F" w:rsidRDefault="00B631BB" w:rsidP="0098459D">
            <w:pPr>
              <w:spacing w:after="120"/>
              <w:ind w:firstLine="0"/>
              <w:jc w:val="left"/>
              <w:rPr>
                <w:rFonts w:eastAsia="Times New Roman" w:cs="Times New Roman"/>
                <w:szCs w:val="24"/>
                <w:lang w:eastAsia="lv-LV"/>
              </w:rPr>
            </w:pPr>
            <w:r>
              <w:rPr>
                <w:rFonts w:eastAsia="Times New Roman" w:cs="Times New Roman"/>
                <w:szCs w:val="24"/>
                <w:lang w:eastAsia="lv-LV"/>
              </w:rPr>
              <w:t>P</w:t>
            </w:r>
            <w:r w:rsidR="00C92860" w:rsidRPr="00BC022F">
              <w:rPr>
                <w:rFonts w:eastAsia="Times New Roman" w:cs="Times New Roman"/>
                <w:szCs w:val="24"/>
                <w:lang w:eastAsia="lv-LV"/>
              </w:rPr>
              <w:t xml:space="preserve">asākuma īstenošanu reglamentējošie </w:t>
            </w:r>
            <w:r w:rsidR="003F2B2B" w:rsidRPr="00BC022F">
              <w:rPr>
                <w:rFonts w:eastAsia="Times New Roman" w:cs="Times New Roman"/>
                <w:szCs w:val="24"/>
                <w:lang w:eastAsia="lv-LV"/>
              </w:rPr>
              <w:t>M</w:t>
            </w:r>
            <w:r w:rsidR="00C92860" w:rsidRPr="00BC022F">
              <w:rPr>
                <w:rFonts w:eastAsia="Times New Roman" w:cs="Times New Roman"/>
                <w:szCs w:val="24"/>
                <w:lang w:eastAsia="lv-LV"/>
              </w:rPr>
              <w:t>inistru kabineta noteikumi</w:t>
            </w:r>
          </w:p>
        </w:tc>
        <w:tc>
          <w:tcPr>
            <w:tcW w:w="6379" w:type="dxa"/>
            <w:gridSpan w:val="2"/>
          </w:tcPr>
          <w:p w14:paraId="1F501DD1" w14:textId="4328B2B2" w:rsidR="00C92860" w:rsidRPr="00BC022F" w:rsidRDefault="00BB6944" w:rsidP="00077986">
            <w:pPr>
              <w:autoSpaceDE w:val="0"/>
              <w:autoSpaceDN w:val="0"/>
              <w:adjustRightInd w:val="0"/>
              <w:spacing w:after="60"/>
              <w:ind w:firstLine="0"/>
              <w:rPr>
                <w:rFonts w:eastAsia="Times New Roman" w:cs="Times New Roman"/>
                <w:szCs w:val="24"/>
                <w:lang w:eastAsia="lv-LV"/>
              </w:rPr>
            </w:pPr>
            <w:r w:rsidRPr="00BB6944">
              <w:rPr>
                <w:rFonts w:eastAsia="Times New Roman" w:cs="Times New Roman"/>
                <w:color w:val="000000" w:themeColor="text1"/>
                <w:szCs w:val="24"/>
                <w:lang w:eastAsia="lv-LV"/>
              </w:rPr>
              <w:t>Ministru kabineta 2024.</w:t>
            </w:r>
            <w:r w:rsidR="00875104">
              <w:rPr>
                <w:rFonts w:eastAsia="Times New Roman" w:cs="Times New Roman"/>
                <w:color w:val="000000" w:themeColor="text1"/>
                <w:szCs w:val="24"/>
                <w:lang w:eastAsia="lv-LV"/>
              </w:rPr>
              <w:t> </w:t>
            </w:r>
            <w:r w:rsidRPr="00BB6944">
              <w:rPr>
                <w:rFonts w:eastAsia="Times New Roman" w:cs="Times New Roman"/>
                <w:color w:val="000000" w:themeColor="text1"/>
                <w:szCs w:val="24"/>
                <w:lang w:eastAsia="lv-LV"/>
              </w:rPr>
              <w:t>gada 26.</w:t>
            </w:r>
            <w:r w:rsidR="00875104">
              <w:rPr>
                <w:rFonts w:eastAsia="Times New Roman" w:cs="Times New Roman"/>
                <w:color w:val="000000" w:themeColor="text1"/>
                <w:szCs w:val="24"/>
                <w:lang w:eastAsia="lv-LV"/>
              </w:rPr>
              <w:t> </w:t>
            </w:r>
            <w:r w:rsidRPr="00BB6944">
              <w:rPr>
                <w:rFonts w:eastAsia="Times New Roman" w:cs="Times New Roman"/>
                <w:color w:val="000000" w:themeColor="text1"/>
                <w:szCs w:val="24"/>
                <w:lang w:eastAsia="lv-LV"/>
              </w:rPr>
              <w:t xml:space="preserve">marta noteikumi </w:t>
            </w:r>
            <w:hyperlink r:id="rId15" w:history="1">
              <w:r w:rsidRPr="00CD4036">
                <w:rPr>
                  <w:rStyle w:val="Hipersaite"/>
                  <w:rFonts w:eastAsia="Times New Roman" w:cs="Times New Roman"/>
                  <w:szCs w:val="24"/>
                  <w:lang w:eastAsia="lv-LV"/>
                </w:rPr>
                <w:t>Nr.</w:t>
              </w:r>
              <w:r w:rsidR="00875104" w:rsidRPr="00CD4036">
                <w:rPr>
                  <w:rStyle w:val="Hipersaite"/>
                  <w:rFonts w:eastAsia="Times New Roman" w:cs="Times New Roman"/>
                  <w:szCs w:val="24"/>
                  <w:lang w:eastAsia="lv-LV"/>
                </w:rPr>
                <w:t> </w:t>
              </w:r>
              <w:r w:rsidRPr="00CD4036">
                <w:rPr>
                  <w:rStyle w:val="Hipersaite"/>
                  <w:rFonts w:eastAsia="Times New Roman" w:cs="Times New Roman"/>
                  <w:szCs w:val="24"/>
                  <w:lang w:eastAsia="lv-LV"/>
                </w:rPr>
                <w:t>196</w:t>
              </w:r>
            </w:hyperlink>
            <w:r w:rsidRPr="00BB6944">
              <w:rPr>
                <w:rFonts w:eastAsia="Times New Roman" w:cs="Times New Roman"/>
                <w:color w:val="000000" w:themeColor="text1"/>
                <w:szCs w:val="24"/>
                <w:lang w:eastAsia="lv-LV"/>
              </w:rPr>
              <w:t xml:space="preserve">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Eiropas Savienības kohēzijas politikas programmas 2021.</w:t>
            </w:r>
            <w:r w:rsidR="005E1AA0" w:rsidRPr="007969E4">
              <w:rPr>
                <w:rFonts w:eastAsia="Times New Roman" w:cs="Times New Roman"/>
                <w:color w:val="000000" w:themeColor="text1"/>
                <w:sz w:val="8"/>
                <w:szCs w:val="8"/>
                <w:lang w:eastAsia="lv-LV"/>
              </w:rPr>
              <w:t> </w:t>
            </w:r>
            <w:r w:rsidR="005E1AA0">
              <w:rPr>
                <w:rFonts w:eastAsia="Times New Roman" w:cs="Times New Roman"/>
                <w:color w:val="000000" w:themeColor="text1"/>
                <w:szCs w:val="24"/>
                <w:lang w:eastAsia="lv-LV"/>
              </w:rPr>
              <w:t>–</w:t>
            </w:r>
            <w:r w:rsidR="007969E4" w:rsidRPr="007969E4">
              <w:rPr>
                <w:rFonts w:eastAsia="Times New Roman" w:cs="Times New Roman"/>
                <w:color w:val="000000" w:themeColor="text1"/>
                <w:sz w:val="6"/>
                <w:szCs w:val="6"/>
                <w:lang w:eastAsia="lv-LV"/>
              </w:rPr>
              <w:t> </w:t>
            </w:r>
            <w:r w:rsidRPr="00BB6944">
              <w:rPr>
                <w:rFonts w:eastAsia="Times New Roman" w:cs="Times New Roman"/>
                <w:color w:val="000000" w:themeColor="text1"/>
                <w:szCs w:val="24"/>
                <w:lang w:eastAsia="lv-LV"/>
              </w:rPr>
              <w:t>2027.</w:t>
            </w:r>
            <w:r w:rsidR="00875104">
              <w:rPr>
                <w:rFonts w:eastAsia="Times New Roman" w:cs="Times New Roman"/>
                <w:color w:val="000000" w:themeColor="text1"/>
                <w:szCs w:val="24"/>
                <w:lang w:eastAsia="lv-LV"/>
              </w:rPr>
              <w:t> </w:t>
            </w:r>
            <w:r w:rsidRPr="00BB6944">
              <w:rPr>
                <w:rFonts w:eastAsia="Times New Roman" w:cs="Times New Roman"/>
                <w:color w:val="000000" w:themeColor="text1"/>
                <w:szCs w:val="24"/>
                <w:lang w:eastAsia="lv-LV"/>
              </w:rPr>
              <w:t>gadam 2.2.3.</w:t>
            </w:r>
            <w:r w:rsidR="00875104">
              <w:rPr>
                <w:rFonts w:eastAsia="Times New Roman" w:cs="Times New Roman"/>
                <w:color w:val="000000" w:themeColor="text1"/>
                <w:szCs w:val="24"/>
                <w:lang w:eastAsia="lv-LV"/>
              </w:rPr>
              <w:t> </w:t>
            </w:r>
            <w:r w:rsidRPr="00BB6944">
              <w:rPr>
                <w:rFonts w:eastAsia="Times New Roman" w:cs="Times New Roman"/>
                <w:color w:val="000000" w:themeColor="text1"/>
                <w:szCs w:val="24"/>
                <w:lang w:eastAsia="lv-LV"/>
              </w:rPr>
              <w:t xml:space="preserve">specifiskā atbalsta mērķa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Uzlabot dabas aizsardzību un bioloģisko daudzveidību,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zaļo</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infrastruktūru, it īpaši pilsētvidē, un samazināt piesārņojumu</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2.2.3.3.</w:t>
            </w:r>
            <w:r w:rsidR="00875104">
              <w:rPr>
                <w:rFonts w:eastAsia="Times New Roman" w:cs="Times New Roman"/>
                <w:color w:val="000000" w:themeColor="text1"/>
                <w:szCs w:val="24"/>
                <w:lang w:eastAsia="lv-LV"/>
              </w:rPr>
              <w:t> </w:t>
            </w:r>
            <w:r w:rsidRPr="00BB6944">
              <w:rPr>
                <w:rFonts w:eastAsia="Times New Roman" w:cs="Times New Roman"/>
                <w:color w:val="000000" w:themeColor="text1"/>
                <w:szCs w:val="24"/>
                <w:lang w:eastAsia="lv-LV"/>
              </w:rPr>
              <w:t xml:space="preserve">pasākuma </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Pasākumi bioloģiskās daudzveidības veicināšanai un saglabāšanai</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pirmās un otrās kārtas īstenošanas noteikumi</w:t>
            </w:r>
            <w:r w:rsidR="00441DDC">
              <w:rPr>
                <w:rFonts w:eastAsia="Times New Roman" w:cs="Times New Roman"/>
                <w:color w:val="000000" w:themeColor="text1"/>
                <w:szCs w:val="24"/>
                <w:lang w:eastAsia="lv-LV"/>
              </w:rPr>
              <w:t>”</w:t>
            </w:r>
            <w:r w:rsidRPr="00BB6944">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w:t>
            </w:r>
            <w:r w:rsidR="00816DF1">
              <w:rPr>
                <w:rFonts w:eastAsia="Times New Roman" w:cs="Times New Roman"/>
                <w:color w:val="000000" w:themeColor="text1"/>
                <w:szCs w:val="24"/>
                <w:lang w:eastAsia="lv-LV"/>
              </w:rPr>
              <w:t> </w:t>
            </w:r>
            <w:r w:rsidR="00211EB0" w:rsidRPr="00BC022F">
              <w:rPr>
                <w:rFonts w:eastAsia="Times New Roman" w:cs="Times New Roman"/>
                <w:color w:val="000000" w:themeColor="text1"/>
                <w:szCs w:val="24"/>
                <w:lang w:eastAsia="lv-LV"/>
              </w:rPr>
              <w:t>–</w:t>
            </w:r>
            <w:r w:rsidR="00A00DB9">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r w:rsidR="00553512">
              <w:rPr>
                <w:rFonts w:eastAsia="Times New Roman" w:cs="Times New Roman"/>
                <w:color w:val="000000" w:themeColor="text1"/>
                <w:szCs w:val="24"/>
                <w:lang w:eastAsia="lv-LV"/>
              </w:rPr>
              <w:t>.</w:t>
            </w:r>
          </w:p>
        </w:tc>
      </w:tr>
      <w:tr w:rsidR="00167064" w:rsidRPr="00BC022F" w14:paraId="04F771EA" w14:textId="77777777" w:rsidTr="345EDDDE">
        <w:trPr>
          <w:trHeight w:val="549"/>
        </w:trPr>
        <w:tc>
          <w:tcPr>
            <w:tcW w:w="2830"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6379" w:type="dxa"/>
            <w:gridSpan w:val="2"/>
          </w:tcPr>
          <w:p w14:paraId="28F624E7" w14:textId="69B3A6A9" w:rsidR="00DF2FB9" w:rsidRPr="00DF2FB9" w:rsidRDefault="00DF2FB9" w:rsidP="00DF2FB9">
            <w:pPr>
              <w:spacing w:after="120"/>
              <w:ind w:firstLine="0"/>
              <w:outlineLvl w:val="3"/>
              <w:rPr>
                <w:rFonts w:eastAsia="Times New Roman" w:cs="Times New Roman"/>
                <w:lang w:eastAsia="lv-LV"/>
              </w:rPr>
            </w:pPr>
            <w:r w:rsidRPr="00DF2FB9">
              <w:rPr>
                <w:rFonts w:eastAsia="Times New Roman" w:cs="Times New Roman"/>
                <w:lang w:eastAsia="lv-LV"/>
              </w:rPr>
              <w:t>2.2.3.3. pasākuma “Pasākumi bioloģiskās daudzveidības veicināšanai un saglabāšanai” (turpmāk</w:t>
            </w:r>
            <w:r>
              <w:rPr>
                <w:rFonts w:eastAsia="Times New Roman" w:cs="Times New Roman"/>
                <w:lang w:eastAsia="lv-LV"/>
              </w:rPr>
              <w:t> </w:t>
            </w:r>
            <w:r w:rsidRPr="00DF2FB9">
              <w:rPr>
                <w:rFonts w:eastAsia="Times New Roman" w:cs="Times New Roman"/>
                <w:lang w:eastAsia="lv-LV"/>
              </w:rPr>
              <w:t>– pasākums) otrajai atlases kārtai pieejamais kopējais attiecināmais finansējums ir 2 941</w:t>
            </w:r>
            <w:r>
              <w:rPr>
                <w:rFonts w:eastAsia="Times New Roman" w:cs="Times New Roman"/>
                <w:lang w:eastAsia="lv-LV"/>
              </w:rPr>
              <w:t> </w:t>
            </w:r>
            <w:r w:rsidRPr="00DF2FB9">
              <w:rPr>
                <w:rFonts w:eastAsia="Times New Roman" w:cs="Times New Roman"/>
                <w:lang w:eastAsia="lv-LV"/>
              </w:rPr>
              <w:t>177</w:t>
            </w:r>
            <w:r>
              <w:rPr>
                <w:rFonts w:eastAsia="Times New Roman" w:cs="Times New Roman"/>
                <w:lang w:eastAsia="lv-LV"/>
              </w:rPr>
              <w:t> </w:t>
            </w:r>
            <w:r w:rsidRPr="00DF2FB9">
              <w:rPr>
                <w:rFonts w:eastAsia="Times New Roman" w:cs="Times New Roman"/>
                <w:i/>
                <w:lang w:eastAsia="lv-LV"/>
              </w:rPr>
              <w:t>euro</w:t>
            </w:r>
            <w:r w:rsidRPr="00DF2FB9">
              <w:rPr>
                <w:rFonts w:eastAsia="Times New Roman" w:cs="Times New Roman"/>
                <w:lang w:eastAsia="lv-LV"/>
              </w:rPr>
              <w:t>, tai skaitā Eiropas Reģionālās attīstības fonda (turpmāk</w:t>
            </w:r>
            <w:r>
              <w:rPr>
                <w:rFonts w:eastAsia="Times New Roman" w:cs="Times New Roman"/>
                <w:lang w:eastAsia="lv-LV"/>
              </w:rPr>
              <w:t> </w:t>
            </w:r>
            <w:r w:rsidRPr="00DF2FB9">
              <w:rPr>
                <w:rFonts w:eastAsia="Times New Roman" w:cs="Times New Roman"/>
                <w:lang w:eastAsia="lv-LV"/>
              </w:rPr>
              <w:t>– ERAF) finansējums</w:t>
            </w:r>
            <w:r>
              <w:rPr>
                <w:rFonts w:eastAsia="Times New Roman" w:cs="Times New Roman"/>
                <w:lang w:eastAsia="lv-LV"/>
              </w:rPr>
              <w:t> </w:t>
            </w:r>
            <w:r w:rsidRPr="00DF2FB9">
              <w:rPr>
                <w:rFonts w:eastAsia="Times New Roman" w:cs="Times New Roman"/>
                <w:lang w:eastAsia="lv-LV"/>
              </w:rPr>
              <w:t>– 2 500</w:t>
            </w:r>
            <w:r>
              <w:rPr>
                <w:rFonts w:eastAsia="Times New Roman" w:cs="Times New Roman"/>
                <w:lang w:eastAsia="lv-LV"/>
              </w:rPr>
              <w:t> </w:t>
            </w:r>
            <w:r w:rsidRPr="00DF2FB9">
              <w:rPr>
                <w:rFonts w:eastAsia="Times New Roman" w:cs="Times New Roman"/>
                <w:lang w:eastAsia="lv-LV"/>
              </w:rPr>
              <w:t>000</w:t>
            </w:r>
            <w:r>
              <w:rPr>
                <w:rFonts w:eastAsia="Times New Roman" w:cs="Times New Roman"/>
                <w:lang w:eastAsia="lv-LV"/>
              </w:rPr>
              <w:t> </w:t>
            </w:r>
            <w:r w:rsidRPr="00DF2FB9">
              <w:rPr>
                <w:rFonts w:eastAsia="Times New Roman" w:cs="Times New Roman"/>
                <w:i/>
                <w:lang w:eastAsia="lv-LV"/>
              </w:rPr>
              <w:t xml:space="preserve">euro, </w:t>
            </w:r>
            <w:r w:rsidRPr="00DF2FB9">
              <w:rPr>
                <w:rFonts w:eastAsia="Times New Roman" w:cs="Times New Roman"/>
                <w:lang w:eastAsia="lv-LV"/>
              </w:rPr>
              <w:t>nacionālais līdzfinansējums, ko veido pašvaldību budžeta līdzfinansējums</w:t>
            </w:r>
            <w:r>
              <w:rPr>
                <w:rFonts w:eastAsia="Times New Roman" w:cs="Times New Roman"/>
                <w:lang w:eastAsia="lv-LV"/>
              </w:rPr>
              <w:t> </w:t>
            </w:r>
            <w:r w:rsidRPr="00DF2FB9">
              <w:rPr>
                <w:rFonts w:eastAsia="Times New Roman" w:cs="Times New Roman"/>
                <w:lang w:eastAsia="lv-LV"/>
              </w:rPr>
              <w:t>– vismaz 441</w:t>
            </w:r>
            <w:r>
              <w:rPr>
                <w:rFonts w:eastAsia="Times New Roman" w:cs="Times New Roman"/>
                <w:lang w:eastAsia="lv-LV"/>
              </w:rPr>
              <w:t> </w:t>
            </w:r>
            <w:r w:rsidRPr="00DF2FB9">
              <w:rPr>
                <w:rFonts w:eastAsia="Times New Roman" w:cs="Times New Roman"/>
                <w:lang w:eastAsia="lv-LV"/>
              </w:rPr>
              <w:t>177</w:t>
            </w:r>
            <w:r>
              <w:rPr>
                <w:rFonts w:eastAsia="Times New Roman" w:cs="Times New Roman"/>
                <w:lang w:eastAsia="lv-LV"/>
              </w:rPr>
              <w:t> </w:t>
            </w:r>
            <w:r w:rsidRPr="00DF2FB9">
              <w:rPr>
                <w:rFonts w:eastAsia="Times New Roman" w:cs="Times New Roman"/>
                <w:i/>
                <w:lang w:eastAsia="lv-LV"/>
              </w:rPr>
              <w:t>euro</w:t>
            </w:r>
            <w:r w:rsidRPr="00DF2FB9">
              <w:rPr>
                <w:rFonts w:eastAsia="Times New Roman" w:cs="Times New Roman"/>
                <w:lang w:eastAsia="lv-LV"/>
              </w:rPr>
              <w:t>.</w:t>
            </w:r>
          </w:p>
          <w:p w14:paraId="099A0776" w14:textId="76C37E92" w:rsidR="00AD30F7" w:rsidRPr="00A15ED7" w:rsidRDefault="008577B6" w:rsidP="00AD30F7">
            <w:pPr>
              <w:ind w:firstLine="0"/>
              <w:outlineLvl w:val="3"/>
              <w:rPr>
                <w:rFonts w:eastAsia="Times New Roman" w:cs="Times New Roman"/>
                <w:lang w:eastAsia="lv-LV"/>
              </w:rPr>
            </w:pPr>
            <w:r>
              <w:rPr>
                <w:rFonts w:eastAsia="Times New Roman" w:cs="Times New Roman"/>
                <w:lang w:eastAsia="lv-LV"/>
              </w:rPr>
              <w:t>Pasākuma</w:t>
            </w:r>
            <w:r w:rsidR="003017E5" w:rsidRPr="0311D315">
              <w:rPr>
                <w:rFonts w:eastAsia="Times New Roman" w:cs="Times New Roman"/>
                <w:lang w:eastAsia="lv-LV"/>
              </w:rPr>
              <w:t xml:space="preserve"> </w:t>
            </w:r>
            <w:r w:rsidR="00717191" w:rsidRPr="0311D315">
              <w:rPr>
                <w:rFonts w:eastAsia="Times New Roman" w:cs="Times New Roman"/>
                <w:lang w:eastAsia="lv-LV"/>
              </w:rPr>
              <w:t>otr</w:t>
            </w:r>
            <w:r w:rsidR="00553512">
              <w:rPr>
                <w:rFonts w:eastAsia="Times New Roman" w:cs="Times New Roman"/>
                <w:lang w:eastAsia="lv-LV"/>
              </w:rPr>
              <w:t>ās</w:t>
            </w:r>
            <w:r w:rsidR="003017E5" w:rsidRPr="0311D315">
              <w:rPr>
                <w:rFonts w:eastAsia="Times New Roman" w:cs="Times New Roman"/>
                <w:lang w:eastAsia="lv-LV"/>
              </w:rPr>
              <w:t xml:space="preserve"> atlases kārt</w:t>
            </w:r>
            <w:r w:rsidR="00553512">
              <w:rPr>
                <w:rFonts w:eastAsia="Times New Roman" w:cs="Times New Roman"/>
                <w:lang w:eastAsia="lv-LV"/>
              </w:rPr>
              <w:t xml:space="preserve">as </w:t>
            </w:r>
            <w:r w:rsidR="005E7122">
              <w:rPr>
                <w:rFonts w:eastAsia="Times New Roman" w:cs="Times New Roman"/>
                <w:lang w:eastAsia="lv-LV"/>
              </w:rPr>
              <w:t>o</w:t>
            </w:r>
            <w:r w:rsidR="000A1FED">
              <w:rPr>
                <w:rFonts w:eastAsia="Times New Roman" w:cs="Times New Roman"/>
                <w:lang w:eastAsia="lv-LV"/>
              </w:rPr>
              <w:t>tr</w:t>
            </w:r>
            <w:r w:rsidR="00D27AE5">
              <w:rPr>
                <w:rFonts w:eastAsia="Times New Roman" w:cs="Times New Roman"/>
                <w:lang w:eastAsia="lv-LV"/>
              </w:rPr>
              <w:t xml:space="preserve">ā </w:t>
            </w:r>
            <w:r w:rsidR="000A1FED">
              <w:rPr>
                <w:rFonts w:eastAsia="Times New Roman" w:cs="Times New Roman"/>
                <w:lang w:eastAsia="lv-LV"/>
              </w:rPr>
              <w:t>uzsaukumam</w:t>
            </w:r>
            <w:r w:rsidR="00717191" w:rsidRPr="0311D315">
              <w:rPr>
                <w:rFonts w:eastAsia="Times New Roman" w:cs="Times New Roman"/>
                <w:lang w:eastAsia="lv-LV"/>
              </w:rPr>
              <w:t xml:space="preserve"> </w:t>
            </w:r>
            <w:r w:rsidR="00D27AE5">
              <w:rPr>
                <w:rFonts w:eastAsia="Times New Roman" w:cs="Times New Roman"/>
                <w:lang w:eastAsia="lv-LV"/>
              </w:rPr>
              <w:t xml:space="preserve">ietvaros </w:t>
            </w:r>
            <w:r w:rsidR="003017E5" w:rsidRPr="0311D315">
              <w:rPr>
                <w:rFonts w:eastAsia="Times New Roman" w:cs="Times New Roman"/>
                <w:lang w:eastAsia="lv-LV"/>
              </w:rPr>
              <w:t xml:space="preserve">pieejamais finansējums </w:t>
            </w:r>
            <w:r w:rsidR="003017E5" w:rsidRPr="00A15ED7">
              <w:rPr>
                <w:rFonts w:eastAsia="Times New Roman" w:cs="Times New Roman"/>
                <w:lang w:eastAsia="lv-LV"/>
              </w:rPr>
              <w:t xml:space="preserve">ir </w:t>
            </w:r>
            <w:r w:rsidR="00BB3EFD" w:rsidRPr="00A15ED7">
              <w:rPr>
                <w:rFonts w:eastAsia="Times New Roman" w:cs="Times New Roman"/>
                <w:lang w:eastAsia="lv-LV"/>
              </w:rPr>
              <w:t>2 023 095,58 </w:t>
            </w:r>
            <w:r w:rsidR="003017E5" w:rsidRPr="3579F07F">
              <w:rPr>
                <w:rFonts w:eastAsia="Times New Roman" w:cs="Times New Roman"/>
                <w:i/>
                <w:iCs/>
                <w:lang w:eastAsia="lv-LV"/>
              </w:rPr>
              <w:t>euro</w:t>
            </w:r>
            <w:r w:rsidR="00A56247" w:rsidRPr="00EF575D">
              <w:rPr>
                <w:rStyle w:val="Vresatsauce"/>
                <w:rFonts w:eastAsia="Times New Roman" w:cs="Times New Roman"/>
                <w:lang w:eastAsia="lv-LV"/>
              </w:rPr>
              <w:footnoteReference w:id="2"/>
            </w:r>
            <w:r w:rsidR="003017E5" w:rsidRPr="00A15ED7">
              <w:rPr>
                <w:rFonts w:eastAsia="Times New Roman" w:cs="Times New Roman"/>
                <w:lang w:eastAsia="lv-LV"/>
              </w:rPr>
              <w:t>, tai skaitā</w:t>
            </w:r>
            <w:r w:rsidR="00AD30F7" w:rsidRPr="00A15ED7">
              <w:rPr>
                <w:rFonts w:eastAsia="Times New Roman" w:cs="Times New Roman"/>
                <w:lang w:eastAsia="lv-LV"/>
              </w:rPr>
              <w:t>:</w:t>
            </w:r>
          </w:p>
          <w:p w14:paraId="438B682B" w14:textId="21016AD6" w:rsidR="00AD30F7" w:rsidRPr="00A15ED7" w:rsidRDefault="00653D73" w:rsidP="00011542">
            <w:pPr>
              <w:pStyle w:val="Sarakstarindkopa"/>
              <w:numPr>
                <w:ilvl w:val="0"/>
                <w:numId w:val="5"/>
              </w:numPr>
              <w:spacing w:before="0" w:after="0"/>
              <w:ind w:left="319" w:hanging="319"/>
              <w:outlineLvl w:val="3"/>
              <w:rPr>
                <w:rFonts w:eastAsia="Times New Roman" w:cs="Times New Roman"/>
                <w:lang w:eastAsia="lv-LV"/>
              </w:rPr>
            </w:pPr>
            <w:r w:rsidRPr="00A15ED7">
              <w:rPr>
                <w:rFonts w:eastAsia="Times New Roman" w:cs="Times New Roman"/>
                <w:lang w:eastAsia="lv-LV"/>
              </w:rPr>
              <w:t>ERAF</w:t>
            </w:r>
            <w:r w:rsidR="00953044" w:rsidRPr="00A15ED7">
              <w:rPr>
                <w:rFonts w:eastAsia="Times New Roman" w:cs="Times New Roman"/>
                <w:lang w:eastAsia="lv-LV"/>
              </w:rPr>
              <w:t xml:space="preserve"> finansēju</w:t>
            </w:r>
            <w:r w:rsidR="003017E5" w:rsidRPr="00A15ED7">
              <w:rPr>
                <w:rFonts w:eastAsia="Times New Roman" w:cs="Times New Roman"/>
                <w:lang w:eastAsia="lv-LV"/>
              </w:rPr>
              <w:t>ms</w:t>
            </w:r>
            <w:r w:rsidR="008C6009" w:rsidRPr="00A15ED7">
              <w:rPr>
                <w:rFonts w:eastAsia="Times New Roman" w:cs="Times New Roman"/>
                <w:lang w:eastAsia="lv-LV"/>
              </w:rPr>
              <w:t> </w:t>
            </w:r>
            <w:r w:rsidR="003017E5" w:rsidRPr="00A15ED7">
              <w:rPr>
                <w:rFonts w:eastAsia="Times New Roman" w:cs="Times New Roman"/>
                <w:lang w:eastAsia="lv-LV"/>
              </w:rPr>
              <w:t xml:space="preserve">– </w:t>
            </w:r>
            <w:r w:rsidR="00BB3EFD" w:rsidRPr="00A15ED7">
              <w:rPr>
                <w:rFonts w:eastAsia="Times New Roman" w:cs="Times New Roman"/>
                <w:lang w:eastAsia="lv-LV"/>
              </w:rPr>
              <w:t>1 719 630,79 </w:t>
            </w:r>
            <w:r w:rsidR="003017E5" w:rsidRPr="00A15ED7">
              <w:rPr>
                <w:rFonts w:eastAsia="Times New Roman" w:cs="Times New Roman"/>
                <w:i/>
                <w:lang w:eastAsia="lv-LV"/>
              </w:rPr>
              <w:t>euro</w:t>
            </w:r>
            <w:r w:rsidR="00214555" w:rsidRPr="00A15ED7">
              <w:rPr>
                <w:rFonts w:eastAsia="Times New Roman" w:cs="Times New Roman"/>
                <w:iCs/>
                <w:lang w:eastAsia="lv-LV"/>
              </w:rPr>
              <w:t>;</w:t>
            </w:r>
          </w:p>
          <w:p w14:paraId="26BB856C" w14:textId="28A2ED30" w:rsidR="0083552C" w:rsidRPr="00A15ED7" w:rsidRDefault="003017E5" w:rsidP="00011542">
            <w:pPr>
              <w:pStyle w:val="Sarakstarindkopa"/>
              <w:numPr>
                <w:ilvl w:val="0"/>
                <w:numId w:val="5"/>
              </w:numPr>
              <w:spacing w:before="0"/>
              <w:ind w:left="319" w:hanging="319"/>
              <w:outlineLvl w:val="3"/>
              <w:rPr>
                <w:rFonts w:eastAsia="Times New Roman" w:cs="Times New Roman"/>
                <w:lang w:eastAsia="lv-LV"/>
              </w:rPr>
            </w:pPr>
            <w:r w:rsidRPr="00A15ED7">
              <w:rPr>
                <w:rFonts w:eastAsia="Times New Roman" w:cs="Times New Roman"/>
                <w:lang w:eastAsia="lv-LV"/>
              </w:rPr>
              <w:t>nacionālais līdzfinansējums, ko veido pašvaldību budžeta līdzfinansējums</w:t>
            </w:r>
            <w:r w:rsidR="003F38B8" w:rsidRPr="00A15ED7">
              <w:rPr>
                <w:rFonts w:eastAsia="Times New Roman" w:cs="Times New Roman"/>
                <w:lang w:eastAsia="lv-LV"/>
              </w:rPr>
              <w:t> </w:t>
            </w:r>
            <w:r w:rsidRPr="00A15ED7">
              <w:rPr>
                <w:rFonts w:eastAsia="Times New Roman" w:cs="Times New Roman"/>
                <w:lang w:eastAsia="lv-LV"/>
              </w:rPr>
              <w:t xml:space="preserve">– vismaz </w:t>
            </w:r>
            <w:r w:rsidR="003F38B8" w:rsidRPr="00A15ED7">
              <w:rPr>
                <w:rFonts w:eastAsia="Times New Roman" w:cs="Times New Roman"/>
                <w:lang w:eastAsia="lv-LV"/>
              </w:rPr>
              <w:t>303 464,79 </w:t>
            </w:r>
            <w:r w:rsidRPr="3579F07F">
              <w:rPr>
                <w:rFonts w:eastAsia="Times New Roman" w:cs="Times New Roman"/>
                <w:i/>
                <w:iCs/>
                <w:lang w:eastAsia="lv-LV"/>
              </w:rPr>
              <w:t>euro</w:t>
            </w:r>
            <w:r w:rsidRPr="00A15ED7">
              <w:rPr>
                <w:rFonts w:eastAsia="Times New Roman" w:cs="Times New Roman"/>
                <w:lang w:eastAsia="lv-LV"/>
              </w:rPr>
              <w:t>.</w:t>
            </w:r>
          </w:p>
          <w:p w14:paraId="75F1AD77" w14:textId="7D71F23F" w:rsidR="00957446" w:rsidRPr="00165DEB" w:rsidRDefault="00F976C2" w:rsidP="0098459D">
            <w:pPr>
              <w:spacing w:after="120"/>
              <w:ind w:firstLine="0"/>
              <w:outlineLvl w:val="3"/>
              <w:rPr>
                <w:rFonts w:eastAsia="Times New Roman" w:cs="Times New Roman"/>
                <w:lang w:eastAsia="lv-LV"/>
              </w:rPr>
            </w:pPr>
            <w:r w:rsidRPr="3579F07F">
              <w:rPr>
                <w:rFonts w:eastAsia="Times New Roman" w:cs="Times New Roman"/>
                <w:lang w:eastAsia="lv-LV"/>
              </w:rPr>
              <w:t>P</w:t>
            </w:r>
            <w:r w:rsidR="00957446" w:rsidRPr="3579F07F">
              <w:rPr>
                <w:rFonts w:eastAsia="Times New Roman" w:cs="Times New Roman"/>
                <w:lang w:eastAsia="lv-LV"/>
              </w:rPr>
              <w:t>asākuma otr</w:t>
            </w:r>
            <w:r w:rsidR="003F38B8" w:rsidRPr="3579F07F">
              <w:rPr>
                <w:rFonts w:eastAsia="Times New Roman" w:cs="Times New Roman"/>
                <w:lang w:eastAsia="lv-LV"/>
              </w:rPr>
              <w:t>ās</w:t>
            </w:r>
            <w:r w:rsidR="00957446" w:rsidRPr="3579F07F">
              <w:rPr>
                <w:rFonts w:eastAsia="Times New Roman" w:cs="Times New Roman"/>
                <w:lang w:eastAsia="lv-LV"/>
              </w:rPr>
              <w:t xml:space="preserve"> atlases kārt</w:t>
            </w:r>
            <w:r w:rsidR="003F38B8" w:rsidRPr="3579F07F">
              <w:rPr>
                <w:rFonts w:eastAsia="Times New Roman" w:cs="Times New Roman"/>
                <w:lang w:eastAsia="lv-LV"/>
              </w:rPr>
              <w:t xml:space="preserve">as otrajā uzsaukumā </w:t>
            </w:r>
            <w:r w:rsidR="00957446" w:rsidRPr="3579F07F">
              <w:rPr>
                <w:rFonts w:eastAsia="Times New Roman" w:cs="Times New Roman"/>
                <w:lang w:eastAsia="lv-LV"/>
              </w:rPr>
              <w:t xml:space="preserve">attiecināmais </w:t>
            </w:r>
            <w:r w:rsidR="00324C56" w:rsidRPr="3579F07F">
              <w:rPr>
                <w:rFonts w:eastAsia="Times New Roman" w:cs="Times New Roman"/>
                <w:lang w:eastAsia="lv-LV"/>
              </w:rPr>
              <w:t>ERAF</w:t>
            </w:r>
            <w:r w:rsidR="00957446" w:rsidRPr="3579F07F">
              <w:rPr>
                <w:rFonts w:eastAsia="Times New Roman" w:cs="Times New Roman"/>
                <w:lang w:eastAsia="lv-LV"/>
              </w:rPr>
              <w:t xml:space="preserve"> finansējuma apmērs nepārsniedz 85</w:t>
            </w:r>
            <w:r w:rsidR="003F38B8" w:rsidRPr="3579F07F">
              <w:rPr>
                <w:rFonts w:eastAsia="Times New Roman" w:cs="Times New Roman"/>
                <w:lang w:eastAsia="lv-LV"/>
              </w:rPr>
              <w:t> </w:t>
            </w:r>
            <w:r w:rsidR="00957446" w:rsidRPr="3579F07F">
              <w:rPr>
                <w:rFonts w:eastAsia="Times New Roman" w:cs="Times New Roman"/>
                <w:lang w:eastAsia="lv-LV"/>
              </w:rPr>
              <w:t>% no projekta kopējā attiecināmā finansējuma, un pašvaldības budžeta līdzfinansējums ir vismaz 15</w:t>
            </w:r>
            <w:r w:rsidR="006026B5" w:rsidRPr="3579F07F">
              <w:rPr>
                <w:rFonts w:eastAsia="Times New Roman" w:cs="Times New Roman"/>
                <w:lang w:eastAsia="lv-LV"/>
              </w:rPr>
              <w:t> </w:t>
            </w:r>
            <w:r w:rsidR="00957446" w:rsidRPr="3579F07F">
              <w:rPr>
                <w:rFonts w:eastAsia="Times New Roman" w:cs="Times New Roman"/>
                <w:lang w:eastAsia="lv-LV"/>
              </w:rPr>
              <w:t>% no projekta kopējā attiecināmā finansējuma.</w:t>
            </w:r>
          </w:p>
          <w:p w14:paraId="1498A502" w14:textId="0318B389" w:rsidR="0042640C" w:rsidRDefault="0042640C" w:rsidP="0098459D">
            <w:pPr>
              <w:spacing w:after="120"/>
              <w:ind w:firstLine="0"/>
              <w:outlineLvl w:val="3"/>
              <w:rPr>
                <w:rFonts w:eastAsia="Times New Roman" w:cs="Times New Roman"/>
                <w:szCs w:val="24"/>
                <w:lang w:eastAsia="lv-LV"/>
              </w:rPr>
            </w:pPr>
            <w:r w:rsidRPr="0042640C">
              <w:rPr>
                <w:rFonts w:eastAsia="Times New Roman" w:cs="Times New Roman"/>
                <w:szCs w:val="24"/>
                <w:lang w:eastAsia="lv-LV"/>
              </w:rPr>
              <w:t>Finansējumu pasākuma ietvaros izmaksā granta veidā.</w:t>
            </w:r>
          </w:p>
          <w:p w14:paraId="21762CB4" w14:textId="7AA7DB65" w:rsidR="00F54499" w:rsidRDefault="00F54499" w:rsidP="266158F4">
            <w:pPr>
              <w:spacing w:after="120"/>
              <w:ind w:firstLine="0"/>
              <w:outlineLvl w:val="3"/>
              <w:rPr>
                <w:rFonts w:eastAsia="Times New Roman" w:cs="Times New Roman"/>
                <w:lang w:eastAsia="lv-LV"/>
              </w:rPr>
            </w:pPr>
            <w:r w:rsidRPr="345EDDDE">
              <w:rPr>
                <w:rFonts w:eastAsia="Times New Roman" w:cs="Times New Roman"/>
                <w:lang w:eastAsia="lv-LV"/>
              </w:rPr>
              <w:t>Projekta minimālais attiecināmo izmaksu apmērs nav mazāks par 200</w:t>
            </w:r>
            <w:r w:rsidR="008C6009" w:rsidRPr="345EDDDE">
              <w:rPr>
                <w:rFonts w:eastAsia="Times New Roman" w:cs="Times New Roman"/>
                <w:lang w:eastAsia="lv-LV"/>
              </w:rPr>
              <w:t> </w:t>
            </w:r>
            <w:r w:rsidRPr="345EDDDE">
              <w:rPr>
                <w:rFonts w:eastAsia="Times New Roman" w:cs="Times New Roman"/>
                <w:lang w:eastAsia="lv-LV"/>
              </w:rPr>
              <w:t xml:space="preserve">000 (ieskaitot) </w:t>
            </w:r>
            <w:r w:rsidRPr="345EDDDE">
              <w:rPr>
                <w:rFonts w:eastAsia="Times New Roman" w:cs="Times New Roman"/>
                <w:i/>
                <w:iCs/>
                <w:lang w:eastAsia="lv-LV"/>
              </w:rPr>
              <w:t>euro</w:t>
            </w:r>
            <w:r w:rsidR="00B73ACE" w:rsidRPr="345EDDDE">
              <w:rPr>
                <w:rFonts w:eastAsia="Times New Roman" w:cs="Times New Roman"/>
                <w:i/>
                <w:iCs/>
                <w:lang w:eastAsia="lv-LV"/>
              </w:rPr>
              <w:t>.</w:t>
            </w:r>
          </w:p>
          <w:p w14:paraId="75DB9BDD" w14:textId="320494AC" w:rsidR="00470818" w:rsidRPr="00BC022F" w:rsidRDefault="00CC731B" w:rsidP="00077986">
            <w:pPr>
              <w:spacing w:after="60"/>
              <w:ind w:firstLine="0"/>
              <w:outlineLvl w:val="3"/>
              <w:rPr>
                <w:rFonts w:eastAsia="Times New Roman" w:cs="Times New Roman"/>
                <w:lang w:eastAsia="lv-LV"/>
              </w:rPr>
            </w:pPr>
            <w:r w:rsidRPr="0311D315">
              <w:rPr>
                <w:rFonts w:eastAsia="Times New Roman" w:cs="Times New Roman"/>
                <w:lang w:eastAsia="lv-LV"/>
              </w:rPr>
              <w:lastRenderedPageBreak/>
              <w:t>Projekta izmaksas ir attiecināmas no 2023. gada</w:t>
            </w:r>
            <w:r w:rsidR="007969E4">
              <w:rPr>
                <w:rFonts w:eastAsia="Times New Roman" w:cs="Times New Roman"/>
                <w:lang w:eastAsia="lv-LV"/>
              </w:rPr>
              <w:t xml:space="preserve"> </w:t>
            </w:r>
            <w:r w:rsidRPr="0311D315">
              <w:rPr>
                <w:rFonts w:eastAsia="Times New Roman" w:cs="Times New Roman"/>
                <w:lang w:eastAsia="lv-LV"/>
              </w:rPr>
              <w:t xml:space="preserve">1. janvāra, taču projekta darbības nevar būt pabeigtas pirms projekta iesnieguma iesniegšanas </w:t>
            </w:r>
            <w:r w:rsidR="7FE0C3F9" w:rsidRPr="0311D315">
              <w:rPr>
                <w:rFonts w:cs="Times New Roman"/>
              </w:rPr>
              <w:t>Centrālajā finanšu un līgumu aģentūrā (turpmāk</w:t>
            </w:r>
            <w:r w:rsidR="00EF31A8">
              <w:rPr>
                <w:rFonts w:cs="Times New Roman"/>
              </w:rPr>
              <w:t xml:space="preserve"> – </w:t>
            </w:r>
            <w:r w:rsidR="42002221" w:rsidRPr="0311D315">
              <w:rPr>
                <w:rFonts w:eastAsia="Times New Roman" w:cs="Times New Roman"/>
                <w:lang w:eastAsia="lv-LV"/>
              </w:rPr>
              <w:t>sadarbības iestād</w:t>
            </w:r>
            <w:r w:rsidR="1CD468DF" w:rsidRPr="0311D315">
              <w:rPr>
                <w:rFonts w:eastAsia="Times New Roman" w:cs="Times New Roman"/>
                <w:lang w:eastAsia="lv-LV"/>
              </w:rPr>
              <w:t>e)</w:t>
            </w:r>
            <w:r w:rsidR="42002221" w:rsidRPr="0311D315">
              <w:rPr>
                <w:rFonts w:eastAsia="Times New Roman" w:cs="Times New Roman"/>
                <w:lang w:eastAsia="lv-LV"/>
              </w:rPr>
              <w:t>.</w:t>
            </w:r>
          </w:p>
        </w:tc>
      </w:tr>
      <w:tr w:rsidR="00D0127A" w:rsidRPr="00BC022F" w14:paraId="75B656C8" w14:textId="77777777" w:rsidTr="345EDDDE">
        <w:trPr>
          <w:trHeight w:val="549"/>
        </w:trPr>
        <w:tc>
          <w:tcPr>
            <w:tcW w:w="2830" w:type="dxa"/>
            <w:shd w:val="clear" w:color="auto" w:fill="D9D9D9" w:themeFill="background1" w:themeFillShade="D9"/>
          </w:tcPr>
          <w:p w14:paraId="23D9BE9B" w14:textId="77777777" w:rsidR="00D0127A" w:rsidRPr="00F83FA9" w:rsidRDefault="00D0127A" w:rsidP="00077986">
            <w:pPr>
              <w:spacing w:after="60"/>
              <w:ind w:firstLine="0"/>
              <w:jc w:val="left"/>
              <w:rPr>
                <w:rFonts w:eastAsia="Times New Roman" w:cs="Times New Roman"/>
                <w:szCs w:val="24"/>
                <w:lang w:eastAsia="lv-LV"/>
              </w:rPr>
            </w:pPr>
            <w:r w:rsidRPr="00F83FA9">
              <w:rPr>
                <w:rFonts w:eastAsia="Times New Roman" w:cs="Times New Roman"/>
                <w:szCs w:val="24"/>
                <w:lang w:eastAsia="lv-LV"/>
              </w:rPr>
              <w:lastRenderedPageBreak/>
              <w:t>Projektu iesni</w:t>
            </w:r>
            <w:r w:rsidR="00743768" w:rsidRPr="00F83FA9">
              <w:rPr>
                <w:rFonts w:eastAsia="Times New Roman" w:cs="Times New Roman"/>
                <w:szCs w:val="24"/>
                <w:lang w:eastAsia="lv-LV"/>
              </w:rPr>
              <w:t>egumu atlases īstenošanas veids</w:t>
            </w:r>
          </w:p>
        </w:tc>
        <w:tc>
          <w:tcPr>
            <w:tcW w:w="6379" w:type="dxa"/>
            <w:gridSpan w:val="2"/>
          </w:tcPr>
          <w:p w14:paraId="7371F44E" w14:textId="7EC25C6F" w:rsidR="00D0127A" w:rsidRPr="00F83FA9" w:rsidRDefault="00D0127A" w:rsidP="0098459D">
            <w:pPr>
              <w:spacing w:after="120"/>
              <w:ind w:firstLine="0"/>
              <w:rPr>
                <w:rFonts w:eastAsia="Times New Roman" w:cs="Times New Roman"/>
                <w:szCs w:val="24"/>
                <w:lang w:eastAsia="lv-LV"/>
              </w:rPr>
            </w:pPr>
            <w:r w:rsidRPr="00F83FA9">
              <w:rPr>
                <w:rFonts w:eastAsia="Times New Roman" w:cs="Times New Roman"/>
                <w:szCs w:val="24"/>
                <w:lang w:eastAsia="lv-LV"/>
              </w:rPr>
              <w:t>Atklāta</w:t>
            </w:r>
            <w:r w:rsidR="00F83FA9" w:rsidRPr="00F83FA9">
              <w:rPr>
                <w:rFonts w:eastAsia="Times New Roman" w:cs="Times New Roman"/>
                <w:szCs w:val="24"/>
                <w:lang w:eastAsia="lv-LV"/>
              </w:rPr>
              <w:t xml:space="preserve"> </w:t>
            </w:r>
            <w:r w:rsidRPr="00F83FA9">
              <w:rPr>
                <w:rFonts w:eastAsia="Times New Roman" w:cs="Times New Roman"/>
                <w:szCs w:val="24"/>
                <w:lang w:eastAsia="lv-LV"/>
              </w:rPr>
              <w:t xml:space="preserve">projektu iesniegumu atlase </w:t>
            </w:r>
          </w:p>
        </w:tc>
      </w:tr>
      <w:tr w:rsidR="00D0127A" w:rsidRPr="00BC022F" w14:paraId="14E1B066" w14:textId="77777777" w:rsidTr="345EDDDE">
        <w:trPr>
          <w:trHeight w:val="549"/>
        </w:trPr>
        <w:tc>
          <w:tcPr>
            <w:tcW w:w="2830" w:type="dxa"/>
            <w:shd w:val="clear" w:color="auto" w:fill="D9D9D9" w:themeFill="background1" w:themeFillShade="D9"/>
          </w:tcPr>
          <w:p w14:paraId="6F2C3FFF" w14:textId="33796C42" w:rsidR="00D0127A" w:rsidRPr="00BC022F" w:rsidRDefault="00D0127A" w:rsidP="00077986">
            <w:pPr>
              <w:spacing w:after="6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3044" w:type="dxa"/>
          </w:tcPr>
          <w:p w14:paraId="0FA017E5" w14:textId="14FFD1B1" w:rsidR="00D0127A" w:rsidRPr="00EF31A8" w:rsidRDefault="00D0127A" w:rsidP="00077986">
            <w:pPr>
              <w:spacing w:after="60"/>
              <w:ind w:firstLine="0"/>
              <w:jc w:val="center"/>
              <w:outlineLvl w:val="3"/>
              <w:rPr>
                <w:rFonts w:eastAsia="Times New Roman" w:cs="Times New Roman"/>
                <w:szCs w:val="24"/>
                <w:highlight w:val="yellow"/>
                <w:lang w:eastAsia="lv-LV"/>
              </w:rPr>
            </w:pPr>
            <w:r w:rsidRPr="00404B38">
              <w:rPr>
                <w:rFonts w:eastAsia="Times New Roman" w:cs="Times New Roman"/>
                <w:szCs w:val="24"/>
                <w:lang w:eastAsia="lv-LV"/>
              </w:rPr>
              <w:t>No 20</w:t>
            </w:r>
            <w:r w:rsidR="009E69D8" w:rsidRPr="00404B38">
              <w:rPr>
                <w:rFonts w:eastAsia="Times New Roman" w:cs="Times New Roman"/>
                <w:szCs w:val="24"/>
                <w:lang w:eastAsia="lv-LV"/>
              </w:rPr>
              <w:t>24</w:t>
            </w:r>
            <w:r w:rsidRPr="00404B38">
              <w:rPr>
                <w:rFonts w:eastAsia="Times New Roman" w:cs="Times New Roman"/>
                <w:szCs w:val="24"/>
                <w:lang w:eastAsia="lv-LV"/>
              </w:rPr>
              <w:t>.</w:t>
            </w:r>
            <w:r w:rsidR="008C6009" w:rsidRPr="00404B38">
              <w:rPr>
                <w:rFonts w:eastAsia="Times New Roman" w:cs="Times New Roman"/>
                <w:szCs w:val="24"/>
                <w:lang w:eastAsia="lv-LV"/>
              </w:rPr>
              <w:t> </w:t>
            </w:r>
            <w:r w:rsidRPr="00404B38">
              <w:rPr>
                <w:rFonts w:eastAsia="Times New Roman" w:cs="Times New Roman"/>
                <w:szCs w:val="24"/>
                <w:lang w:eastAsia="lv-LV"/>
              </w:rPr>
              <w:t>gada</w:t>
            </w:r>
            <w:r w:rsidR="008752BA" w:rsidRPr="00404B38">
              <w:rPr>
                <w:rFonts w:eastAsia="Times New Roman" w:cs="Times New Roman"/>
                <w:szCs w:val="24"/>
                <w:lang w:eastAsia="lv-LV"/>
              </w:rPr>
              <w:t xml:space="preserve"> </w:t>
            </w:r>
            <w:r w:rsidR="00285100" w:rsidRPr="00404B38">
              <w:rPr>
                <w:rFonts w:eastAsia="Times New Roman" w:cs="Times New Roman"/>
                <w:szCs w:val="24"/>
                <w:lang w:eastAsia="lv-LV"/>
              </w:rPr>
              <w:br/>
            </w:r>
            <w:r w:rsidR="00EF31A8" w:rsidRPr="00404B38">
              <w:rPr>
                <w:rFonts w:eastAsia="Times New Roman" w:cs="Times New Roman"/>
                <w:szCs w:val="24"/>
                <w:lang w:eastAsia="lv-LV"/>
              </w:rPr>
              <w:t>1</w:t>
            </w:r>
            <w:r w:rsidR="004B004A">
              <w:rPr>
                <w:rFonts w:eastAsia="Times New Roman" w:cs="Times New Roman"/>
                <w:szCs w:val="24"/>
                <w:lang w:eastAsia="lv-LV"/>
              </w:rPr>
              <w:t>6</w:t>
            </w:r>
            <w:r w:rsidR="00EF31A8" w:rsidRPr="00404B38">
              <w:rPr>
                <w:rFonts w:eastAsia="Times New Roman" w:cs="Times New Roman"/>
                <w:szCs w:val="24"/>
                <w:lang w:eastAsia="lv-LV"/>
              </w:rPr>
              <w:t>. oktobra</w:t>
            </w:r>
          </w:p>
        </w:tc>
        <w:tc>
          <w:tcPr>
            <w:tcW w:w="3335" w:type="dxa"/>
          </w:tcPr>
          <w:p w14:paraId="0BC16238" w14:textId="01322394" w:rsidR="00D0127A" w:rsidRPr="00EF31A8" w:rsidRDefault="004D7AF0" w:rsidP="00077986">
            <w:pPr>
              <w:spacing w:after="60"/>
              <w:ind w:firstLine="0"/>
              <w:jc w:val="center"/>
              <w:outlineLvl w:val="3"/>
              <w:rPr>
                <w:rFonts w:eastAsia="Times New Roman" w:cs="Times New Roman"/>
                <w:szCs w:val="24"/>
                <w:highlight w:val="yellow"/>
                <w:lang w:eastAsia="lv-LV"/>
              </w:rPr>
            </w:pPr>
            <w:r w:rsidRPr="00404B38">
              <w:rPr>
                <w:rFonts w:eastAsia="Times New Roman" w:cs="Times New Roman"/>
                <w:szCs w:val="24"/>
                <w:lang w:eastAsia="lv-LV"/>
              </w:rPr>
              <w:t>l</w:t>
            </w:r>
            <w:r w:rsidR="00D0127A" w:rsidRPr="00404B38">
              <w:rPr>
                <w:rFonts w:eastAsia="Times New Roman" w:cs="Times New Roman"/>
                <w:szCs w:val="24"/>
                <w:lang w:eastAsia="lv-LV"/>
              </w:rPr>
              <w:t>īdz 20</w:t>
            </w:r>
            <w:r w:rsidR="008752BA" w:rsidRPr="00404B38">
              <w:rPr>
                <w:rFonts w:eastAsia="Times New Roman" w:cs="Times New Roman"/>
                <w:szCs w:val="24"/>
                <w:lang w:eastAsia="lv-LV"/>
              </w:rPr>
              <w:t>24</w:t>
            </w:r>
            <w:r w:rsidR="00D0127A" w:rsidRPr="00404B38">
              <w:rPr>
                <w:rFonts w:eastAsia="Times New Roman" w:cs="Times New Roman"/>
                <w:szCs w:val="24"/>
                <w:lang w:eastAsia="lv-LV"/>
              </w:rPr>
              <w:t>.</w:t>
            </w:r>
            <w:r w:rsidR="008C6009" w:rsidRPr="00404B38">
              <w:rPr>
                <w:rFonts w:eastAsia="Times New Roman" w:cs="Times New Roman"/>
                <w:szCs w:val="24"/>
                <w:lang w:eastAsia="lv-LV"/>
              </w:rPr>
              <w:t> </w:t>
            </w:r>
            <w:r w:rsidR="00D0127A" w:rsidRPr="00404B38">
              <w:rPr>
                <w:rFonts w:eastAsia="Times New Roman" w:cs="Times New Roman"/>
                <w:szCs w:val="24"/>
                <w:lang w:eastAsia="lv-LV"/>
              </w:rPr>
              <w:t xml:space="preserve">gada </w:t>
            </w:r>
            <w:r w:rsidR="00285100" w:rsidRPr="00404B38">
              <w:rPr>
                <w:rFonts w:eastAsia="Times New Roman" w:cs="Times New Roman"/>
                <w:szCs w:val="24"/>
                <w:lang w:eastAsia="lv-LV"/>
              </w:rPr>
              <w:br/>
            </w:r>
            <w:r w:rsidR="00EF31A8" w:rsidRPr="00404B38">
              <w:rPr>
                <w:rFonts w:eastAsia="Times New Roman" w:cs="Times New Roman"/>
                <w:szCs w:val="24"/>
                <w:lang w:eastAsia="lv-LV"/>
              </w:rPr>
              <w:t>18. decembrim</w:t>
            </w:r>
          </w:p>
        </w:tc>
      </w:tr>
    </w:tbl>
    <w:p w14:paraId="3AEDD0DA" w14:textId="20B045B5" w:rsidR="005F2FFD" w:rsidRPr="00BC022F" w:rsidRDefault="00C87C2E" w:rsidP="00EF31A8">
      <w:pPr>
        <w:pStyle w:val="Headinggg1"/>
        <w:spacing w:before="240"/>
        <w:ind w:left="567" w:hanging="207"/>
      </w:pPr>
      <w:r w:rsidRPr="00BC022F">
        <w:t>Prasības projekta iesniedzējam</w:t>
      </w:r>
      <w:r w:rsidR="007C2284" w:rsidRPr="00BC022F">
        <w:t xml:space="preserve"> </w:t>
      </w:r>
      <w:r w:rsidR="00BF2018">
        <w:t>un sadarbības partnerim</w:t>
      </w:r>
    </w:p>
    <w:p w14:paraId="5071FD35" w14:textId="69833913" w:rsidR="005F2FFD" w:rsidRPr="001A0A4A" w:rsidRDefault="00C92860" w:rsidP="00011542">
      <w:pPr>
        <w:pStyle w:val="Sarakstarindkopa"/>
        <w:numPr>
          <w:ilvl w:val="0"/>
          <w:numId w:val="3"/>
        </w:numPr>
        <w:spacing w:before="0"/>
        <w:ind w:hanging="437"/>
        <w:contextualSpacing w:val="0"/>
        <w:rPr>
          <w:rStyle w:val="Hipersaite"/>
          <w:rFonts w:eastAsia="Times New Roman" w:cs="Times New Roman"/>
          <w:color w:val="auto"/>
          <w:szCs w:val="24"/>
          <w:u w:val="none"/>
          <w:lang w:eastAsia="lv-LV"/>
        </w:rPr>
      </w:pPr>
      <w:hyperlink r:id="rId16" w:history="1">
        <w:r w:rsidRPr="001A0A4A">
          <w:rPr>
            <w:rStyle w:val="Hipersaite"/>
            <w:rFonts w:eastAsia="Times New Roman" w:cs="Times New Roman"/>
            <w:color w:val="auto"/>
            <w:szCs w:val="24"/>
            <w:u w:val="none"/>
            <w:lang w:eastAsia="lv-LV"/>
          </w:rPr>
          <w:t>P</w:t>
        </w:r>
        <w:r w:rsidR="009A1D0A" w:rsidRPr="001A0A4A">
          <w:rPr>
            <w:rStyle w:val="Hipersaite"/>
            <w:rFonts w:eastAsia="Times New Roman" w:cs="Times New Roman"/>
            <w:color w:val="auto"/>
            <w:szCs w:val="24"/>
            <w:u w:val="none"/>
            <w:lang w:eastAsia="lv-LV"/>
          </w:rPr>
          <w:t>rojekta iesnie</w:t>
        </w:r>
        <w:r w:rsidR="00D917B5" w:rsidRPr="001A0A4A">
          <w:rPr>
            <w:rStyle w:val="Hipersaite"/>
            <w:rFonts w:eastAsia="Times New Roman" w:cs="Times New Roman"/>
            <w:color w:val="auto"/>
            <w:szCs w:val="24"/>
            <w:u w:val="none"/>
            <w:lang w:eastAsia="lv-LV"/>
          </w:rPr>
          <w:t>dzējs</w:t>
        </w:r>
        <w:r w:rsidR="008D00C4" w:rsidRPr="001A0A4A">
          <w:rPr>
            <w:rStyle w:val="Hipersaite"/>
            <w:rFonts w:eastAsia="Times New Roman" w:cs="Times New Roman"/>
            <w:color w:val="auto"/>
            <w:szCs w:val="24"/>
            <w:u w:val="none"/>
            <w:lang w:eastAsia="lv-LV"/>
          </w:rPr>
          <w:t xml:space="preserve"> atbilstoši </w:t>
        </w:r>
        <w:r w:rsidR="004953FC" w:rsidRPr="001A0A4A">
          <w:rPr>
            <w:rStyle w:val="Hipersaite"/>
            <w:rFonts w:eastAsia="Times New Roman" w:cs="Times New Roman"/>
            <w:color w:val="auto"/>
            <w:szCs w:val="24"/>
            <w:u w:val="none"/>
            <w:lang w:eastAsia="lv-LV"/>
          </w:rPr>
          <w:t xml:space="preserve">MK noteikumu </w:t>
        </w:r>
        <w:r w:rsidR="000042EE" w:rsidRPr="001A0A4A">
          <w:rPr>
            <w:rStyle w:val="Hipersaite"/>
            <w:rFonts w:eastAsia="Times New Roman" w:cs="Times New Roman"/>
            <w:color w:val="auto"/>
            <w:szCs w:val="24"/>
            <w:u w:val="none"/>
            <w:lang w:eastAsia="lv-LV"/>
          </w:rPr>
          <w:t>17.2.</w:t>
        </w:r>
        <w:r w:rsidR="004B7545" w:rsidRPr="001A0A4A">
          <w:rPr>
            <w:rStyle w:val="Hipersaite"/>
            <w:rFonts w:eastAsia="Times New Roman" w:cs="Times New Roman"/>
            <w:color w:val="auto"/>
            <w:szCs w:val="24"/>
            <w:u w:val="none"/>
            <w:lang w:eastAsia="lv-LV"/>
          </w:rPr>
          <w:t> </w:t>
        </w:r>
        <w:r w:rsidR="000042EE" w:rsidRPr="001A0A4A">
          <w:rPr>
            <w:rStyle w:val="Hipersaite"/>
            <w:rFonts w:eastAsia="Times New Roman" w:cs="Times New Roman"/>
            <w:color w:val="auto"/>
            <w:szCs w:val="24"/>
            <w:u w:val="none"/>
            <w:lang w:eastAsia="lv-LV"/>
          </w:rPr>
          <w:t>apakšpunktam</w:t>
        </w:r>
        <w:r w:rsidR="00D917B5" w:rsidRPr="001A0A4A">
          <w:rPr>
            <w:rStyle w:val="Hipersaite"/>
            <w:rFonts w:eastAsia="Times New Roman" w:cs="Times New Roman"/>
            <w:color w:val="auto"/>
            <w:szCs w:val="24"/>
            <w:u w:val="none"/>
            <w:lang w:eastAsia="lv-LV"/>
          </w:rPr>
          <w:t xml:space="preserve"> ir</w:t>
        </w:r>
        <w:r w:rsidR="000042EE" w:rsidRPr="001A0A4A">
          <w:rPr>
            <w:rStyle w:val="Hipersaite"/>
            <w:rFonts w:eastAsia="Times New Roman" w:cs="Times New Roman"/>
            <w:color w:val="auto"/>
            <w:szCs w:val="24"/>
            <w:u w:val="none"/>
            <w:lang w:eastAsia="lv-LV"/>
          </w:rPr>
          <w:t xml:space="preserve"> pašvaldība vai tās iestāde, kuras teritorijā atrodas īpaši aizsargājamā dabas teritorija, kurai prioritāri izstrādājams dabas aizsardzības plāns.</w:t>
        </w:r>
      </w:hyperlink>
    </w:p>
    <w:p w14:paraId="40EBB15E" w14:textId="6E27D816" w:rsidR="00784AFC" w:rsidRPr="001F1B04" w:rsidRDefault="00784AFC" w:rsidP="00011542">
      <w:pPr>
        <w:pStyle w:val="Sarakstarindkopa"/>
        <w:numPr>
          <w:ilvl w:val="0"/>
          <w:numId w:val="3"/>
        </w:numPr>
        <w:spacing w:before="0" w:after="0"/>
        <w:contextualSpacing w:val="0"/>
        <w:outlineLvl w:val="3"/>
        <w:rPr>
          <w:rStyle w:val="Hipersaite"/>
          <w:rFonts w:eastAsia="Times New Roman" w:cs="Times New Roman"/>
          <w:color w:val="auto"/>
          <w:szCs w:val="24"/>
          <w:u w:val="none"/>
          <w:lang w:eastAsia="lv-LV"/>
        </w:rPr>
      </w:pPr>
      <w:r w:rsidRPr="001F1B04">
        <w:rPr>
          <w:rStyle w:val="Hipersaite"/>
          <w:rFonts w:eastAsia="Times New Roman" w:cs="Times New Roman"/>
          <w:color w:val="auto"/>
          <w:szCs w:val="24"/>
          <w:u w:val="none"/>
          <w:lang w:eastAsia="lv-LV"/>
        </w:rPr>
        <w:t>Atbilstoši MK noteikumu 18.</w:t>
      </w:r>
      <w:r w:rsidR="001A0A4A">
        <w:rPr>
          <w:rStyle w:val="Hipersaite"/>
          <w:rFonts w:eastAsia="Times New Roman" w:cs="Times New Roman"/>
          <w:color w:val="auto"/>
          <w:szCs w:val="24"/>
          <w:u w:val="none"/>
          <w:lang w:eastAsia="lv-LV"/>
        </w:rPr>
        <w:t> </w:t>
      </w:r>
      <w:r w:rsidRPr="001F1B04">
        <w:rPr>
          <w:rStyle w:val="Hipersaite"/>
          <w:rFonts w:eastAsia="Times New Roman" w:cs="Times New Roman"/>
          <w:color w:val="auto"/>
          <w:szCs w:val="24"/>
          <w:u w:val="none"/>
          <w:lang w:eastAsia="lv-LV"/>
        </w:rPr>
        <w:t>punktam</w:t>
      </w:r>
      <w:r w:rsidR="004D05AA" w:rsidRPr="001F1B04">
        <w:rPr>
          <w:rStyle w:val="Hipersaite"/>
          <w:rFonts w:eastAsia="Times New Roman" w:cs="Times New Roman"/>
          <w:color w:val="auto"/>
          <w:szCs w:val="24"/>
          <w:u w:val="none"/>
          <w:lang w:eastAsia="lv-LV"/>
        </w:rPr>
        <w:t xml:space="preserve"> projekta iesniedzējs, slēdzot rakstisku sadarbības līgumu, </w:t>
      </w:r>
      <w:r w:rsidR="001F1B04" w:rsidRPr="001F1B04">
        <w:rPr>
          <w:rStyle w:val="Hipersaite"/>
          <w:rFonts w:eastAsia="Times New Roman" w:cs="Times New Roman"/>
          <w:color w:val="auto"/>
          <w:szCs w:val="24"/>
          <w:u w:val="none"/>
          <w:lang w:eastAsia="lv-LV"/>
        </w:rPr>
        <w:t xml:space="preserve">kā sadarbības partneri </w:t>
      </w:r>
      <w:r w:rsidR="00242CD7" w:rsidRPr="001F1B04">
        <w:rPr>
          <w:rStyle w:val="Hipersaite"/>
          <w:rFonts w:eastAsia="Times New Roman" w:cs="Times New Roman"/>
          <w:color w:val="auto"/>
          <w:szCs w:val="24"/>
          <w:u w:val="none"/>
          <w:lang w:eastAsia="lv-LV"/>
        </w:rPr>
        <w:t>var piesaistīt citu pašvaldību vai tās iestādi, kuras teritorijās atrodas īpaši aizsargājamā dabas teritorija, kurai prioritāri izstrādājams dabas aizsardzības plāns un par kuru tiek sagatavots vienots projekta iesniegums.</w:t>
      </w:r>
    </w:p>
    <w:p w14:paraId="6B452386" w14:textId="304F39D2" w:rsidR="00A7104B" w:rsidRPr="00BC022F" w:rsidRDefault="00A7104B" w:rsidP="00EF31A8">
      <w:pPr>
        <w:pStyle w:val="Headinggg1"/>
        <w:spacing w:before="240"/>
        <w:ind w:left="567" w:hanging="207"/>
      </w:pPr>
      <w:r w:rsidRPr="00BC022F">
        <w:t>Atbalstāmās darbības un izmaksas</w:t>
      </w:r>
    </w:p>
    <w:p w14:paraId="5670B2A1" w14:textId="052A13A3" w:rsidR="00600C91" w:rsidRPr="00BC022F" w:rsidRDefault="00D973F6" w:rsidP="00011542">
      <w:pPr>
        <w:pStyle w:val="Sarakstarindkopa"/>
        <w:numPr>
          <w:ilvl w:val="0"/>
          <w:numId w:val="3"/>
        </w:numPr>
        <w:spacing w:before="0"/>
        <w:contextualSpacing w:val="0"/>
        <w:outlineLvl w:val="3"/>
        <w:rPr>
          <w:rFonts w:eastAsia="Times New Roman" w:cs="Times New Roman"/>
          <w:color w:val="000000"/>
          <w:lang w:eastAsia="lv-LV"/>
        </w:rPr>
      </w:pPr>
      <w:r w:rsidRPr="0311D315">
        <w:rPr>
          <w:rFonts w:eastAsia="Times New Roman" w:cs="Times New Roman"/>
          <w:color w:val="000000" w:themeColor="text1"/>
          <w:lang w:eastAsia="lv-LV"/>
        </w:rPr>
        <w:t>P</w:t>
      </w:r>
      <w:r w:rsidR="00D917B5" w:rsidRPr="0311D315">
        <w:rPr>
          <w:rFonts w:eastAsia="Times New Roman" w:cs="Times New Roman"/>
          <w:lang w:eastAsia="lv-LV"/>
        </w:rPr>
        <w:t>asākuma</w:t>
      </w:r>
      <w:r w:rsidR="00AF310B" w:rsidRPr="0311D315">
        <w:rPr>
          <w:rFonts w:eastAsia="Times New Roman" w:cs="Times New Roman"/>
          <w:lang w:eastAsia="lv-LV"/>
        </w:rPr>
        <w:t xml:space="preserve"> otrās </w:t>
      </w:r>
      <w:r w:rsidR="00D917B5" w:rsidRPr="0311D315">
        <w:rPr>
          <w:rFonts w:eastAsia="Times New Roman" w:cs="Times New Roman"/>
          <w:lang w:eastAsia="lv-LV"/>
        </w:rPr>
        <w:t>a</w:t>
      </w:r>
      <w:r w:rsidR="00600C91" w:rsidRPr="0311D315">
        <w:rPr>
          <w:rFonts w:eastAsia="Times New Roman" w:cs="Times New Roman"/>
          <w:lang w:eastAsia="lv-LV"/>
        </w:rPr>
        <w:t>tlases kārtas</w:t>
      </w:r>
      <w:r w:rsidR="009518E9">
        <w:rPr>
          <w:rFonts w:eastAsia="Times New Roman" w:cs="Times New Roman"/>
          <w:lang w:eastAsia="lv-LV"/>
        </w:rPr>
        <w:t xml:space="preserve"> otrā uzsaukuma</w:t>
      </w:r>
      <w:r w:rsidR="00AF310B" w:rsidRPr="0311D315">
        <w:rPr>
          <w:rFonts w:eastAsia="Times New Roman" w:cs="Times New Roman"/>
          <w:lang w:eastAsia="lv-LV"/>
        </w:rPr>
        <w:t xml:space="preserve"> </w:t>
      </w:r>
      <w:r w:rsidR="00600C91" w:rsidRPr="0311D315">
        <w:rPr>
          <w:rFonts w:eastAsia="Times New Roman" w:cs="Times New Roman"/>
          <w:color w:val="000000" w:themeColor="text1"/>
          <w:lang w:eastAsia="lv-LV"/>
        </w:rPr>
        <w:t>ietvaros ir atbalstāmas darbības, kas noteiktas MK noteikumu</w:t>
      </w:r>
      <w:r w:rsidR="00183240" w:rsidRPr="0311D315">
        <w:rPr>
          <w:rFonts w:eastAsia="Times New Roman" w:cs="Times New Roman"/>
          <w:color w:val="000000" w:themeColor="text1"/>
          <w:lang w:eastAsia="lv-LV"/>
        </w:rPr>
        <w:t xml:space="preserve"> 25.</w:t>
      </w:r>
      <w:r w:rsidR="009518E9">
        <w:rPr>
          <w:rFonts w:eastAsia="Times New Roman" w:cs="Times New Roman"/>
          <w:color w:val="000000" w:themeColor="text1"/>
          <w:lang w:eastAsia="lv-LV"/>
        </w:rPr>
        <w:t> </w:t>
      </w:r>
      <w:r w:rsidR="00600C91" w:rsidRPr="0311D315">
        <w:rPr>
          <w:rFonts w:eastAsia="Times New Roman" w:cs="Times New Roman"/>
          <w:color w:val="000000" w:themeColor="text1"/>
          <w:lang w:eastAsia="lv-LV"/>
        </w:rPr>
        <w:t>punktā.</w:t>
      </w:r>
    </w:p>
    <w:p w14:paraId="3C81BA82" w14:textId="4849B251" w:rsidR="00600C91" w:rsidRPr="00BC022F" w:rsidRDefault="00600C91" w:rsidP="00011542">
      <w:pPr>
        <w:pStyle w:val="Sarakstarindkopa"/>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Projekta iesniegumā izmaksas</w:t>
      </w:r>
      <w:r w:rsidR="001B3A79">
        <w:rPr>
          <w:rFonts w:eastAsia="Times New Roman" w:cs="Times New Roman"/>
          <w:bCs/>
          <w:color w:val="000000"/>
          <w:szCs w:val="24"/>
          <w:lang w:eastAsia="lv-LV"/>
        </w:rPr>
        <w:t xml:space="preserve"> plāno</w:t>
      </w:r>
      <w:r w:rsidRPr="00BC022F">
        <w:rPr>
          <w:rFonts w:eastAsia="Times New Roman" w:cs="Times New Roman"/>
          <w:bCs/>
          <w:color w:val="000000"/>
          <w:szCs w:val="24"/>
          <w:lang w:eastAsia="lv-LV"/>
        </w:rPr>
        <w:t xml:space="preserve"> atbilstoši MK noteikumu</w:t>
      </w:r>
      <w:r w:rsidR="00636A8F">
        <w:rPr>
          <w:rFonts w:eastAsia="Times New Roman" w:cs="Times New Roman"/>
          <w:bCs/>
          <w:color w:val="000000"/>
          <w:szCs w:val="24"/>
          <w:lang w:eastAsia="lv-LV"/>
        </w:rPr>
        <w:t xml:space="preserve"> 26</w:t>
      </w:r>
      <w:r w:rsidR="00074F58">
        <w:rPr>
          <w:rFonts w:eastAsia="Times New Roman" w:cs="Times New Roman"/>
          <w:bCs/>
          <w:color w:val="000000"/>
          <w:szCs w:val="24"/>
          <w:lang w:eastAsia="lv-LV"/>
        </w:rPr>
        <w:t>., 27.</w:t>
      </w:r>
      <w:r w:rsidR="008C2C5D">
        <w:rPr>
          <w:rFonts w:eastAsia="Times New Roman" w:cs="Times New Roman"/>
          <w:bCs/>
          <w:color w:val="000000"/>
          <w:szCs w:val="24"/>
          <w:lang w:eastAsia="lv-LV"/>
        </w:rPr>
        <w:t>, 28., 29.</w:t>
      </w:r>
      <w:r w:rsidR="00A97425">
        <w:rPr>
          <w:rFonts w:eastAsia="Times New Roman" w:cs="Times New Roman"/>
          <w:bCs/>
          <w:color w:val="000000"/>
          <w:szCs w:val="24"/>
          <w:lang w:eastAsia="lv-LV"/>
        </w:rPr>
        <w:t xml:space="preserve"> un 30.</w:t>
      </w:r>
      <w:r w:rsidR="009518E9">
        <w:rPr>
          <w:rFonts w:eastAsia="Times New Roman" w:cs="Times New Roman"/>
          <w:bCs/>
          <w:color w:val="000000"/>
          <w:szCs w:val="24"/>
          <w:lang w:eastAsia="lv-LV"/>
        </w:rPr>
        <w:t> </w:t>
      </w:r>
      <w:r w:rsidR="009052BD" w:rsidRPr="00BC022F">
        <w:rPr>
          <w:rFonts w:cs="Times New Roman"/>
          <w:bCs/>
          <w:color w:val="000000" w:themeColor="text1"/>
          <w:szCs w:val="24"/>
        </w:rPr>
        <w:t>punkt</w:t>
      </w:r>
      <w:r w:rsidR="00A97425">
        <w:rPr>
          <w:rFonts w:cs="Times New Roman"/>
          <w:bCs/>
          <w:color w:val="000000" w:themeColor="text1"/>
          <w:szCs w:val="24"/>
        </w:rPr>
        <w:t>am</w:t>
      </w:r>
      <w:r w:rsidR="00670CCB" w:rsidRPr="00BC022F">
        <w:rPr>
          <w:rFonts w:cs="Times New Roman"/>
          <w:bCs/>
          <w:color w:val="000000" w:themeColor="text1"/>
          <w:szCs w:val="24"/>
        </w:rPr>
        <w:t>.</w:t>
      </w:r>
    </w:p>
    <w:p w14:paraId="3772D011" w14:textId="54BA1663" w:rsidR="009B11F0" w:rsidRPr="009B11F0" w:rsidRDefault="00670CCB" w:rsidP="00011542">
      <w:pPr>
        <w:pStyle w:val="Sarakstarindkopa"/>
        <w:numPr>
          <w:ilvl w:val="0"/>
          <w:numId w:val="3"/>
        </w:numPr>
        <w:tabs>
          <w:tab w:val="left" w:pos="426"/>
        </w:tabs>
        <w:spacing w:before="0"/>
        <w:contextualSpacing w:val="0"/>
        <w:outlineLvl w:val="3"/>
        <w:rPr>
          <w:rFonts w:eastAsia="Times New Roman" w:cs="Times New Roman"/>
          <w:lang w:eastAsia="lv-LV"/>
        </w:rPr>
      </w:pPr>
      <w:r w:rsidRPr="00B516F9">
        <w:rPr>
          <w:rFonts w:cs="Times New Roman"/>
        </w:rPr>
        <w:t>Projektu īsteno ne ilgāk kā līdz</w:t>
      </w:r>
      <w:r w:rsidR="00B516F9" w:rsidRPr="00B516F9">
        <w:rPr>
          <w:rFonts w:cs="Times New Roman"/>
        </w:rPr>
        <w:t xml:space="preserve"> 2027.</w:t>
      </w:r>
      <w:r w:rsidR="00542A7B">
        <w:rPr>
          <w:rFonts w:cs="Times New Roman"/>
        </w:rPr>
        <w:t> </w:t>
      </w:r>
      <w:r w:rsidR="00B516F9" w:rsidRPr="00B516F9">
        <w:rPr>
          <w:rFonts w:cs="Times New Roman"/>
        </w:rPr>
        <w:t>gada 31.</w:t>
      </w:r>
      <w:r w:rsidR="00542A7B">
        <w:rPr>
          <w:rFonts w:cs="Times New Roman"/>
        </w:rPr>
        <w:t> </w:t>
      </w:r>
      <w:r w:rsidR="00B516F9" w:rsidRPr="00B516F9">
        <w:rPr>
          <w:rFonts w:cs="Times New Roman"/>
        </w:rPr>
        <w:t>decembrim</w:t>
      </w:r>
      <w:r w:rsidR="00B516F9">
        <w:rPr>
          <w:rFonts w:cs="Times New Roman"/>
        </w:rPr>
        <w:t>.</w:t>
      </w:r>
    </w:p>
    <w:p w14:paraId="6567ACD8" w14:textId="77777777" w:rsidR="00713FC5" w:rsidRPr="00713FC5" w:rsidRDefault="00C37E94" w:rsidP="00011542">
      <w:pPr>
        <w:pStyle w:val="Sarakstarindkopa"/>
        <w:numPr>
          <w:ilvl w:val="0"/>
          <w:numId w:val="3"/>
        </w:numPr>
        <w:tabs>
          <w:tab w:val="left" w:pos="426"/>
        </w:tabs>
        <w:spacing w:before="0" w:after="0"/>
        <w:contextualSpacing w:val="0"/>
        <w:outlineLvl w:val="3"/>
        <w:rPr>
          <w:rFonts w:eastAsia="Times New Roman" w:cs="Times New Roman"/>
          <w:bCs/>
          <w:szCs w:val="24"/>
          <w:lang w:eastAsia="lv-LV"/>
        </w:rPr>
      </w:pPr>
      <w:r w:rsidRPr="009B11F0">
        <w:rPr>
          <w:rFonts w:eastAsia="Times New Roman" w:cs="Times New Roman"/>
          <w:bCs/>
          <w:color w:val="000000" w:themeColor="text1"/>
          <w:szCs w:val="24"/>
          <w:lang w:eastAsia="lv-LV"/>
        </w:rPr>
        <w:t>Izmaksu plānošanā jāņem vērā</w:t>
      </w:r>
      <w:r w:rsidR="00713FC5">
        <w:rPr>
          <w:rFonts w:eastAsia="Times New Roman" w:cs="Times New Roman"/>
          <w:bCs/>
          <w:color w:val="000000" w:themeColor="text1"/>
          <w:szCs w:val="24"/>
          <w:lang w:eastAsia="lv-LV"/>
        </w:rPr>
        <w:t>:</w:t>
      </w:r>
    </w:p>
    <w:p w14:paraId="6DC2487F" w14:textId="3304F2F7" w:rsidR="003F2B2B" w:rsidRPr="006A32EC" w:rsidRDefault="00DC6C48" w:rsidP="00011542">
      <w:pPr>
        <w:pStyle w:val="Sarakstarindkopa"/>
        <w:numPr>
          <w:ilvl w:val="1"/>
          <w:numId w:val="3"/>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007B6BFC" w:rsidRPr="007B6BFC">
        <w:rPr>
          <w:rFonts w:eastAsia="Times New Roman" w:cs="Times New Roman"/>
          <w:bCs/>
          <w:color w:val="000000" w:themeColor="text1"/>
          <w:szCs w:val="24"/>
          <w:lang w:eastAsia="lv-LV"/>
        </w:rPr>
        <w:t>2023.</w:t>
      </w:r>
      <w:r w:rsidR="00542A7B">
        <w:rPr>
          <w:rFonts w:eastAsia="Times New Roman" w:cs="Times New Roman"/>
          <w:bCs/>
          <w:color w:val="000000" w:themeColor="text1"/>
          <w:szCs w:val="24"/>
          <w:lang w:eastAsia="lv-LV"/>
        </w:rPr>
        <w:t> </w:t>
      </w:r>
      <w:r w:rsidR="007B6BFC" w:rsidRPr="007B6BFC">
        <w:rPr>
          <w:rFonts w:eastAsia="Times New Roman" w:cs="Times New Roman"/>
          <w:bCs/>
          <w:color w:val="000000" w:themeColor="text1"/>
          <w:szCs w:val="24"/>
          <w:lang w:eastAsia="lv-LV"/>
        </w:rPr>
        <w:t>gada 25.</w:t>
      </w:r>
      <w:r w:rsidR="00542A7B">
        <w:rPr>
          <w:rFonts w:eastAsia="Times New Roman" w:cs="Times New Roman"/>
          <w:bCs/>
          <w:color w:val="000000" w:themeColor="text1"/>
          <w:szCs w:val="24"/>
          <w:lang w:eastAsia="lv-LV"/>
        </w:rPr>
        <w:t> </w:t>
      </w:r>
      <w:r w:rsidR="007B6BFC" w:rsidRPr="007B6BFC">
        <w:rPr>
          <w:rFonts w:eastAsia="Times New Roman" w:cs="Times New Roman"/>
          <w:bCs/>
          <w:color w:val="000000" w:themeColor="text1"/>
          <w:szCs w:val="24"/>
          <w:lang w:eastAsia="lv-LV"/>
        </w:rPr>
        <w:t>septembra vadlīnijas Nr.</w:t>
      </w:r>
      <w:r w:rsidR="00542A7B">
        <w:rPr>
          <w:rFonts w:eastAsia="Times New Roman" w:cs="Times New Roman"/>
          <w:bCs/>
          <w:color w:val="000000" w:themeColor="text1"/>
          <w:szCs w:val="24"/>
          <w:lang w:eastAsia="lv-LV"/>
        </w:rPr>
        <w:t> </w:t>
      </w:r>
      <w:r w:rsidR="007B6BFC" w:rsidRPr="007B6BFC">
        <w:rPr>
          <w:rFonts w:eastAsia="Times New Roman" w:cs="Times New Roman"/>
          <w:bCs/>
          <w:color w:val="000000" w:themeColor="text1"/>
          <w:szCs w:val="24"/>
          <w:lang w:eastAsia="lv-LV"/>
        </w:rPr>
        <w:t>1.2.</w:t>
      </w:r>
      <w:r w:rsidR="00C37E94" w:rsidRPr="009B11F0">
        <w:rPr>
          <w:rFonts w:eastAsia="Times New Roman" w:cs="Times New Roman"/>
          <w:bCs/>
          <w:color w:val="000000" w:themeColor="text1"/>
          <w:szCs w:val="24"/>
          <w:lang w:eastAsia="lv-LV"/>
        </w:rPr>
        <w:t xml:space="preserve"> </w:t>
      </w:r>
      <w:r w:rsidR="00441DDC">
        <w:rPr>
          <w:rFonts w:eastAsia="Times New Roman" w:cs="Times New Roman"/>
          <w:bCs/>
          <w:color w:val="000000" w:themeColor="text1"/>
          <w:szCs w:val="24"/>
          <w:lang w:eastAsia="lv-LV"/>
        </w:rPr>
        <w:t>“</w:t>
      </w:r>
      <w:r w:rsidR="00C603FD" w:rsidRPr="009B11F0">
        <w:rPr>
          <w:rFonts w:eastAsia="Times New Roman" w:cs="Times New Roman"/>
          <w:bCs/>
          <w:color w:val="000000" w:themeColor="text1"/>
          <w:szCs w:val="24"/>
          <w:lang w:eastAsia="lv-LV"/>
        </w:rPr>
        <w:t>Vadlīnijas attiecināmo izmaksu noteikšanai Eiropas Savienības kohēzijas politikas programmas 2021</w:t>
      </w:r>
      <w:r w:rsidR="00AC1AE2" w:rsidRPr="00BB6944">
        <w:rPr>
          <w:rFonts w:eastAsia="Times New Roman" w:cs="Times New Roman"/>
          <w:color w:val="000000" w:themeColor="text1"/>
          <w:szCs w:val="24"/>
          <w:lang w:eastAsia="lv-LV"/>
        </w:rPr>
        <w:t>.</w:t>
      </w:r>
      <w:r w:rsidR="00AC1AE2">
        <w:rPr>
          <w:rFonts w:eastAsia="Times New Roman" w:cs="Times New Roman"/>
          <w:color w:val="000000" w:themeColor="text1"/>
          <w:szCs w:val="24"/>
          <w:lang w:eastAsia="lv-LV"/>
        </w:rPr>
        <w:t>–</w:t>
      </w:r>
      <w:r w:rsidR="00C603FD" w:rsidRPr="009B11F0">
        <w:rPr>
          <w:rFonts w:eastAsia="Times New Roman" w:cs="Times New Roman"/>
          <w:bCs/>
          <w:color w:val="000000" w:themeColor="text1"/>
          <w:szCs w:val="24"/>
          <w:lang w:eastAsia="lv-LV"/>
        </w:rPr>
        <w:t>2027.</w:t>
      </w:r>
      <w:r w:rsidR="00542A7B">
        <w:rPr>
          <w:rFonts w:eastAsia="Times New Roman" w:cs="Times New Roman"/>
          <w:bCs/>
          <w:color w:val="000000" w:themeColor="text1"/>
          <w:szCs w:val="24"/>
          <w:lang w:eastAsia="lv-LV"/>
        </w:rPr>
        <w:t> </w:t>
      </w:r>
      <w:r w:rsidR="00C603FD" w:rsidRPr="009B11F0">
        <w:rPr>
          <w:rFonts w:eastAsia="Times New Roman" w:cs="Times New Roman"/>
          <w:bCs/>
          <w:color w:val="000000" w:themeColor="text1"/>
          <w:szCs w:val="24"/>
          <w:lang w:eastAsia="lv-LV"/>
        </w:rPr>
        <w:t>gada plānošanas periodā</w:t>
      </w:r>
      <w:r w:rsidR="00441DDC">
        <w:rPr>
          <w:rFonts w:eastAsia="Times New Roman" w:cs="Times New Roman"/>
          <w:bCs/>
          <w:color w:val="000000" w:themeColor="text1"/>
          <w:szCs w:val="24"/>
          <w:lang w:eastAsia="lv-LV"/>
        </w:rPr>
        <w:t>”</w:t>
      </w:r>
      <w:r w:rsidR="00782998">
        <w:rPr>
          <w:rStyle w:val="Vresatsauce"/>
          <w:rFonts w:eastAsia="Times New Roman" w:cs="Times New Roman"/>
          <w:bCs/>
          <w:color w:val="000000" w:themeColor="text1"/>
          <w:szCs w:val="24"/>
          <w:lang w:eastAsia="lv-LV"/>
        </w:rPr>
        <w:footnoteReference w:id="3"/>
      </w:r>
      <w:r w:rsidR="009D5E00">
        <w:rPr>
          <w:rFonts w:eastAsia="Times New Roman" w:cs="Times New Roman"/>
          <w:bCs/>
          <w:color w:val="000000" w:themeColor="text1"/>
          <w:szCs w:val="24"/>
          <w:lang w:eastAsia="lv-LV"/>
        </w:rPr>
        <w:t>;</w:t>
      </w:r>
    </w:p>
    <w:p w14:paraId="69CFFD9A" w14:textId="72300923" w:rsidR="006A32EC" w:rsidRDefault="00A202F9" w:rsidP="00011542">
      <w:pPr>
        <w:pStyle w:val="Sarakstarindkopa"/>
        <w:numPr>
          <w:ilvl w:val="1"/>
          <w:numId w:val="3"/>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006A32EC" w:rsidRPr="006A32EC">
        <w:rPr>
          <w:rFonts w:eastAsia="Times New Roman" w:cs="Times New Roman"/>
          <w:bCs/>
          <w:szCs w:val="24"/>
          <w:lang w:eastAsia="lv-LV"/>
        </w:rPr>
        <w:t>2023.</w:t>
      </w:r>
      <w:r w:rsidR="00AC1AE2">
        <w:rPr>
          <w:rFonts w:eastAsia="Times New Roman" w:cs="Times New Roman"/>
          <w:bCs/>
          <w:szCs w:val="24"/>
          <w:lang w:eastAsia="lv-LV"/>
        </w:rPr>
        <w:t> </w:t>
      </w:r>
      <w:r w:rsidR="006A32EC" w:rsidRPr="006A32EC">
        <w:rPr>
          <w:rFonts w:eastAsia="Times New Roman" w:cs="Times New Roman"/>
          <w:bCs/>
          <w:szCs w:val="24"/>
          <w:lang w:eastAsia="lv-LV"/>
        </w:rPr>
        <w:t>gada 25.</w:t>
      </w:r>
      <w:r w:rsidR="00AC1AE2">
        <w:rPr>
          <w:rFonts w:eastAsia="Times New Roman" w:cs="Times New Roman"/>
          <w:bCs/>
          <w:szCs w:val="24"/>
          <w:lang w:eastAsia="lv-LV"/>
        </w:rPr>
        <w:t> </w:t>
      </w:r>
      <w:r w:rsidR="006A32EC" w:rsidRPr="006A32EC">
        <w:rPr>
          <w:rFonts w:eastAsia="Times New Roman" w:cs="Times New Roman"/>
          <w:bCs/>
          <w:szCs w:val="24"/>
          <w:lang w:eastAsia="lv-LV"/>
        </w:rPr>
        <w:t>septembra vadlīnijas Nr.</w:t>
      </w:r>
      <w:r w:rsidR="00AC1AE2">
        <w:rPr>
          <w:rFonts w:eastAsia="Times New Roman" w:cs="Times New Roman"/>
          <w:bCs/>
          <w:szCs w:val="24"/>
          <w:lang w:eastAsia="lv-LV"/>
        </w:rPr>
        <w:t> </w:t>
      </w:r>
      <w:r w:rsidR="006A32EC" w:rsidRPr="006A32EC">
        <w:rPr>
          <w:rFonts w:eastAsia="Times New Roman" w:cs="Times New Roman"/>
          <w:bCs/>
          <w:szCs w:val="24"/>
          <w:lang w:eastAsia="lv-LV"/>
        </w:rPr>
        <w:t>1.</w:t>
      </w:r>
      <w:r w:rsidR="004A2641">
        <w:rPr>
          <w:rFonts w:eastAsia="Times New Roman" w:cs="Times New Roman"/>
          <w:bCs/>
          <w:szCs w:val="24"/>
          <w:lang w:eastAsia="lv-LV"/>
        </w:rPr>
        <w:t>1</w:t>
      </w:r>
      <w:r w:rsidR="006A32EC" w:rsidRPr="006A32EC">
        <w:rPr>
          <w:rFonts w:eastAsia="Times New Roman" w:cs="Times New Roman"/>
          <w:bCs/>
          <w:szCs w:val="24"/>
          <w:lang w:eastAsia="lv-LV"/>
        </w:rPr>
        <w:t>.</w:t>
      </w:r>
      <w:r w:rsidR="00097800">
        <w:rPr>
          <w:rFonts w:eastAsia="Times New Roman" w:cs="Times New Roman"/>
          <w:bCs/>
          <w:szCs w:val="24"/>
          <w:lang w:eastAsia="lv-LV"/>
        </w:rPr>
        <w:t xml:space="preserve"> </w:t>
      </w:r>
      <w:r w:rsidR="00441DDC">
        <w:rPr>
          <w:rFonts w:eastAsia="Times New Roman" w:cs="Times New Roman"/>
          <w:bCs/>
          <w:szCs w:val="24"/>
          <w:lang w:eastAsia="lv-LV"/>
        </w:rPr>
        <w:t>“</w:t>
      </w:r>
      <w:r w:rsidR="00097800" w:rsidRPr="00097800">
        <w:rPr>
          <w:rFonts w:eastAsia="Times New Roman" w:cs="Times New Roman"/>
          <w:bCs/>
          <w:szCs w:val="24"/>
          <w:lang w:eastAsia="lv-LV"/>
        </w:rPr>
        <w:t>Vadlīnijas par vienkāršoto izmaksu izmantošanas iespējām un to piemērošana Eiropas Savienības kohēzijas politikas programmas 2021.–2027.</w:t>
      </w:r>
      <w:r w:rsidR="00AC1AE2">
        <w:rPr>
          <w:rFonts w:eastAsia="Times New Roman" w:cs="Times New Roman"/>
          <w:bCs/>
          <w:szCs w:val="24"/>
          <w:lang w:eastAsia="lv-LV"/>
        </w:rPr>
        <w:t> </w:t>
      </w:r>
      <w:r w:rsidR="00097800" w:rsidRPr="00097800">
        <w:rPr>
          <w:rFonts w:eastAsia="Times New Roman" w:cs="Times New Roman"/>
          <w:bCs/>
          <w:szCs w:val="24"/>
          <w:lang w:eastAsia="lv-LV"/>
        </w:rPr>
        <w:t>gadam ietvaros</w:t>
      </w:r>
      <w:r w:rsidR="00441DDC">
        <w:rPr>
          <w:rFonts w:eastAsia="Times New Roman" w:cs="Times New Roman"/>
          <w:bCs/>
          <w:szCs w:val="24"/>
          <w:lang w:eastAsia="lv-LV"/>
        </w:rPr>
        <w:t>”</w:t>
      </w:r>
      <w:r w:rsidR="00097800">
        <w:rPr>
          <w:rStyle w:val="Vresatsauce"/>
          <w:rFonts w:eastAsia="Times New Roman" w:cs="Times New Roman"/>
          <w:bCs/>
          <w:szCs w:val="24"/>
          <w:lang w:eastAsia="lv-LV"/>
        </w:rPr>
        <w:footnoteReference w:id="4"/>
      </w:r>
      <w:r w:rsidR="0004352C">
        <w:rPr>
          <w:rFonts w:eastAsia="Times New Roman" w:cs="Times New Roman"/>
          <w:bCs/>
          <w:szCs w:val="24"/>
          <w:lang w:eastAsia="lv-LV"/>
        </w:rPr>
        <w:t>;</w:t>
      </w:r>
    </w:p>
    <w:p w14:paraId="7AA2D685" w14:textId="52F289E2" w:rsidR="0004352C" w:rsidRPr="0004352C" w:rsidRDefault="009B1852" w:rsidP="00011542">
      <w:pPr>
        <w:pStyle w:val="Sarakstarindkopa"/>
        <w:numPr>
          <w:ilvl w:val="1"/>
          <w:numId w:val="3"/>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0004352C">
        <w:rPr>
          <w:rFonts w:eastAsia="Times New Roman" w:cs="Times New Roman"/>
          <w:bCs/>
          <w:szCs w:val="24"/>
          <w:lang w:eastAsia="lv-LV"/>
        </w:rPr>
        <w:t>202</w:t>
      </w:r>
      <w:r w:rsidR="0017279D">
        <w:rPr>
          <w:rFonts w:eastAsia="Times New Roman" w:cs="Times New Roman"/>
          <w:bCs/>
          <w:szCs w:val="24"/>
          <w:lang w:eastAsia="lv-LV"/>
        </w:rPr>
        <w:t>4</w:t>
      </w:r>
      <w:r w:rsidR="0004352C">
        <w:rPr>
          <w:rFonts w:eastAsia="Times New Roman" w:cs="Times New Roman"/>
          <w:bCs/>
          <w:szCs w:val="24"/>
          <w:lang w:eastAsia="lv-LV"/>
        </w:rPr>
        <w:t>.</w:t>
      </w:r>
      <w:r w:rsidR="00AC1AE2">
        <w:rPr>
          <w:rFonts w:eastAsia="Times New Roman" w:cs="Times New Roman"/>
          <w:bCs/>
          <w:szCs w:val="24"/>
          <w:lang w:eastAsia="lv-LV"/>
        </w:rPr>
        <w:t> </w:t>
      </w:r>
      <w:r w:rsidR="0004352C">
        <w:rPr>
          <w:rFonts w:eastAsia="Times New Roman" w:cs="Times New Roman"/>
          <w:bCs/>
          <w:szCs w:val="24"/>
          <w:lang w:eastAsia="lv-LV"/>
        </w:rPr>
        <w:t xml:space="preserve">gada </w:t>
      </w:r>
      <w:r w:rsidR="0017279D">
        <w:rPr>
          <w:rFonts w:eastAsia="Times New Roman" w:cs="Times New Roman"/>
          <w:bCs/>
          <w:szCs w:val="24"/>
          <w:lang w:eastAsia="lv-LV"/>
        </w:rPr>
        <w:t>17. maija</w:t>
      </w:r>
      <w:r w:rsidR="0004352C">
        <w:rPr>
          <w:rFonts w:eastAsia="Times New Roman" w:cs="Times New Roman"/>
          <w:bCs/>
          <w:szCs w:val="24"/>
          <w:lang w:eastAsia="lv-LV"/>
        </w:rPr>
        <w:t xml:space="preserve"> metodika Nr.</w:t>
      </w:r>
      <w:r w:rsidR="00AC1AE2">
        <w:rPr>
          <w:rFonts w:eastAsia="Times New Roman" w:cs="Times New Roman"/>
          <w:bCs/>
          <w:szCs w:val="24"/>
          <w:lang w:eastAsia="lv-LV"/>
        </w:rPr>
        <w:t> </w:t>
      </w:r>
      <w:r w:rsidR="0004352C">
        <w:rPr>
          <w:rFonts w:eastAsia="Times New Roman" w:cs="Times New Roman"/>
          <w:bCs/>
          <w:szCs w:val="24"/>
          <w:lang w:eastAsia="lv-LV"/>
        </w:rPr>
        <w:t>4.</w:t>
      </w:r>
      <w:r w:rsidR="002765F2">
        <w:rPr>
          <w:rFonts w:eastAsia="Times New Roman" w:cs="Times New Roman"/>
          <w:bCs/>
          <w:szCs w:val="24"/>
          <w:lang w:eastAsia="lv-LV"/>
        </w:rPr>
        <w:t>6</w:t>
      </w:r>
      <w:r w:rsidR="0004352C">
        <w:rPr>
          <w:rFonts w:eastAsia="Times New Roman" w:cs="Times New Roman"/>
          <w:bCs/>
          <w:szCs w:val="24"/>
          <w:lang w:eastAsia="lv-LV"/>
        </w:rPr>
        <w:t xml:space="preserve">. </w:t>
      </w:r>
      <w:r w:rsidR="00441DDC">
        <w:rPr>
          <w:rFonts w:eastAsia="Times New Roman" w:cs="Times New Roman"/>
          <w:bCs/>
          <w:szCs w:val="24"/>
          <w:lang w:eastAsia="lv-LV"/>
        </w:rPr>
        <w:t>“</w:t>
      </w:r>
      <w:r w:rsidR="0004352C" w:rsidRPr="00310D56">
        <w:rPr>
          <w:rFonts w:eastAsia="Times New Roman" w:cs="Times New Roman"/>
          <w:bCs/>
          <w:szCs w:val="24"/>
          <w:lang w:eastAsia="lv-LV"/>
        </w:rPr>
        <w:t>Vienas vienības izmaksu standarta likmes aprēķina un piemērošanas metodika 1</w:t>
      </w:r>
      <w:r w:rsidR="00AC1AE2">
        <w:rPr>
          <w:rFonts w:eastAsia="Times New Roman" w:cs="Times New Roman"/>
          <w:bCs/>
          <w:szCs w:val="24"/>
          <w:lang w:eastAsia="lv-LV"/>
        </w:rPr>
        <w:t> </w:t>
      </w:r>
      <w:r w:rsidR="0004352C" w:rsidRPr="00310D56">
        <w:rPr>
          <w:rFonts w:eastAsia="Times New Roman" w:cs="Times New Roman"/>
          <w:bCs/>
          <w:szCs w:val="24"/>
          <w:lang w:eastAsia="lv-LV"/>
        </w:rPr>
        <w:t xml:space="preserve">km izmaksām darbības programmas </w:t>
      </w:r>
      <w:r w:rsidR="00441DDC">
        <w:rPr>
          <w:rFonts w:eastAsia="Times New Roman" w:cs="Times New Roman"/>
          <w:bCs/>
          <w:szCs w:val="24"/>
          <w:lang w:eastAsia="lv-LV"/>
        </w:rPr>
        <w:t>“</w:t>
      </w:r>
      <w:r w:rsidR="0004352C" w:rsidRPr="00310D56">
        <w:rPr>
          <w:rFonts w:eastAsia="Times New Roman" w:cs="Times New Roman"/>
          <w:bCs/>
          <w:szCs w:val="24"/>
          <w:lang w:eastAsia="lv-LV"/>
        </w:rPr>
        <w:t>Izaugsme un nodarbinātība</w:t>
      </w:r>
      <w:r w:rsidR="00441DDC">
        <w:rPr>
          <w:rFonts w:eastAsia="Times New Roman" w:cs="Times New Roman"/>
          <w:bCs/>
          <w:szCs w:val="24"/>
          <w:lang w:eastAsia="lv-LV"/>
        </w:rPr>
        <w:t>”</w:t>
      </w:r>
      <w:r w:rsidR="0004352C" w:rsidRPr="00310D56">
        <w:rPr>
          <w:rFonts w:eastAsia="Times New Roman" w:cs="Times New Roman"/>
          <w:bCs/>
          <w:szCs w:val="24"/>
          <w:lang w:eastAsia="lv-LV"/>
        </w:rPr>
        <w:t xml:space="preserve"> un Eiropas Savienības kohēzijas politikas programmas 2021.–2027.</w:t>
      </w:r>
      <w:r w:rsidR="00AC1AE2">
        <w:rPr>
          <w:rFonts w:eastAsia="Times New Roman" w:cs="Times New Roman"/>
          <w:bCs/>
          <w:szCs w:val="24"/>
          <w:lang w:eastAsia="lv-LV"/>
        </w:rPr>
        <w:t> </w:t>
      </w:r>
      <w:r w:rsidR="0004352C" w:rsidRPr="00310D56">
        <w:rPr>
          <w:rFonts w:eastAsia="Times New Roman" w:cs="Times New Roman"/>
          <w:bCs/>
          <w:szCs w:val="24"/>
          <w:lang w:eastAsia="lv-LV"/>
        </w:rPr>
        <w:t>gadam īstenošanai</w:t>
      </w:r>
      <w:r w:rsidR="00441DDC">
        <w:rPr>
          <w:rFonts w:eastAsia="Times New Roman" w:cs="Times New Roman"/>
          <w:bCs/>
          <w:szCs w:val="24"/>
          <w:lang w:eastAsia="lv-LV"/>
        </w:rPr>
        <w:t>”</w:t>
      </w:r>
      <w:r w:rsidR="0004352C">
        <w:rPr>
          <w:rStyle w:val="Vresatsauce"/>
          <w:rFonts w:eastAsia="Times New Roman" w:cs="Times New Roman"/>
          <w:bCs/>
          <w:szCs w:val="24"/>
          <w:lang w:eastAsia="lv-LV"/>
        </w:rPr>
        <w:footnoteReference w:id="5"/>
      </w:r>
      <w:r w:rsidR="000C60C5">
        <w:rPr>
          <w:rFonts w:eastAsia="Times New Roman" w:cs="Times New Roman"/>
          <w:bCs/>
          <w:szCs w:val="24"/>
          <w:lang w:eastAsia="lv-LV"/>
        </w:rPr>
        <w:t>.</w:t>
      </w:r>
    </w:p>
    <w:p w14:paraId="51642327" w14:textId="5F0F7CF3" w:rsidR="00693EE8" w:rsidRPr="00BC022F" w:rsidRDefault="00693EE8" w:rsidP="00EF31A8">
      <w:pPr>
        <w:pStyle w:val="Headinggg1"/>
        <w:spacing w:before="240"/>
        <w:ind w:left="567" w:hanging="207"/>
      </w:pPr>
      <w:r w:rsidRPr="00BC022F">
        <w:t>Projektu iesniegumu noformēšanas un iesniegšanas kārtība</w:t>
      </w:r>
    </w:p>
    <w:p w14:paraId="5533F6AE" w14:textId="7B66FFDB" w:rsidR="00D64514" w:rsidRPr="00D52A74" w:rsidRDefault="00D64514" w:rsidP="00011542">
      <w:pPr>
        <w:pStyle w:val="Sarakstarindkopa"/>
        <w:numPr>
          <w:ilvl w:val="0"/>
          <w:numId w:val="3"/>
        </w:numPr>
        <w:tabs>
          <w:tab w:val="left" w:pos="426"/>
        </w:tabs>
        <w:spacing w:before="0"/>
        <w:contextualSpacing w:val="0"/>
        <w:outlineLvl w:val="3"/>
        <w:rPr>
          <w:rFonts w:cs="Times New Roman"/>
        </w:rPr>
      </w:pPr>
      <w:r>
        <w:rPr>
          <w:rFonts w:cs="Times New Roman"/>
        </w:rPr>
        <w:t>P</w:t>
      </w:r>
      <w:r w:rsidRPr="00D43661">
        <w:rPr>
          <w:rFonts w:cs="Times New Roman"/>
        </w:rPr>
        <w:t>rojekta iesniedzējs iesniedz vienu vai vairākus projektu iesniegumus</w:t>
      </w:r>
      <w:r>
        <w:rPr>
          <w:rFonts w:cs="Times New Roman"/>
        </w:rPr>
        <w:t xml:space="preserve">, ņemot vērā nosacījumu, ka </w:t>
      </w:r>
      <w:r w:rsidRPr="005D743A">
        <w:rPr>
          <w:rFonts w:cs="Times New Roman"/>
        </w:rPr>
        <w:t>vienas īpaši aizsargājamas dabas teritorijas</w:t>
      </w:r>
      <w:r>
        <w:rPr>
          <w:rFonts w:cs="Times New Roman"/>
        </w:rPr>
        <w:t xml:space="preserve"> (turpmāk</w:t>
      </w:r>
      <w:r w:rsidR="00B842A5">
        <w:rPr>
          <w:rFonts w:cs="Times New Roman"/>
        </w:rPr>
        <w:t> </w:t>
      </w:r>
      <w:r>
        <w:rPr>
          <w:rFonts w:cs="Times New Roman"/>
        </w:rPr>
        <w:t>– ĪADT)</w:t>
      </w:r>
      <w:r w:rsidRPr="005D743A">
        <w:rPr>
          <w:rFonts w:cs="Times New Roman"/>
        </w:rPr>
        <w:t xml:space="preserve"> dabas aizsardzības plāna izstrāde tiek iekļauta vienā projektā</w:t>
      </w:r>
      <w:r>
        <w:rPr>
          <w:rFonts w:cs="Times New Roman"/>
        </w:rPr>
        <w:t>.</w:t>
      </w:r>
    </w:p>
    <w:p w14:paraId="4CB1A018" w14:textId="087646E2" w:rsidR="001C5742" w:rsidRPr="00137B16" w:rsidRDefault="00FC3A37" w:rsidP="00011542">
      <w:pPr>
        <w:pStyle w:val="Sarakstarindkopa"/>
        <w:numPr>
          <w:ilvl w:val="0"/>
          <w:numId w:val="3"/>
        </w:numPr>
        <w:tabs>
          <w:tab w:val="left" w:pos="426"/>
        </w:tabs>
        <w:spacing w:before="0" w:after="0"/>
        <w:contextualSpacing w:val="0"/>
        <w:outlineLvl w:val="3"/>
        <w:rPr>
          <w:rFonts w:cs="Times New Roman"/>
        </w:rPr>
      </w:pPr>
      <w:r w:rsidRPr="248FBB5D">
        <w:rPr>
          <w:rFonts w:eastAsia="Times New Roman" w:cs="Times New Roman"/>
          <w:color w:val="000000" w:themeColor="text1"/>
          <w:lang w:eastAsia="lv-LV"/>
        </w:rPr>
        <w:t>Projekt</w:t>
      </w:r>
      <w:r>
        <w:rPr>
          <w:rFonts w:eastAsia="Times New Roman" w:cs="Times New Roman"/>
          <w:color w:val="000000" w:themeColor="text1"/>
          <w:lang w:eastAsia="lv-LV"/>
        </w:rPr>
        <w:t xml:space="preserve">u </w:t>
      </w:r>
      <w:r w:rsidR="00264C06" w:rsidRPr="248FBB5D">
        <w:rPr>
          <w:rFonts w:eastAsia="Times New Roman" w:cs="Times New Roman"/>
          <w:color w:val="000000" w:themeColor="text1"/>
          <w:lang w:eastAsia="lv-LV"/>
        </w:rPr>
        <w:t>iesniegum</w:t>
      </w:r>
      <w:r w:rsidR="008945CD" w:rsidRPr="248FBB5D">
        <w:rPr>
          <w:rFonts w:eastAsia="Times New Roman" w:cs="Times New Roman"/>
          <w:color w:val="000000" w:themeColor="text1"/>
          <w:lang w:eastAsia="lv-LV"/>
        </w:rPr>
        <w:t>u</w:t>
      </w:r>
      <w:r>
        <w:rPr>
          <w:rFonts w:eastAsia="Times New Roman" w:cs="Times New Roman"/>
          <w:color w:val="000000" w:themeColor="text1"/>
          <w:lang w:eastAsia="lv-LV"/>
        </w:rPr>
        <w:t>s</w:t>
      </w:r>
      <w:r w:rsidR="008945CD" w:rsidRPr="248FBB5D">
        <w:rPr>
          <w:rFonts w:eastAsia="Times New Roman" w:cs="Times New Roman"/>
          <w:color w:val="000000" w:themeColor="text1"/>
          <w:lang w:eastAsia="lv-LV"/>
        </w:rPr>
        <w:t xml:space="preserve"> </w:t>
      </w:r>
      <w:r w:rsidR="003E7D44" w:rsidRPr="248FBB5D">
        <w:rPr>
          <w:rFonts w:eastAsia="Times New Roman" w:cs="Times New Roman"/>
          <w:color w:val="000000" w:themeColor="text1"/>
          <w:lang w:eastAsia="lv-LV"/>
        </w:rPr>
        <w:t>iesniedz Kohēzijas politikas fondu vadības informācijas sistēmā (turpmāk</w:t>
      </w:r>
      <w:r w:rsidR="00B842A5">
        <w:rPr>
          <w:rFonts w:eastAsia="Times New Roman" w:cs="Times New Roman"/>
          <w:color w:val="000000" w:themeColor="text1"/>
          <w:lang w:eastAsia="lv-LV"/>
        </w:rPr>
        <w:t> </w:t>
      </w:r>
      <w:r w:rsidR="003E7D44" w:rsidRPr="248FBB5D">
        <w:rPr>
          <w:rFonts w:eastAsia="Times New Roman" w:cs="Times New Roman"/>
          <w:color w:val="000000" w:themeColor="text1"/>
          <w:lang w:eastAsia="lv-LV"/>
        </w:rPr>
        <w:t>– KPVIS)</w:t>
      </w:r>
      <w:r w:rsidR="00405898" w:rsidRPr="248FBB5D">
        <w:rPr>
          <w:rFonts w:eastAsia="Times New Roman" w:cs="Times New Roman"/>
          <w:color w:val="000000" w:themeColor="text1"/>
          <w:lang w:eastAsia="lv-LV"/>
        </w:rPr>
        <w:t xml:space="preserve"> </w:t>
      </w:r>
      <w:hyperlink r:id="rId17">
        <w:r w:rsidR="00067BB2" w:rsidRPr="248FBB5D">
          <w:rPr>
            <w:rStyle w:val="Hipersaite"/>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15B41BB7" w:rsidR="0039527A" w:rsidRDefault="00D56FA0" w:rsidP="00011542">
      <w:pPr>
        <w:pStyle w:val="Sarakstarindkopa"/>
        <w:numPr>
          <w:ilvl w:val="1"/>
          <w:numId w:val="3"/>
        </w:numPr>
        <w:tabs>
          <w:tab w:val="left" w:pos="426"/>
        </w:tabs>
        <w:spacing w:before="0" w:after="0"/>
        <w:contextualSpacing w:val="0"/>
        <w:outlineLvl w:val="3"/>
        <w:rPr>
          <w:rFonts w:cs="Times New Roman"/>
        </w:rPr>
      </w:pPr>
      <w:r>
        <w:rPr>
          <w:rFonts w:cs="Times New Roman"/>
        </w:rPr>
        <w:lastRenderedPageBreak/>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ipersaite"/>
            <w:rFonts w:cs="Times New Roman"/>
          </w:rPr>
          <w:t>https://www.cfla.gov.lv/lv/par-e-vidi</w:t>
        </w:r>
      </w:hyperlink>
      <w:r w:rsidR="00D224DF">
        <w:rPr>
          <w:rFonts w:cs="Times New Roman"/>
        </w:rPr>
        <w:t xml:space="preserve"> norādītajam</w:t>
      </w:r>
      <w:r w:rsidR="0039527A">
        <w:rPr>
          <w:rFonts w:cs="Times New Roman"/>
        </w:rPr>
        <w:t>;</w:t>
      </w:r>
    </w:p>
    <w:p w14:paraId="7A5A73F1" w14:textId="1707240A" w:rsidR="001C5742" w:rsidRPr="00137B16" w:rsidRDefault="005F011E" w:rsidP="00011542">
      <w:pPr>
        <w:pStyle w:val="Sarakstarindkopa"/>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ipersaite"/>
            <w:rFonts w:cs="Times New Roman"/>
          </w:rPr>
          <w:t>https://www.cfla.gov.lv/lv/par-e-vidi</w:t>
        </w:r>
      </w:hyperlink>
      <w:r w:rsidR="00620C60">
        <w:rPr>
          <w:rFonts w:cs="Times New Roman"/>
        </w:rPr>
        <w:t xml:space="preserve"> norādītajam</w:t>
      </w:r>
      <w:r w:rsidR="00D224DF">
        <w:rPr>
          <w:rFonts w:cs="Times New Roman"/>
        </w:rPr>
        <w:t>.</w:t>
      </w:r>
    </w:p>
    <w:p w14:paraId="218ACC9B" w14:textId="0C60F283" w:rsidR="009E0E40" w:rsidRDefault="00CE1E23" w:rsidP="00011542">
      <w:pPr>
        <w:pStyle w:val="Sarakstarindkopa"/>
        <w:numPr>
          <w:ilvl w:val="0"/>
          <w:numId w:val="3"/>
        </w:numPr>
        <w:tabs>
          <w:tab w:val="left" w:pos="426"/>
        </w:tabs>
        <w:spacing w:before="0" w:after="0"/>
        <w:contextualSpacing w:val="0"/>
        <w:outlineLvl w:val="3"/>
        <w:rPr>
          <w:rFonts w:cs="Times New Roman"/>
        </w:rPr>
      </w:pPr>
      <w:r w:rsidRPr="20814E30">
        <w:rPr>
          <w:rFonts w:cs="Times New Roman"/>
        </w:rPr>
        <w:t>KPVIS aizpilda projekta iesnieguma datu laukus un pi</w:t>
      </w:r>
      <w:r w:rsidR="001C5742" w:rsidRPr="20814E30">
        <w:rPr>
          <w:rFonts w:cs="Times New Roman"/>
        </w:rPr>
        <w:t>evieno</w:t>
      </w:r>
      <w:r w:rsidR="008945CD" w:rsidRPr="20814E30">
        <w:rPr>
          <w:rFonts w:cs="Times New Roman"/>
        </w:rPr>
        <w:t xml:space="preserve"> šādus</w:t>
      </w:r>
      <w:r w:rsidR="007A390F" w:rsidRPr="20814E30">
        <w:rPr>
          <w:rFonts w:cs="Times New Roman"/>
        </w:rPr>
        <w:t xml:space="preserve"> </w:t>
      </w:r>
      <w:r w:rsidR="00B73DE1" w:rsidRPr="20814E30">
        <w:rPr>
          <w:rFonts w:cs="Times New Roman"/>
        </w:rPr>
        <w:t>dokument</w:t>
      </w:r>
      <w:r w:rsidR="008945CD" w:rsidRPr="20814E30">
        <w:rPr>
          <w:rFonts w:cs="Times New Roman"/>
        </w:rPr>
        <w:t>us</w:t>
      </w:r>
      <w:r w:rsidR="00B73DE1" w:rsidRPr="20814E30">
        <w:rPr>
          <w:rFonts w:cs="Times New Roman"/>
        </w:rPr>
        <w:t>:</w:t>
      </w:r>
    </w:p>
    <w:p w14:paraId="4DD4EA11" w14:textId="54428EB6" w:rsidR="00537C6A" w:rsidRPr="000C3CAE" w:rsidRDefault="00537C6A" w:rsidP="00011542">
      <w:pPr>
        <w:pStyle w:val="Sarakstarindkopa"/>
        <w:numPr>
          <w:ilvl w:val="1"/>
          <w:numId w:val="3"/>
        </w:numPr>
        <w:spacing w:before="0" w:after="0"/>
        <w:contextualSpacing w:val="0"/>
        <w:rPr>
          <w:rStyle w:val="normaltextrun"/>
          <w:rFonts w:cs="Times New Roman"/>
        </w:rPr>
      </w:pPr>
      <w:r>
        <w:rPr>
          <w:rStyle w:val="normaltextrun"/>
          <w:color w:val="000000"/>
          <w:shd w:val="clear" w:color="auto" w:fill="FFFFFF"/>
        </w:rPr>
        <w:t>projekta budžeta (projekta iesnieguma sadaļā “Projekta budžeta kopsavilkums”) norādīto izmaksu apmēru pamatojošie dokumenti, izņemot izmaksas, kas tiek segtas, piemērojot izmaksu vienoto likmi</w:t>
      </w:r>
      <w:r w:rsidR="00107CC7">
        <w:rPr>
          <w:rStyle w:val="normaltextrun"/>
          <w:color w:val="000000"/>
          <w:shd w:val="clear" w:color="auto" w:fill="FFFFFF"/>
        </w:rPr>
        <w:t xml:space="preserve"> un </w:t>
      </w:r>
      <w:r w:rsidR="00CA688A">
        <w:rPr>
          <w:rStyle w:val="normaltextrun"/>
          <w:color w:val="000000"/>
          <w:shd w:val="clear" w:color="auto" w:fill="FFFFFF"/>
        </w:rPr>
        <w:t>v</w:t>
      </w:r>
      <w:r w:rsidR="00CA688A" w:rsidRPr="00CA688A">
        <w:rPr>
          <w:rStyle w:val="normaltextrun"/>
          <w:color w:val="000000"/>
          <w:shd w:val="clear" w:color="auto" w:fill="FFFFFF"/>
        </w:rPr>
        <w:t>ienas vienības izmaksu standarta likm</w:t>
      </w:r>
      <w:r w:rsidR="00CA688A">
        <w:rPr>
          <w:rStyle w:val="normaltextrun"/>
          <w:color w:val="000000"/>
          <w:shd w:val="clear" w:color="auto" w:fill="FFFFFF"/>
        </w:rPr>
        <w:t>i</w:t>
      </w:r>
      <w:r>
        <w:rPr>
          <w:rStyle w:val="normaltextrun"/>
          <w:color w:val="000000"/>
          <w:shd w:val="clear" w:color="auto" w:fill="FFFFFF"/>
        </w:rPr>
        <w:t>. Informāciju var pamatot ar, piemēram, publiski pieejamu avotu par preču vai pakalpojumu cenām norādīšanu, provizorisku tirgus izpēti</w:t>
      </w:r>
      <w:r w:rsidR="002B42D7">
        <w:rPr>
          <w:rStyle w:val="Vresatsauce"/>
          <w:color w:val="000000"/>
          <w:shd w:val="clear" w:color="auto" w:fill="FFFFFF"/>
        </w:rPr>
        <w:footnoteReference w:id="6"/>
      </w:r>
      <w:r>
        <w:rPr>
          <w:rStyle w:val="normaltextrun"/>
          <w:color w:val="000000"/>
          <w:shd w:val="clear" w:color="auto" w:fill="FFFFFF"/>
        </w:rPr>
        <w:t>, noslēgtiem nodomu protokoliem vai līgumiem (ja attiecināms)</w:t>
      </w:r>
      <w:r w:rsidR="00D6611C">
        <w:rPr>
          <w:rStyle w:val="normaltextrun"/>
          <w:color w:val="000000"/>
          <w:shd w:val="clear" w:color="auto" w:fill="FFFFFF"/>
        </w:rPr>
        <w:t>,</w:t>
      </w:r>
      <w:r>
        <w:rPr>
          <w:rStyle w:val="normaltextrun"/>
          <w:color w:val="000000"/>
          <w:shd w:val="clear" w:color="auto" w:fill="FFFFFF"/>
        </w:rPr>
        <w:t xml:space="preserve"> u.c. informāciju;</w:t>
      </w:r>
    </w:p>
    <w:p w14:paraId="2BA6FBF8" w14:textId="1DC6FACA" w:rsidR="000C3CAE" w:rsidRPr="00537C6A" w:rsidRDefault="00736B81" w:rsidP="00011542">
      <w:pPr>
        <w:pStyle w:val="Sarakstarindkopa"/>
        <w:numPr>
          <w:ilvl w:val="1"/>
          <w:numId w:val="3"/>
        </w:numPr>
        <w:spacing w:before="0" w:after="0"/>
        <w:contextualSpacing w:val="0"/>
        <w:rPr>
          <w:rStyle w:val="eop"/>
          <w:rFonts w:cs="Times New Roman"/>
        </w:rPr>
      </w:pPr>
      <w:r>
        <w:rPr>
          <w:rStyle w:val="eop"/>
          <w:rFonts w:cs="Times New Roman"/>
        </w:rPr>
        <w:t>pašvaldības</w:t>
      </w:r>
      <w:r w:rsidR="00FD3974">
        <w:rPr>
          <w:rStyle w:val="eop"/>
          <w:rFonts w:cs="Times New Roman"/>
        </w:rPr>
        <w:t>/-u</w:t>
      </w:r>
      <w:r>
        <w:rPr>
          <w:rStyle w:val="eop"/>
          <w:rFonts w:cs="Times New Roman"/>
        </w:rPr>
        <w:t xml:space="preserve"> </w:t>
      </w:r>
      <w:r w:rsidR="000C3CAE">
        <w:rPr>
          <w:rStyle w:val="eop"/>
          <w:rFonts w:cs="Times New Roman"/>
        </w:rPr>
        <w:t>lēmums</w:t>
      </w:r>
      <w:r w:rsidR="00FD3974">
        <w:rPr>
          <w:rStyle w:val="eop"/>
          <w:rFonts w:cs="Times New Roman"/>
        </w:rPr>
        <w:t>/-i</w:t>
      </w:r>
      <w:r w:rsidR="000C3CAE">
        <w:rPr>
          <w:rStyle w:val="eop"/>
          <w:rFonts w:cs="Times New Roman"/>
        </w:rPr>
        <w:t xml:space="preserve"> par </w:t>
      </w:r>
      <w:r w:rsidRPr="00736B81">
        <w:rPr>
          <w:rStyle w:val="eop"/>
          <w:rFonts w:cs="Times New Roman"/>
        </w:rPr>
        <w:t xml:space="preserve">projektā plānotā projekta iesniedzēja </w:t>
      </w:r>
      <w:r w:rsidR="00B56B82" w:rsidRPr="00B56B82">
        <w:rPr>
          <w:rStyle w:val="eop"/>
          <w:rFonts w:cs="Times New Roman"/>
        </w:rPr>
        <w:t>līdzfinansējuma nodrošināšanu</w:t>
      </w:r>
      <w:r w:rsidR="00B56B82">
        <w:rPr>
          <w:rStyle w:val="eop"/>
          <w:rFonts w:cs="Times New Roman"/>
        </w:rPr>
        <w:t>;</w:t>
      </w:r>
    </w:p>
    <w:p w14:paraId="2DAA80FE" w14:textId="1BFD8BBE" w:rsidR="009E0E40" w:rsidRDefault="005C064E" w:rsidP="00011542">
      <w:pPr>
        <w:pStyle w:val="Sarakstarindkopa"/>
        <w:numPr>
          <w:ilvl w:val="1"/>
          <w:numId w:val="3"/>
        </w:numPr>
        <w:spacing w:before="0" w:after="0"/>
        <w:contextualSpacing w:val="0"/>
        <w:rPr>
          <w:rFonts w:cs="Times New Roman"/>
        </w:rPr>
      </w:pPr>
      <w:r w:rsidRPr="009E0E40">
        <w:rPr>
          <w:rFonts w:cs="Times New Roman"/>
        </w:rPr>
        <w:t>ar Dabas aizsardzības pārvaldi saskaņot</w:t>
      </w:r>
      <w:r w:rsidR="004D376B" w:rsidRPr="009E0E40">
        <w:rPr>
          <w:rFonts w:cs="Times New Roman"/>
        </w:rPr>
        <w:t>s</w:t>
      </w:r>
      <w:r w:rsidRPr="009E0E40">
        <w:rPr>
          <w:rFonts w:cs="Times New Roman"/>
        </w:rPr>
        <w:t xml:space="preserve"> darba uzdevum</w:t>
      </w:r>
      <w:r w:rsidR="004D376B" w:rsidRPr="009E0E40">
        <w:rPr>
          <w:rFonts w:cs="Times New Roman"/>
        </w:rPr>
        <w:t>s</w:t>
      </w:r>
      <w:r w:rsidR="00D64514">
        <w:rPr>
          <w:rFonts w:cs="Times New Roman"/>
        </w:rPr>
        <w:t xml:space="preserve"> </w:t>
      </w:r>
      <w:r w:rsidR="004D376B" w:rsidRPr="009E0E40">
        <w:rPr>
          <w:rFonts w:cs="Times New Roman"/>
        </w:rPr>
        <w:t>ĪADT</w:t>
      </w:r>
      <w:r w:rsidRPr="009E0E40">
        <w:rPr>
          <w:rFonts w:cs="Times New Roman"/>
        </w:rPr>
        <w:t xml:space="preserve"> dabas aizsardzības plāna izstrādei, kas nav vecāks par 12</w:t>
      </w:r>
      <w:r w:rsidR="000D13C4">
        <w:rPr>
          <w:rFonts w:cs="Times New Roman"/>
        </w:rPr>
        <w:t> </w:t>
      </w:r>
      <w:r w:rsidRPr="009E0E40">
        <w:rPr>
          <w:rFonts w:cs="Times New Roman"/>
        </w:rPr>
        <w:t>mēnešiem</w:t>
      </w:r>
      <w:r w:rsidR="00B431CB" w:rsidRPr="009E0E40">
        <w:rPr>
          <w:rFonts w:cs="Times New Roman"/>
        </w:rPr>
        <w:t xml:space="preserve"> (</w:t>
      </w:r>
      <w:r w:rsidR="006E5540" w:rsidRPr="006E5540">
        <w:rPr>
          <w:rFonts w:cs="Times New Roman"/>
        </w:rPr>
        <w:t>no projekta iesnieguma iesniegšanas dienas</w:t>
      </w:r>
      <w:r w:rsidR="00B431CB" w:rsidRPr="009E0E40">
        <w:rPr>
          <w:rFonts w:cs="Times New Roman"/>
        </w:rPr>
        <w:t>)</w:t>
      </w:r>
      <w:r w:rsidR="00840B2A" w:rsidRPr="009E0E40">
        <w:rPr>
          <w:rFonts w:cs="Times New Roman"/>
        </w:rPr>
        <w:t>;</w:t>
      </w:r>
    </w:p>
    <w:p w14:paraId="1F8A2C4C" w14:textId="602F0F32" w:rsidR="000661F6" w:rsidRDefault="00AA1423" w:rsidP="00011542">
      <w:pPr>
        <w:pStyle w:val="Sarakstarindkopa"/>
        <w:numPr>
          <w:ilvl w:val="1"/>
          <w:numId w:val="3"/>
        </w:numPr>
        <w:tabs>
          <w:tab w:val="left" w:pos="426"/>
        </w:tabs>
        <w:spacing w:before="0" w:after="0"/>
        <w:rPr>
          <w:rFonts w:cs="Times New Roman"/>
        </w:rPr>
      </w:pPr>
      <w:r w:rsidRPr="009E0E40">
        <w:rPr>
          <w:rFonts w:cs="Times New Roman"/>
        </w:rPr>
        <w:t>komunikācijas plāns par paredzētajiem</w:t>
      </w:r>
      <w:r w:rsidR="00210DA3" w:rsidRPr="009E0E40">
        <w:rPr>
          <w:rFonts w:cs="Times New Roman"/>
        </w:rPr>
        <w:t xml:space="preserve"> sabiedrību izglītojošajiem</w:t>
      </w:r>
      <w:r w:rsidRPr="009E0E40">
        <w:rPr>
          <w:rFonts w:cs="Times New Roman"/>
        </w:rPr>
        <w:t xml:space="preserve"> </w:t>
      </w:r>
      <w:r w:rsidR="00C4392B" w:rsidRPr="009E0E40">
        <w:rPr>
          <w:rFonts w:cs="Times New Roman"/>
        </w:rPr>
        <w:t xml:space="preserve">vai dabas </w:t>
      </w:r>
      <w:r w:rsidR="00173E5B" w:rsidRPr="009E0E40">
        <w:rPr>
          <w:rFonts w:cs="Times New Roman"/>
        </w:rPr>
        <w:t xml:space="preserve">izglītības </w:t>
      </w:r>
      <w:r w:rsidRPr="009E0E40">
        <w:rPr>
          <w:rFonts w:cs="Times New Roman"/>
        </w:rPr>
        <w:t>pasākumiem</w:t>
      </w:r>
      <w:r w:rsidR="003422D4" w:rsidRPr="009E0E40">
        <w:rPr>
          <w:rFonts w:cs="Times New Roman"/>
        </w:rPr>
        <w:t xml:space="preserve">, </w:t>
      </w:r>
      <w:r w:rsidR="000661F6">
        <w:rPr>
          <w:rFonts w:cs="Times New Roman"/>
        </w:rPr>
        <w:t>kas satur vismaz informāciju:</w:t>
      </w:r>
    </w:p>
    <w:p w14:paraId="6E7597AB" w14:textId="2AA7FFF2" w:rsidR="00347D6F" w:rsidRDefault="00347D6F" w:rsidP="00011542">
      <w:pPr>
        <w:pStyle w:val="Sarakstarindkopa"/>
        <w:numPr>
          <w:ilvl w:val="2"/>
          <w:numId w:val="3"/>
        </w:numPr>
        <w:spacing w:before="0" w:after="0"/>
        <w:ind w:left="1701" w:hanging="567"/>
        <w:rPr>
          <w:rFonts w:cs="Times New Roman"/>
        </w:rPr>
      </w:pPr>
      <w:r w:rsidRPr="522A8176">
        <w:rPr>
          <w:rFonts w:cs="Times New Roman"/>
        </w:rPr>
        <w:t>kādus pasākumus plānots veikt projekta īstenošanas laikā, lai skaidrotu dabas vērtību nozīmi un nepieciešamos apsaimniekošanas pasākumus</w:t>
      </w:r>
      <w:r w:rsidR="00F920D1">
        <w:rPr>
          <w:rFonts w:cs="Times New Roman"/>
        </w:rPr>
        <w:t>;</w:t>
      </w:r>
    </w:p>
    <w:p w14:paraId="24727D4E" w14:textId="5F418DE5" w:rsidR="000C3CAE" w:rsidRPr="0053261D" w:rsidRDefault="0044555E" w:rsidP="009C5355">
      <w:pPr>
        <w:pStyle w:val="Sarakstarindkopa"/>
        <w:numPr>
          <w:ilvl w:val="2"/>
          <w:numId w:val="3"/>
        </w:numPr>
        <w:spacing w:before="0"/>
        <w:ind w:left="1701" w:hanging="567"/>
        <w:contextualSpacing w:val="0"/>
        <w:rPr>
          <w:rFonts w:cs="Times New Roman"/>
        </w:rPr>
      </w:pPr>
      <w:r w:rsidRPr="0053261D">
        <w:rPr>
          <w:rFonts w:cs="Times New Roman"/>
        </w:rPr>
        <w:t xml:space="preserve">par </w:t>
      </w:r>
      <w:r w:rsidR="00AA1423" w:rsidRPr="0053261D">
        <w:rPr>
          <w:rFonts w:cs="Times New Roman"/>
        </w:rPr>
        <w:t>plānoto sasniegto tiešo auditoriju</w:t>
      </w:r>
      <w:r w:rsidRPr="0053261D">
        <w:rPr>
          <w:rFonts w:cs="Times New Roman"/>
        </w:rPr>
        <w:t xml:space="preserve"> un tās apmēru (izglītojamo cilvēku skaitu)</w:t>
      </w:r>
      <w:r w:rsidR="00B569C7" w:rsidRPr="0053261D">
        <w:rPr>
          <w:rFonts w:cs="Times New Roman"/>
        </w:rPr>
        <w:t>.</w:t>
      </w:r>
    </w:p>
    <w:p w14:paraId="069EC042" w14:textId="7BCA085E" w:rsidR="00331449" w:rsidRPr="0053261D" w:rsidRDefault="00331449" w:rsidP="00011542">
      <w:pPr>
        <w:pStyle w:val="Sarakstarindkopa"/>
        <w:numPr>
          <w:ilvl w:val="1"/>
          <w:numId w:val="3"/>
        </w:numPr>
        <w:tabs>
          <w:tab w:val="left" w:pos="426"/>
        </w:tabs>
        <w:spacing w:before="0" w:after="0"/>
        <w:outlineLvl w:val="3"/>
        <w:rPr>
          <w:rFonts w:cs="Times New Roman"/>
        </w:rPr>
      </w:pPr>
      <w:bookmarkStart w:id="0" w:name="_Hlk164869530"/>
      <w:r w:rsidRPr="0053261D">
        <w:rPr>
          <w:rFonts w:cs="Times New Roman"/>
        </w:rPr>
        <w:t xml:space="preserve">informācija par visiem valsts un privātajiem zemes īpašumiem projekta īstenošanas teritorijā atbilstoši nolikuma </w:t>
      </w:r>
      <w:r w:rsidR="000E6E91" w:rsidRPr="0053261D">
        <w:rPr>
          <w:rFonts w:cs="Times New Roman"/>
        </w:rPr>
        <w:t>2.</w:t>
      </w:r>
      <w:r w:rsidR="00E67C79" w:rsidRPr="0053261D">
        <w:rPr>
          <w:rFonts w:cs="Times New Roman"/>
        </w:rPr>
        <w:t> </w:t>
      </w:r>
      <w:r w:rsidRPr="0053261D">
        <w:rPr>
          <w:rFonts w:cs="Times New Roman"/>
        </w:rPr>
        <w:t>pielikuma “</w:t>
      </w:r>
      <w:r w:rsidRPr="0053261D">
        <w:rPr>
          <w:rStyle w:val="normaltextrun"/>
          <w:shd w:val="clear" w:color="auto" w:fill="FFFFFF"/>
        </w:rPr>
        <w:t>Informācija par valsts un privātajiem zemes īpašumiem projekta īstenošanas teritorijā</w:t>
      </w:r>
      <w:r w:rsidRPr="0053261D">
        <w:rPr>
          <w:rFonts w:cs="Times New Roman"/>
        </w:rPr>
        <w:t>” formai</w:t>
      </w:r>
      <w:bookmarkEnd w:id="0"/>
      <w:r w:rsidRPr="0053261D">
        <w:rPr>
          <w:rFonts w:cs="Times New Roman"/>
        </w:rPr>
        <w:t>;</w:t>
      </w:r>
    </w:p>
    <w:p w14:paraId="506AB59D" w14:textId="0F7A024E" w:rsidR="003E444E" w:rsidRPr="0053261D" w:rsidRDefault="00B37E09" w:rsidP="00011542">
      <w:pPr>
        <w:pStyle w:val="Sarakstarindkopa"/>
        <w:numPr>
          <w:ilvl w:val="1"/>
          <w:numId w:val="3"/>
        </w:numPr>
        <w:rPr>
          <w:rFonts w:cs="Times New Roman"/>
        </w:rPr>
      </w:pPr>
      <w:r w:rsidRPr="0053261D">
        <w:rPr>
          <w:rFonts w:cs="Times New Roman"/>
        </w:rPr>
        <w:t xml:space="preserve">līgums par savstarpējo sadarbību projekta īstenošanas laikā, ievērojot </w:t>
      </w:r>
      <w:r w:rsidR="009342A0" w:rsidRPr="0053261D">
        <w:rPr>
          <w:rFonts w:cs="Times New Roman"/>
        </w:rPr>
        <w:t xml:space="preserve">Ministru kabineta </w:t>
      </w:r>
      <w:r w:rsidRPr="0053261D">
        <w:rPr>
          <w:rFonts w:cs="Times New Roman"/>
        </w:rPr>
        <w:t>2023.</w:t>
      </w:r>
      <w:r w:rsidR="00E67C79" w:rsidRPr="0053261D">
        <w:rPr>
          <w:rFonts w:cs="Times New Roman"/>
        </w:rPr>
        <w:t> </w:t>
      </w:r>
      <w:r w:rsidRPr="0053261D">
        <w:rPr>
          <w:rFonts w:cs="Times New Roman"/>
        </w:rPr>
        <w:t>gada 13.</w:t>
      </w:r>
      <w:r w:rsidR="00E67C79" w:rsidRPr="0053261D">
        <w:rPr>
          <w:rFonts w:cs="Times New Roman"/>
        </w:rPr>
        <w:t> </w:t>
      </w:r>
      <w:r w:rsidRPr="0053261D">
        <w:rPr>
          <w:rFonts w:cs="Times New Roman"/>
        </w:rPr>
        <w:t>jūlija noteikumos Nr.</w:t>
      </w:r>
      <w:r w:rsidR="00E67C79" w:rsidRPr="0053261D">
        <w:rPr>
          <w:rFonts w:cs="Times New Roman"/>
        </w:rPr>
        <w:t> </w:t>
      </w:r>
      <w:r w:rsidRPr="0053261D">
        <w:rPr>
          <w:rFonts w:cs="Times New Roman"/>
        </w:rPr>
        <w:t xml:space="preserve">408 </w:t>
      </w:r>
      <w:r w:rsidR="00441DDC" w:rsidRPr="0053261D">
        <w:rPr>
          <w:rFonts w:cs="Times New Roman"/>
        </w:rPr>
        <w:t>“</w:t>
      </w:r>
      <w:r w:rsidRPr="0053261D">
        <w:rPr>
          <w:rFonts w:cs="Times New Roman"/>
        </w:rPr>
        <w:t>Kārtība, kādā Eiropas Savienības fondu vadībā iesaistītās institūcijas nodrošina šo fondu ieviešanu 2021.–2027.</w:t>
      </w:r>
      <w:r w:rsidR="00B37F77" w:rsidRPr="0053261D">
        <w:rPr>
          <w:rFonts w:cs="Times New Roman"/>
        </w:rPr>
        <w:t> </w:t>
      </w:r>
      <w:r w:rsidRPr="0053261D">
        <w:rPr>
          <w:rFonts w:cs="Times New Roman"/>
        </w:rPr>
        <w:t>gada plānošanas periodā</w:t>
      </w:r>
      <w:r w:rsidR="00441DDC" w:rsidRPr="0053261D">
        <w:rPr>
          <w:rFonts w:cs="Times New Roman"/>
        </w:rPr>
        <w:t>”</w:t>
      </w:r>
      <w:r w:rsidR="00F30CF0" w:rsidRPr="0053261D">
        <w:rPr>
          <w:rStyle w:val="Vresatsauce"/>
          <w:rFonts w:cs="Times New Roman"/>
        </w:rPr>
        <w:footnoteReference w:id="7"/>
      </w:r>
      <w:r w:rsidRPr="0053261D">
        <w:rPr>
          <w:rFonts w:cs="Times New Roman"/>
        </w:rPr>
        <w:t xml:space="preserve"> noteiktās minimālās prasības par informāciju, kas finansējuma saņēmējam jāiekļauj sadarbības līgumā (</w:t>
      </w:r>
      <w:r w:rsidRPr="0053261D">
        <w:rPr>
          <w:rFonts w:cs="Times New Roman"/>
          <w:i/>
          <w:iCs/>
        </w:rPr>
        <w:t xml:space="preserve">attiecināms, ja projektā </w:t>
      </w:r>
      <w:r w:rsidR="007153C2" w:rsidRPr="0053261D">
        <w:rPr>
          <w:rFonts w:cs="Times New Roman"/>
          <w:i/>
          <w:iCs/>
        </w:rPr>
        <w:t>tiek piesaistīts</w:t>
      </w:r>
      <w:r w:rsidRPr="0053261D">
        <w:rPr>
          <w:rFonts w:cs="Times New Roman"/>
          <w:i/>
          <w:iCs/>
        </w:rPr>
        <w:t xml:space="preserve"> sadarbības partner</w:t>
      </w:r>
      <w:r w:rsidR="000753BC" w:rsidRPr="0053261D">
        <w:rPr>
          <w:rFonts w:cs="Times New Roman"/>
          <w:i/>
          <w:iCs/>
        </w:rPr>
        <w:t>is</w:t>
      </w:r>
      <w:r w:rsidRPr="0053261D">
        <w:rPr>
          <w:rFonts w:cs="Times New Roman"/>
        </w:rPr>
        <w:t>)</w:t>
      </w:r>
      <w:r w:rsidR="745DEE75" w:rsidRPr="0053261D">
        <w:rPr>
          <w:rFonts w:cs="Times New Roman"/>
        </w:rPr>
        <w:t>;</w:t>
      </w:r>
    </w:p>
    <w:p w14:paraId="5A89D0EB" w14:textId="491475E6" w:rsidR="00B37E09" w:rsidRPr="0053261D" w:rsidRDefault="745DEE75" w:rsidP="00011542">
      <w:pPr>
        <w:pStyle w:val="Sarakstarindkopa"/>
        <w:numPr>
          <w:ilvl w:val="1"/>
          <w:numId w:val="3"/>
        </w:numPr>
        <w:spacing w:before="0"/>
        <w:contextualSpacing w:val="0"/>
        <w:rPr>
          <w:rFonts w:cs="Times New Roman"/>
        </w:rPr>
      </w:pPr>
      <w:r w:rsidRPr="0053261D">
        <w:rPr>
          <w:rFonts w:cs="Times New Roman"/>
        </w:rPr>
        <w:t>iepirkuma nolikuma tehniskā specifikācija, kas satur informāciju</w:t>
      </w:r>
      <w:r w:rsidR="79D57219" w:rsidRPr="0053261D">
        <w:rPr>
          <w:rFonts w:cs="Times New Roman"/>
        </w:rPr>
        <w:t xml:space="preserve"> par to, ka dabas aizsardzības plān</w:t>
      </w:r>
      <w:r w:rsidR="002E250A" w:rsidRPr="0053261D">
        <w:rPr>
          <w:rFonts w:cs="Times New Roman"/>
        </w:rPr>
        <w:t>ā</w:t>
      </w:r>
      <w:r w:rsidR="79D57219" w:rsidRPr="0053261D">
        <w:rPr>
          <w:rFonts w:cs="Times New Roman"/>
        </w:rPr>
        <w:t xml:space="preserve"> tiks iestrādāts ĪADT sociālekonomiskais novērtējums vai ekosistēmu pakalpojumu novērtējums (</w:t>
      </w:r>
      <w:r w:rsidR="79D57219" w:rsidRPr="0053261D">
        <w:rPr>
          <w:rFonts w:cs="Times New Roman"/>
          <w:i/>
          <w:iCs/>
        </w:rPr>
        <w:t xml:space="preserve">attiecināms, ja </w:t>
      </w:r>
      <w:r w:rsidR="15EC25C6" w:rsidRPr="0053261D">
        <w:rPr>
          <w:rFonts w:cs="Times New Roman"/>
          <w:i/>
          <w:iCs/>
        </w:rPr>
        <w:t xml:space="preserve">projekta iesniedzējam </w:t>
      </w:r>
      <w:r w:rsidR="2BB2AB2F" w:rsidRPr="0053261D">
        <w:rPr>
          <w:rFonts w:cs="Times New Roman"/>
          <w:i/>
          <w:iCs/>
        </w:rPr>
        <w:t xml:space="preserve">šāda dokumentācija </w:t>
      </w:r>
      <w:r w:rsidR="37524658" w:rsidRPr="0053261D">
        <w:rPr>
          <w:rFonts w:cs="Times New Roman"/>
          <w:i/>
          <w:iCs/>
        </w:rPr>
        <w:t xml:space="preserve">ir </w:t>
      </w:r>
      <w:r w:rsidR="2BB2AB2F" w:rsidRPr="0053261D">
        <w:rPr>
          <w:rFonts w:cs="Times New Roman"/>
          <w:i/>
          <w:iCs/>
        </w:rPr>
        <w:t>pieejama</w:t>
      </w:r>
      <w:r w:rsidR="4C0375CC" w:rsidRPr="0053261D">
        <w:rPr>
          <w:rFonts w:cs="Times New Roman"/>
        </w:rPr>
        <w:t>)</w:t>
      </w:r>
      <w:r w:rsidR="79D57219" w:rsidRPr="0053261D">
        <w:rPr>
          <w:rFonts w:cs="Times New Roman"/>
        </w:rPr>
        <w:t>.</w:t>
      </w:r>
    </w:p>
    <w:p w14:paraId="7A81AF97" w14:textId="737B7890" w:rsidR="00CF6E17" w:rsidRPr="00BC022F" w:rsidRDefault="1E477A8E" w:rsidP="00011542">
      <w:pPr>
        <w:pStyle w:val="Sarakstarindkopa"/>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6B80D9EB" w:rsidR="004C2582" w:rsidRPr="0057705F" w:rsidRDefault="00313F21" w:rsidP="00011542">
      <w:pPr>
        <w:pStyle w:val="Sarakstarindkopa"/>
        <w:numPr>
          <w:ilvl w:val="0"/>
          <w:numId w:val="3"/>
        </w:numPr>
        <w:spacing w:before="0"/>
        <w:contextualSpacing w:val="0"/>
        <w:rPr>
          <w:rFonts w:cs="Times New Roman"/>
          <w:color w:val="000000"/>
        </w:rPr>
      </w:pPr>
      <w:r w:rsidRPr="00BC022F">
        <w:rPr>
          <w:rFonts w:cs="Times New Roman"/>
          <w:color w:val="000000"/>
        </w:rPr>
        <w:t>Lai nodrošinātu kvalitatīvu projekta iesnieguma veidlapas aizpildīšanu</w:t>
      </w:r>
      <w:r w:rsidR="005C4725" w:rsidRPr="00BC022F">
        <w:rPr>
          <w:rFonts w:cs="Times New Roman"/>
          <w:color w:val="000000"/>
        </w:rPr>
        <w:t>,</w:t>
      </w:r>
      <w:r w:rsidRPr="00BC022F">
        <w:rPr>
          <w:rFonts w:cs="Times New Roman"/>
          <w:color w:val="000000"/>
        </w:rPr>
        <w:t xml:space="preserve"> izmanto projekta iesnieguma veidlapas aizpildīšanas metodiku (</w:t>
      </w:r>
      <w:r w:rsidR="00857C02">
        <w:rPr>
          <w:rFonts w:cs="Times New Roman"/>
          <w:color w:val="000000"/>
        </w:rPr>
        <w:t xml:space="preserve">projektu iesniegumu </w:t>
      </w:r>
      <w:r w:rsidR="000D1BA9" w:rsidRPr="0057705F">
        <w:rPr>
          <w:rFonts w:cs="Times New Roman"/>
          <w:color w:val="000000"/>
        </w:rPr>
        <w:t xml:space="preserve">atlases </w:t>
      </w:r>
      <w:r w:rsidR="00134340" w:rsidRPr="0057705F">
        <w:rPr>
          <w:rFonts w:cs="Times New Roman"/>
          <w:color w:val="000000"/>
        </w:rPr>
        <w:t>nolikuma</w:t>
      </w:r>
      <w:r w:rsidR="00396DC3" w:rsidRPr="0057705F">
        <w:rPr>
          <w:rFonts w:cs="Times New Roman"/>
          <w:color w:val="000000"/>
        </w:rPr>
        <w:t xml:space="preserve"> </w:t>
      </w:r>
      <w:r w:rsidR="00826C25" w:rsidRPr="0057705F">
        <w:rPr>
          <w:rFonts w:cs="Times New Roman"/>
          <w:color w:val="000000"/>
        </w:rPr>
        <w:t>1</w:t>
      </w:r>
      <w:r w:rsidRPr="0057705F">
        <w:rPr>
          <w:rFonts w:cs="Times New Roman"/>
        </w:rPr>
        <w:t>.</w:t>
      </w:r>
      <w:r w:rsidR="004C37AF" w:rsidRPr="0057705F">
        <w:rPr>
          <w:rFonts w:cs="Times New Roman"/>
        </w:rPr>
        <w:t> </w:t>
      </w:r>
      <w:r w:rsidRPr="0057705F">
        <w:rPr>
          <w:rFonts w:cs="Times New Roman"/>
        </w:rPr>
        <w:t>pielikums</w:t>
      </w:r>
      <w:r w:rsidRPr="0057705F">
        <w:rPr>
          <w:rFonts w:cs="Times New Roman"/>
          <w:color w:val="000000"/>
        </w:rPr>
        <w:t>)</w:t>
      </w:r>
      <w:r w:rsidRPr="0057705F">
        <w:rPr>
          <w:rFonts w:cs="Times New Roman"/>
          <w:i/>
          <w:color w:val="000000"/>
        </w:rPr>
        <w:t>.</w:t>
      </w:r>
    </w:p>
    <w:p w14:paraId="1EE335CF" w14:textId="493506F4" w:rsidR="00446CC4" w:rsidRPr="00BC022F" w:rsidRDefault="3AEC74B1" w:rsidP="00011542">
      <w:pPr>
        <w:pStyle w:val="Sarakstarindkopa"/>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 xml:space="preserve">am pievieno Ministru kabineta </w:t>
      </w:r>
      <w:r w:rsidR="1EE2A303" w:rsidRPr="5A139258">
        <w:rPr>
          <w:rFonts w:cs="Times New Roman"/>
          <w:szCs w:val="24"/>
        </w:rPr>
        <w:lastRenderedPageBreak/>
        <w:t>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w:t>
      </w:r>
      <w:r w:rsidR="00441DDC">
        <w:rPr>
          <w:rFonts w:cs="Times New Roman"/>
          <w:szCs w:val="24"/>
        </w:rPr>
        <w:t>“</w:t>
      </w:r>
      <w:r w:rsidR="1EE2A303" w:rsidRPr="5A139258">
        <w:rPr>
          <w:rFonts w:cs="Times New Roman"/>
          <w:szCs w:val="24"/>
        </w:rPr>
        <w:t>Kārtība, kādā apliecināmi dokumentu tulkojumi valsts valodā</w:t>
      </w:r>
      <w:r w:rsidR="00441DDC">
        <w:rPr>
          <w:rFonts w:cs="Times New Roman"/>
          <w:szCs w:val="24"/>
        </w:rPr>
        <w:t>”</w:t>
      </w:r>
      <w:r w:rsidR="1EE2A303" w:rsidRPr="5A139258">
        <w:rPr>
          <w:rFonts w:cs="Times New Roman"/>
          <w:szCs w:val="24"/>
        </w:rPr>
        <w:t xml:space="preserve">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p>
    <w:p w14:paraId="68BD4AD8" w14:textId="72C765FE" w:rsidR="00411490" w:rsidRPr="00BC022F" w:rsidRDefault="00030AA6" w:rsidP="00011542">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011542">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5E93FCF3" w:rsidR="001306D9" w:rsidRPr="00BC022F" w:rsidRDefault="002B6657" w:rsidP="00011542">
      <w:pPr>
        <w:pStyle w:val="Sarakstarindkopa"/>
        <w:numPr>
          <w:ilvl w:val="0"/>
          <w:numId w:val="3"/>
        </w:numPr>
        <w:spacing w:before="0"/>
        <w:contextualSpacing w:val="0"/>
        <w:rPr>
          <w:rFonts w:cs="Times New Roman"/>
        </w:rPr>
      </w:pPr>
      <w:r w:rsidRPr="00BC022F">
        <w:rPr>
          <w:rFonts w:cs="Times New Roman"/>
        </w:rPr>
        <w:t xml:space="preserve">Ja projekta iesniegums iesniegts pēc projektu iesniegumu iesniegšanas beigu datuma, tas netiek vērtēts. </w:t>
      </w:r>
      <w:r w:rsidR="78C295BB" w:rsidRPr="0311D315">
        <w:rPr>
          <w:rFonts w:cs="Times New Roman"/>
        </w:rPr>
        <w:t>S</w:t>
      </w:r>
      <w:r w:rsidRPr="0311D315">
        <w:rPr>
          <w:rFonts w:cs="Times New Roman"/>
        </w:rPr>
        <w:t>adarbības</w:t>
      </w:r>
      <w:r w:rsidRPr="00BC022F">
        <w:rPr>
          <w:rFonts w:cs="Times New Roman"/>
        </w:rPr>
        <w:t xml:space="preserve"> iestāde par to informē projekta iesniedzēju</w:t>
      </w:r>
      <w:r w:rsidR="0013188F" w:rsidRPr="00BC022F">
        <w:rPr>
          <w:rFonts w:cs="Times New Roman"/>
        </w:rPr>
        <w:t xml:space="preserve">. </w:t>
      </w:r>
    </w:p>
    <w:p w14:paraId="22452EA0" w14:textId="438DDD92" w:rsidR="008E372B" w:rsidRPr="000B69AC" w:rsidRDefault="68672EE0" w:rsidP="00011542">
      <w:pPr>
        <w:pStyle w:val="Sarakstarindkopa"/>
        <w:numPr>
          <w:ilvl w:val="0"/>
          <w:numId w:val="3"/>
        </w:numPr>
        <w:spacing w:before="0" w:after="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2E23197B" w14:textId="68057499" w:rsidR="00A01D52" w:rsidRPr="00BC022F" w:rsidRDefault="00A01D52" w:rsidP="00EF31A8">
      <w:pPr>
        <w:pStyle w:val="Headinggg1"/>
        <w:spacing w:before="240"/>
        <w:ind w:left="567" w:hanging="207"/>
      </w:pPr>
      <w:bookmarkStart w:id="1" w:name="_Ref120491269"/>
      <w:r w:rsidRPr="00BC022F">
        <w:t>Projektu iesniegumu vērtēšanas kārtība</w:t>
      </w:r>
      <w:bookmarkEnd w:id="1"/>
    </w:p>
    <w:p w14:paraId="6DF95BBB" w14:textId="5C2762EA" w:rsidR="005E1456" w:rsidRPr="005E1456" w:rsidRDefault="00D537C1" w:rsidP="00011542">
      <w:pPr>
        <w:pStyle w:val="Sarakstarindkopa"/>
        <w:numPr>
          <w:ilvl w:val="0"/>
          <w:numId w:val="3"/>
        </w:numPr>
        <w:spacing w:before="0" w:after="0"/>
        <w:contextualSpacing w:val="0"/>
        <w:rPr>
          <w:rFonts w:eastAsia="Times New Roman" w:cs="Times New Roman"/>
          <w:color w:val="000000"/>
          <w:lang w:eastAsia="lv-LV"/>
        </w:rPr>
      </w:pPr>
      <w:bookmarkStart w:id="2" w:name="_Ref178361388"/>
      <w:r w:rsidRPr="005E1456">
        <w:rPr>
          <w:rFonts w:eastAsia="Times New Roman" w:cs="Times New Roman"/>
          <w:color w:val="000000"/>
          <w:lang w:eastAsia="lv-LV"/>
        </w:rPr>
        <w:t xml:space="preserve">Projektu iesniegumu vērtēšanai </w:t>
      </w:r>
      <w:r w:rsidR="00CC10BB" w:rsidRPr="005E1456">
        <w:rPr>
          <w:rFonts w:eastAsia="Times New Roman" w:cs="Times New Roman"/>
          <w:color w:val="000000"/>
          <w:lang w:eastAsia="lv-LV"/>
        </w:rPr>
        <w:t xml:space="preserve">sadarbības iestāde ar rīkojumu izveido </w:t>
      </w:r>
      <w:r w:rsidR="00C13EB3" w:rsidRPr="005E1456">
        <w:rPr>
          <w:rFonts w:eastAsia="Times New Roman" w:cs="Times New Roman"/>
          <w:color w:val="000000"/>
          <w:lang w:eastAsia="lv-LV"/>
        </w:rPr>
        <w:t>Eiropas Savienības fondu 2021.</w:t>
      </w:r>
      <w:r w:rsidR="00711EC7" w:rsidRPr="005E1456">
        <w:rPr>
          <w:rFonts w:eastAsia="Times New Roman" w:cs="Times New Roman"/>
          <w:color w:val="000000"/>
          <w:lang w:eastAsia="lv-LV"/>
        </w:rPr>
        <w:t>–</w:t>
      </w:r>
      <w:r w:rsidR="00C13EB3" w:rsidRPr="005E1456">
        <w:rPr>
          <w:rFonts w:eastAsia="Times New Roman" w:cs="Times New Roman"/>
          <w:color w:val="000000"/>
          <w:lang w:eastAsia="lv-LV"/>
        </w:rPr>
        <w:t>2027.</w:t>
      </w:r>
      <w:r w:rsidR="006A30BF">
        <w:rPr>
          <w:rFonts w:eastAsia="Times New Roman" w:cs="Times New Roman"/>
          <w:color w:val="000000"/>
          <w:lang w:eastAsia="lv-LV"/>
        </w:rPr>
        <w:t> </w:t>
      </w:r>
      <w:r w:rsidR="00C13EB3" w:rsidRPr="005E1456">
        <w:rPr>
          <w:rFonts w:eastAsia="Times New Roman" w:cs="Times New Roman"/>
          <w:color w:val="000000"/>
          <w:lang w:eastAsia="lv-LV"/>
        </w:rPr>
        <w:t xml:space="preserve">gada plānošanas perioda vadības likuma </w:t>
      </w:r>
      <w:r w:rsidR="003C2265" w:rsidRPr="005E1456">
        <w:rPr>
          <w:rFonts w:eastAsia="Times New Roman" w:cs="Times New Roman"/>
          <w:color w:val="000000"/>
          <w:lang w:eastAsia="lv-LV"/>
        </w:rPr>
        <w:t>(turpmāk</w:t>
      </w:r>
      <w:r w:rsidR="006A30BF">
        <w:rPr>
          <w:rFonts w:eastAsia="Times New Roman" w:cs="Times New Roman"/>
          <w:color w:val="000000"/>
          <w:lang w:eastAsia="lv-LV"/>
        </w:rPr>
        <w:t> </w:t>
      </w:r>
      <w:r w:rsidR="003C2265" w:rsidRPr="005E1456">
        <w:rPr>
          <w:rFonts w:eastAsia="Times New Roman" w:cs="Times New Roman"/>
          <w:color w:val="000000"/>
          <w:lang w:eastAsia="lv-LV"/>
        </w:rPr>
        <w:t xml:space="preserve">– Likums) </w:t>
      </w:r>
      <w:r w:rsidR="00C13EB3" w:rsidRPr="005E1456">
        <w:rPr>
          <w:rFonts w:eastAsia="Times New Roman" w:cs="Times New Roman"/>
          <w:color w:val="000000"/>
          <w:lang w:eastAsia="lv-LV"/>
        </w:rPr>
        <w:t xml:space="preserve">21. panta prasībām atbilstošu </w:t>
      </w:r>
      <w:r w:rsidRPr="005E1456">
        <w:rPr>
          <w:rFonts w:eastAsia="Times New Roman" w:cs="Times New Roman"/>
          <w:color w:val="000000"/>
          <w:lang w:eastAsia="lv-LV"/>
        </w:rPr>
        <w:t>projektu iesniegumu vērtēšanas komisiju (turpmāk</w:t>
      </w:r>
      <w:r w:rsidR="00FB4B0B" w:rsidRPr="005E1456">
        <w:rPr>
          <w:rFonts w:eastAsia="Times New Roman" w:cs="Times New Roman"/>
          <w:color w:val="000000"/>
          <w:lang w:eastAsia="lv-LV"/>
        </w:rPr>
        <w:t> </w:t>
      </w:r>
      <w:r w:rsidRPr="005E1456">
        <w:rPr>
          <w:rFonts w:eastAsia="Times New Roman" w:cs="Times New Roman"/>
          <w:color w:val="000000"/>
          <w:lang w:eastAsia="lv-LV"/>
        </w:rPr>
        <w:t>– vērtēšanas komisija)</w:t>
      </w:r>
      <w:r w:rsidR="00FB4B0B" w:rsidRPr="005E1456">
        <w:rPr>
          <w:rFonts w:eastAsia="Times New Roman" w:cs="Times New Roman"/>
          <w:color w:val="000000"/>
          <w:lang w:eastAsia="lv-LV"/>
        </w:rPr>
        <w:t xml:space="preserve">, vērtēšanas komisijas sastāva izveidē ievērojot </w:t>
      </w:r>
      <w:r w:rsidR="00614668" w:rsidRPr="005E1456">
        <w:rPr>
          <w:rStyle w:val="normaltextrun"/>
          <w:rFonts w:cs="Times New Roman"/>
          <w:color w:val="000000"/>
          <w:bdr w:val="none" w:sz="0" w:space="0" w:color="auto" w:frame="1"/>
        </w:rPr>
        <w:t xml:space="preserve">likuma </w:t>
      </w:r>
      <w:r w:rsidR="00441DDC">
        <w:rPr>
          <w:rStyle w:val="normaltextrun"/>
          <w:rFonts w:cs="Times New Roman"/>
          <w:color w:val="000000"/>
          <w:bdr w:val="none" w:sz="0" w:space="0" w:color="auto" w:frame="1"/>
        </w:rPr>
        <w:t>“</w:t>
      </w:r>
      <w:r w:rsidR="00614668" w:rsidRPr="005E1456">
        <w:rPr>
          <w:rStyle w:val="normaltextrun"/>
          <w:rFonts w:cs="Times New Roman"/>
          <w:color w:val="000000"/>
          <w:bdr w:val="none" w:sz="0" w:space="0" w:color="auto" w:frame="1"/>
        </w:rPr>
        <w:t>Par interešu konflikta novēršanu valsts amatpersonu darbībā</w:t>
      </w:r>
      <w:r w:rsidR="00441DDC">
        <w:rPr>
          <w:rStyle w:val="normaltextrun"/>
          <w:rFonts w:cs="Times New Roman"/>
          <w:color w:val="000000"/>
          <w:bdr w:val="none" w:sz="0" w:space="0" w:color="auto" w:frame="1"/>
        </w:rPr>
        <w:t>”</w:t>
      </w:r>
      <w:r w:rsidR="00614668" w:rsidRPr="005E1456">
        <w:rPr>
          <w:rStyle w:val="normaltextrun"/>
          <w:rFonts w:cs="Times New Roman"/>
          <w:color w:val="000000"/>
          <w:bdr w:val="none" w:sz="0" w:space="0" w:color="auto" w:frame="1"/>
        </w:rPr>
        <w:t xml:space="preserve"> un </w:t>
      </w:r>
      <w:r w:rsidR="00FB4B0B" w:rsidRPr="005E1456">
        <w:rPr>
          <w:rFonts w:eastAsia="Times New Roman" w:cs="Times New Roman"/>
          <w:color w:val="000000"/>
          <w:lang w:eastAsia="lv-LV"/>
        </w:rPr>
        <w:t>Regulas Nr. 2018/1046</w:t>
      </w:r>
      <w:r w:rsidR="00FB4B0B" w:rsidRPr="148606EB">
        <w:rPr>
          <w:rStyle w:val="Vresatsauce"/>
          <w:rFonts w:eastAsia="Times New Roman" w:cs="Times New Roman"/>
          <w:color w:val="000000"/>
          <w:lang w:eastAsia="lv-LV"/>
        </w:rPr>
        <w:footnoteReference w:id="8"/>
      </w:r>
      <w:r w:rsidR="00FB4B0B" w:rsidRPr="005E1456">
        <w:rPr>
          <w:rFonts w:eastAsia="Times New Roman" w:cs="Times New Roman"/>
          <w:color w:val="000000"/>
          <w:lang w:eastAsia="lv-LV"/>
        </w:rPr>
        <w:t xml:space="preserve"> 61.</w:t>
      </w:r>
      <w:r w:rsidR="00402F7A" w:rsidRPr="005E1456">
        <w:rPr>
          <w:rFonts w:eastAsia="Times New Roman" w:cs="Times New Roman"/>
          <w:color w:val="000000"/>
          <w:lang w:eastAsia="lv-LV"/>
        </w:rPr>
        <w:t> </w:t>
      </w:r>
      <w:r w:rsidR="00FB4B0B" w:rsidRPr="005E1456">
        <w:rPr>
          <w:rFonts w:eastAsia="Times New Roman" w:cs="Times New Roman"/>
          <w:color w:val="000000"/>
          <w:lang w:eastAsia="lv-LV"/>
        </w:rPr>
        <w:t>pantā noteikto</w:t>
      </w:r>
      <w:r w:rsidRPr="005E1456">
        <w:rPr>
          <w:rFonts w:eastAsia="Times New Roman" w:cs="Times New Roman"/>
          <w:color w:val="000000"/>
          <w:lang w:eastAsia="lv-LV"/>
        </w:rPr>
        <w:t>.</w:t>
      </w:r>
      <w:r w:rsidR="008D48BE" w:rsidRPr="005E1456">
        <w:rPr>
          <w:rFonts w:eastAsia="Times New Roman" w:cs="Times New Roman"/>
          <w:color w:val="000000"/>
          <w:lang w:eastAsia="lv-LV"/>
        </w:rPr>
        <w:t xml:space="preserve"> </w:t>
      </w:r>
      <w:r w:rsidR="005E1456" w:rsidRPr="005E1456">
        <w:rPr>
          <w:rFonts w:eastAsia="Times New Roman" w:cs="Times New Roman"/>
          <w:color w:val="000000"/>
          <w:lang w:eastAsia="lv-LV"/>
        </w:rPr>
        <w:t>Vērtēšanas komisijas locekļi projektu iesniegumu vērtēšanā piedalās šādā apjomā:</w:t>
      </w:r>
      <w:bookmarkEnd w:id="2"/>
    </w:p>
    <w:p w14:paraId="0A48B6A7" w14:textId="2A0D6B52" w:rsidR="005E1456" w:rsidRPr="005E1456" w:rsidRDefault="00084BB0" w:rsidP="00011542">
      <w:pPr>
        <w:pStyle w:val="Sarakstarindkopa"/>
        <w:numPr>
          <w:ilvl w:val="1"/>
          <w:numId w:val="3"/>
        </w:numPr>
        <w:outlineLvl w:val="3"/>
        <w:rPr>
          <w:rFonts w:eastAsia="Times New Roman" w:cs="Times New Roman"/>
          <w:color w:val="000000"/>
          <w:lang w:eastAsia="lv-LV"/>
        </w:rPr>
      </w:pPr>
      <w:r w:rsidRPr="522A8176">
        <w:rPr>
          <w:rFonts w:eastAsia="Times New Roman" w:cs="Times New Roman"/>
          <w:color w:val="000000" w:themeColor="text1"/>
          <w:lang w:eastAsia="lv-LV"/>
        </w:rPr>
        <w:t>vienotie, vienotie izvēles un specifiskie atbilstības</w:t>
      </w:r>
      <w:r w:rsidR="005E1456" w:rsidRPr="522A8176">
        <w:rPr>
          <w:rFonts w:eastAsia="Times New Roman" w:cs="Times New Roman"/>
          <w:color w:val="000000" w:themeColor="text1"/>
          <w:lang w:eastAsia="lv-LV"/>
        </w:rPr>
        <w:t xml:space="preserve"> kritēriji (vērtē balsstiesīgie sadarbības iestādes pārstāvji, kas ietverti vērtēšanas komisijā);</w:t>
      </w:r>
    </w:p>
    <w:p w14:paraId="473A255F" w14:textId="6CF615D1" w:rsidR="00D537C1" w:rsidRPr="005E1456" w:rsidRDefault="005E1456" w:rsidP="00011542">
      <w:pPr>
        <w:pStyle w:val="Sarakstarindkopa"/>
        <w:numPr>
          <w:ilvl w:val="1"/>
          <w:numId w:val="3"/>
        </w:numPr>
        <w:spacing w:before="0"/>
        <w:contextualSpacing w:val="0"/>
        <w:outlineLvl w:val="3"/>
        <w:rPr>
          <w:rFonts w:eastAsia="Times New Roman" w:cs="Times New Roman"/>
          <w:color w:val="000000"/>
          <w:lang w:eastAsia="lv-LV"/>
        </w:rPr>
      </w:pPr>
      <w:r w:rsidRPr="522A8176">
        <w:rPr>
          <w:rFonts w:eastAsia="Times New Roman" w:cs="Times New Roman"/>
          <w:color w:val="000000" w:themeColor="text1"/>
          <w:lang w:eastAsia="lv-LV"/>
        </w:rPr>
        <w:t>kvalitātes kritēriji (vērtē visi balsstiesīgie vērtēšanas komisijas locekļi).</w:t>
      </w:r>
    </w:p>
    <w:p w14:paraId="12545E31" w14:textId="2C7FF77C" w:rsidR="00D537C1" w:rsidRPr="007F263F" w:rsidRDefault="00D537C1" w:rsidP="00011542">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konfidencialitātes ievērošanu.</w:t>
      </w:r>
    </w:p>
    <w:p w14:paraId="2217835A" w14:textId="0D9399B3" w:rsidR="007F263F" w:rsidRPr="002A34A9" w:rsidRDefault="002A34A9" w:rsidP="00011542">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219401DA" w:rsidR="00D537C1" w:rsidRDefault="00B60437" w:rsidP="00011542">
      <w:pPr>
        <w:pStyle w:val="Sarakstarindkopa"/>
        <w:numPr>
          <w:ilvl w:val="0"/>
          <w:numId w:val="3"/>
        </w:numPr>
        <w:tabs>
          <w:tab w:val="left" w:pos="284"/>
        </w:tabs>
        <w:spacing w:before="0"/>
        <w:contextualSpacing w:val="0"/>
        <w:outlineLvl w:val="3"/>
        <w:rPr>
          <w:rFonts w:cs="Times New Roman"/>
        </w:rPr>
      </w:pPr>
      <w:bookmarkStart w:id="3" w:name="_Ref120520594"/>
      <w:r w:rsidRPr="522A8176">
        <w:rPr>
          <w:rFonts w:eastAsia="Times New Roman" w:cs="Times New Roman"/>
          <w:color w:val="000000" w:themeColor="text1"/>
          <w:lang w:eastAsia="lv-LV"/>
        </w:rPr>
        <w:t>V</w:t>
      </w:r>
      <w:r w:rsidR="00ED50C7" w:rsidRPr="522A8176">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522A8176">
        <w:rPr>
          <w:rFonts w:eastAsia="Times New Roman" w:cs="Times New Roman"/>
          <w:color w:val="000000" w:themeColor="text1"/>
          <w:lang w:eastAsia="lv-LV"/>
        </w:rPr>
        <w:t>(nolikum</w:t>
      </w:r>
      <w:r w:rsidR="0043459A" w:rsidRPr="522A8176">
        <w:rPr>
          <w:rFonts w:eastAsia="Times New Roman" w:cs="Times New Roman"/>
          <w:lang w:eastAsia="lv-LV"/>
        </w:rPr>
        <w:t>a</w:t>
      </w:r>
      <w:r w:rsidR="006A06FA" w:rsidRPr="522A8176">
        <w:rPr>
          <w:rFonts w:eastAsia="Times New Roman" w:cs="Times New Roman"/>
          <w:lang w:eastAsia="lv-LV"/>
        </w:rPr>
        <w:t xml:space="preserve"> </w:t>
      </w:r>
      <w:r w:rsidR="00D374FE">
        <w:rPr>
          <w:rFonts w:eastAsia="Times New Roman" w:cs="Times New Roman"/>
          <w:lang w:eastAsia="lv-LV"/>
        </w:rPr>
        <w:t>3</w:t>
      </w:r>
      <w:r w:rsidR="0043459A" w:rsidRPr="522A8176">
        <w:rPr>
          <w:rFonts w:eastAsia="Times New Roman" w:cs="Times New Roman"/>
          <w:lang w:eastAsia="lv-LV"/>
        </w:rPr>
        <w:t>.</w:t>
      </w:r>
      <w:r w:rsidR="00AF29FF" w:rsidRPr="522A8176">
        <w:rPr>
          <w:rFonts w:eastAsia="Times New Roman" w:cs="Times New Roman"/>
          <w:lang w:eastAsia="lv-LV"/>
        </w:rPr>
        <w:t> </w:t>
      </w:r>
      <w:r w:rsidR="0043459A" w:rsidRPr="522A8176">
        <w:rPr>
          <w:rFonts w:eastAsia="Times New Roman" w:cs="Times New Roman"/>
          <w:color w:val="000000" w:themeColor="text1"/>
          <w:lang w:eastAsia="lv-LV"/>
        </w:rPr>
        <w:t>pielikums) un</w:t>
      </w:r>
      <w:r w:rsidR="00D537C1" w:rsidRPr="522A8176">
        <w:rPr>
          <w:rFonts w:eastAsia="Times New Roman" w:cs="Times New Roman"/>
          <w:color w:val="000000" w:themeColor="text1"/>
          <w:lang w:eastAsia="lv-LV"/>
        </w:rPr>
        <w:t xml:space="preserve"> </w:t>
      </w:r>
      <w:r w:rsidR="00B75942" w:rsidRPr="522A8176">
        <w:rPr>
          <w:rFonts w:eastAsia="Times New Roman" w:cs="Times New Roman"/>
          <w:color w:val="000000" w:themeColor="text1"/>
          <w:lang w:eastAsia="lv-LV"/>
        </w:rPr>
        <w:t xml:space="preserve">KPVIS </w:t>
      </w:r>
      <w:r w:rsidR="00D537C1" w:rsidRPr="522A8176">
        <w:rPr>
          <w:rFonts w:cs="Times New Roman"/>
        </w:rPr>
        <w:t>aizpildot projekt</w:t>
      </w:r>
      <w:r w:rsidR="00485091" w:rsidRPr="522A8176">
        <w:rPr>
          <w:rFonts w:cs="Times New Roman"/>
        </w:rPr>
        <w:t>a</w:t>
      </w:r>
      <w:r w:rsidR="00D537C1" w:rsidRPr="522A8176">
        <w:rPr>
          <w:rFonts w:cs="Times New Roman"/>
        </w:rPr>
        <w:t xml:space="preserve"> iesniegum</w:t>
      </w:r>
      <w:r w:rsidR="00485091" w:rsidRPr="522A8176">
        <w:rPr>
          <w:rFonts w:cs="Times New Roman"/>
        </w:rPr>
        <w:t>a</w:t>
      </w:r>
      <w:r w:rsidR="00D537C1" w:rsidRPr="522A8176">
        <w:rPr>
          <w:rFonts w:cs="Times New Roman"/>
        </w:rPr>
        <w:t xml:space="preserve"> vērtēšanas veidlapu.</w:t>
      </w:r>
      <w:bookmarkEnd w:id="3"/>
    </w:p>
    <w:p w14:paraId="7DCBB967" w14:textId="12F3746C" w:rsidR="0020379A" w:rsidRPr="00EC2B56" w:rsidRDefault="34A7FB25" w:rsidP="00011542">
      <w:pPr>
        <w:pStyle w:val="Sarakstarindkopa"/>
        <w:numPr>
          <w:ilvl w:val="0"/>
          <w:numId w:val="3"/>
        </w:numPr>
        <w:tabs>
          <w:tab w:val="left" w:pos="284"/>
        </w:tabs>
        <w:spacing w:before="0" w:after="0"/>
        <w:contextualSpacing w:val="0"/>
        <w:outlineLvl w:val="3"/>
        <w:rPr>
          <w:rFonts w:cs="Times New Roman"/>
          <w:szCs w:val="24"/>
        </w:rPr>
      </w:pPr>
      <w:bookmarkStart w:id="4" w:name="_Ref120489080"/>
      <w:r w:rsidRPr="005F3EEF">
        <w:rPr>
          <w:rFonts w:cs="Times New Roman"/>
          <w:szCs w:val="24"/>
        </w:rPr>
        <w:t xml:space="preserve">Projekta </w:t>
      </w:r>
      <w:r w:rsidRPr="00EC2B56">
        <w:rPr>
          <w:rFonts w:cs="Times New Roman"/>
          <w:szCs w:val="24"/>
        </w:rPr>
        <w:t>iesnieguma atbilstību projektu vērtēšanas kritērijiem vērtē</w:t>
      </w:r>
      <w:r w:rsidR="003F5F0B" w:rsidRPr="00EC2B56">
        <w:rPr>
          <w:rFonts w:cs="Times New Roman"/>
          <w:szCs w:val="24"/>
        </w:rPr>
        <w:t>,</w:t>
      </w:r>
      <w:r w:rsidR="003F5F0B" w:rsidRPr="00EC2B56">
        <w:t xml:space="preserve"> </w:t>
      </w:r>
      <w:r w:rsidR="003F5F0B" w:rsidRPr="00EC2B56">
        <w:rPr>
          <w:rFonts w:cs="Times New Roman"/>
          <w:szCs w:val="24"/>
        </w:rPr>
        <w:t xml:space="preserve">ievērojot šī nolikuma </w:t>
      </w:r>
      <w:r w:rsidR="00C50582" w:rsidRPr="00EC2B56">
        <w:rPr>
          <w:rFonts w:cs="Times New Roman"/>
          <w:szCs w:val="24"/>
        </w:rPr>
        <w:fldChar w:fldCharType="begin"/>
      </w:r>
      <w:r w:rsidR="00C50582" w:rsidRPr="00EC2B56">
        <w:rPr>
          <w:rFonts w:cs="Times New Roman"/>
          <w:szCs w:val="24"/>
        </w:rPr>
        <w:instrText xml:space="preserve"> REF _Ref178361388 \r \h </w:instrText>
      </w:r>
      <w:r w:rsidR="00EC2B56">
        <w:rPr>
          <w:rFonts w:cs="Times New Roman"/>
          <w:szCs w:val="24"/>
        </w:rPr>
        <w:instrText xml:space="preserve"> \* MERGEFORMAT </w:instrText>
      </w:r>
      <w:r w:rsidR="00C50582" w:rsidRPr="00EC2B56">
        <w:rPr>
          <w:rFonts w:cs="Times New Roman"/>
          <w:szCs w:val="24"/>
        </w:rPr>
      </w:r>
      <w:r w:rsidR="00C50582" w:rsidRPr="00EC2B56">
        <w:rPr>
          <w:rFonts w:cs="Times New Roman"/>
          <w:szCs w:val="24"/>
        </w:rPr>
        <w:fldChar w:fldCharType="separate"/>
      </w:r>
      <w:r w:rsidR="00C37BFA" w:rsidRPr="00EC2B56">
        <w:rPr>
          <w:rFonts w:cs="Times New Roman"/>
          <w:szCs w:val="24"/>
        </w:rPr>
        <w:t>17</w:t>
      </w:r>
      <w:r w:rsidR="00C50582" w:rsidRPr="00EC2B56">
        <w:rPr>
          <w:rFonts w:cs="Times New Roman"/>
          <w:szCs w:val="24"/>
        </w:rPr>
        <w:fldChar w:fldCharType="end"/>
      </w:r>
      <w:r w:rsidR="003F5F0B" w:rsidRPr="00EC2B56">
        <w:rPr>
          <w:rFonts w:cs="Times New Roman"/>
          <w:szCs w:val="24"/>
        </w:rPr>
        <w:t>.</w:t>
      </w:r>
      <w:r w:rsidR="00C50582" w:rsidRPr="00EC2B56">
        <w:rPr>
          <w:rFonts w:cs="Times New Roman"/>
          <w:szCs w:val="24"/>
        </w:rPr>
        <w:t> </w:t>
      </w:r>
      <w:r w:rsidR="003F5F0B" w:rsidRPr="00EC2B56">
        <w:rPr>
          <w:rFonts w:cs="Times New Roman"/>
          <w:szCs w:val="24"/>
        </w:rPr>
        <w:t>punktā noteikto kompetenču sadalījumu,</w:t>
      </w:r>
      <w:r w:rsidRPr="00EC2B56">
        <w:rPr>
          <w:rFonts w:cs="Times New Roman"/>
          <w:szCs w:val="24"/>
        </w:rPr>
        <w:t xml:space="preserve"> šādā secībā:</w:t>
      </w:r>
      <w:bookmarkEnd w:id="4"/>
    </w:p>
    <w:p w14:paraId="2896A90A" w14:textId="394BE44E" w:rsidR="005E1456" w:rsidRPr="00EC2B56" w:rsidRDefault="000054C3" w:rsidP="00011542">
      <w:pPr>
        <w:pStyle w:val="Sarakstarindkopa"/>
        <w:numPr>
          <w:ilvl w:val="1"/>
          <w:numId w:val="3"/>
        </w:numPr>
        <w:tabs>
          <w:tab w:val="left" w:pos="284"/>
        </w:tabs>
        <w:spacing w:before="0"/>
        <w:outlineLvl w:val="3"/>
        <w:rPr>
          <w:rFonts w:cs="Times New Roman"/>
          <w:szCs w:val="24"/>
        </w:rPr>
      </w:pPr>
      <w:r w:rsidRPr="00EC2B56">
        <w:rPr>
          <w:rFonts w:cs="Times New Roman"/>
          <w:szCs w:val="24"/>
        </w:rPr>
        <w:t>sākot vērtēšanu, vispirms vērtē projekta iesnieguma atbilstību kvalitātes kritērij</w:t>
      </w:r>
      <w:r w:rsidR="000A7CA1" w:rsidRPr="00EC2B56">
        <w:rPr>
          <w:rFonts w:cs="Times New Roman"/>
          <w:szCs w:val="24"/>
        </w:rPr>
        <w:t>iem</w:t>
      </w:r>
      <w:r w:rsidRPr="00EC2B56">
        <w:rPr>
          <w:rFonts w:cs="Times New Roman"/>
          <w:szCs w:val="24"/>
        </w:rPr>
        <w:t xml:space="preserve"> Nr.</w:t>
      </w:r>
      <w:r w:rsidR="000E7CD8" w:rsidRPr="00EC2B56">
        <w:rPr>
          <w:rFonts w:cs="Times New Roman"/>
          <w:szCs w:val="24"/>
        </w:rPr>
        <w:t> </w:t>
      </w:r>
      <w:r w:rsidRPr="00EC2B56">
        <w:rPr>
          <w:rFonts w:cs="Times New Roman"/>
          <w:szCs w:val="24"/>
        </w:rPr>
        <w:t>4.1.</w:t>
      </w:r>
      <w:r w:rsidR="00001084" w:rsidRPr="00EC2B56">
        <w:rPr>
          <w:rFonts w:cs="Times New Roman"/>
          <w:szCs w:val="24"/>
        </w:rPr>
        <w:t xml:space="preserve"> un Nr.</w:t>
      </w:r>
      <w:r w:rsidR="000E7CD8" w:rsidRPr="00EC2B56">
        <w:rPr>
          <w:rFonts w:cs="Times New Roman"/>
          <w:szCs w:val="24"/>
        </w:rPr>
        <w:t> </w:t>
      </w:r>
      <w:r w:rsidR="00001084" w:rsidRPr="00EC2B56">
        <w:rPr>
          <w:rFonts w:cs="Times New Roman"/>
          <w:szCs w:val="24"/>
        </w:rPr>
        <w:t>4.4.</w:t>
      </w:r>
      <w:r w:rsidR="007F1628" w:rsidRPr="00EC2B56">
        <w:rPr>
          <w:rFonts w:cs="Times New Roman"/>
          <w:szCs w:val="24"/>
        </w:rPr>
        <w:t xml:space="preserve"> Ja </w:t>
      </w:r>
      <w:r w:rsidR="005C3A49" w:rsidRPr="00EC2B56">
        <w:rPr>
          <w:rFonts w:cs="Times New Roman"/>
          <w:szCs w:val="24"/>
        </w:rPr>
        <w:t xml:space="preserve">projekta iesniegums neatbilst </w:t>
      </w:r>
      <w:r w:rsidR="007F1628" w:rsidRPr="00EC2B56">
        <w:rPr>
          <w:rFonts w:cs="Times New Roman"/>
          <w:szCs w:val="24"/>
        </w:rPr>
        <w:t>kvalitātes kritērij</w:t>
      </w:r>
      <w:r w:rsidR="005C3A49" w:rsidRPr="00EC2B56">
        <w:rPr>
          <w:rFonts w:cs="Times New Roman"/>
          <w:szCs w:val="24"/>
        </w:rPr>
        <w:t>iem</w:t>
      </w:r>
      <w:r w:rsidR="00344E1B" w:rsidRPr="00EC2B56">
        <w:rPr>
          <w:rFonts w:cs="Times New Roman"/>
          <w:szCs w:val="24"/>
        </w:rPr>
        <w:t xml:space="preserve"> Nr.</w:t>
      </w:r>
      <w:r w:rsidR="000E7CD8" w:rsidRPr="00EC2B56">
        <w:rPr>
          <w:rFonts w:cs="Times New Roman"/>
          <w:szCs w:val="24"/>
        </w:rPr>
        <w:t> </w:t>
      </w:r>
      <w:r w:rsidR="00344E1B" w:rsidRPr="00EC2B56">
        <w:rPr>
          <w:rFonts w:cs="Times New Roman"/>
          <w:szCs w:val="24"/>
        </w:rPr>
        <w:t xml:space="preserve">4.1. </w:t>
      </w:r>
      <w:r w:rsidR="0050769E" w:rsidRPr="00EC2B56">
        <w:rPr>
          <w:rFonts w:cs="Times New Roman"/>
          <w:szCs w:val="24"/>
        </w:rPr>
        <w:t>vai</w:t>
      </w:r>
      <w:r w:rsidR="00344E1B" w:rsidRPr="00EC2B56">
        <w:rPr>
          <w:rFonts w:cs="Times New Roman"/>
          <w:szCs w:val="24"/>
        </w:rPr>
        <w:t xml:space="preserve"> Nr.</w:t>
      </w:r>
      <w:r w:rsidR="000E7CD8" w:rsidRPr="00EC2B56">
        <w:rPr>
          <w:rFonts w:cs="Times New Roman"/>
          <w:szCs w:val="24"/>
        </w:rPr>
        <w:t> </w:t>
      </w:r>
      <w:r w:rsidR="00344E1B" w:rsidRPr="00EC2B56">
        <w:rPr>
          <w:rFonts w:cs="Times New Roman"/>
          <w:szCs w:val="24"/>
        </w:rPr>
        <w:t>4.4.</w:t>
      </w:r>
      <w:r w:rsidR="00A27E61" w:rsidRPr="00EC2B56">
        <w:rPr>
          <w:rFonts w:cs="Times New Roman"/>
          <w:szCs w:val="24"/>
        </w:rPr>
        <w:t xml:space="preserve"> </w:t>
      </w:r>
      <w:r w:rsidR="009F708D" w:rsidRPr="00EC2B56">
        <w:t>(t.i., nesasniedz kritērijā noteikto minimālo punktu skaitu)</w:t>
      </w:r>
      <w:r w:rsidR="005C62C4" w:rsidRPr="00EC2B56">
        <w:t>, tā vērtēšanu neturpina;</w:t>
      </w:r>
    </w:p>
    <w:p w14:paraId="060FFBF3" w14:textId="7EEA8866" w:rsidR="00BE11A9" w:rsidRPr="00EC2B56" w:rsidRDefault="00C74DC9" w:rsidP="00011542">
      <w:pPr>
        <w:pStyle w:val="Sarakstarindkopa"/>
        <w:numPr>
          <w:ilvl w:val="1"/>
          <w:numId w:val="3"/>
        </w:numPr>
        <w:tabs>
          <w:tab w:val="left" w:pos="284"/>
        </w:tabs>
        <w:spacing w:before="0" w:after="0"/>
        <w:contextualSpacing w:val="0"/>
        <w:outlineLvl w:val="3"/>
        <w:rPr>
          <w:rFonts w:cs="Times New Roman"/>
          <w:szCs w:val="24"/>
        </w:rPr>
      </w:pPr>
      <w:r w:rsidRPr="00EC2B56">
        <w:rPr>
          <w:rFonts w:cs="Times New Roman"/>
          <w:szCs w:val="24"/>
        </w:rPr>
        <w:t xml:space="preserve">ja </w:t>
      </w:r>
      <w:r w:rsidR="00CC16BA" w:rsidRPr="00EC2B56">
        <w:rPr>
          <w:rFonts w:cs="Times New Roman"/>
          <w:szCs w:val="24"/>
        </w:rPr>
        <w:t xml:space="preserve">projekta iesniegums atbilst </w:t>
      </w:r>
      <w:r w:rsidRPr="00EC2B56">
        <w:rPr>
          <w:rFonts w:cs="Times New Roman"/>
          <w:szCs w:val="24"/>
        </w:rPr>
        <w:t>kvalitātes kritēri</w:t>
      </w:r>
      <w:r w:rsidR="00CC16BA" w:rsidRPr="00EC2B56">
        <w:rPr>
          <w:rFonts w:cs="Times New Roman"/>
          <w:szCs w:val="24"/>
        </w:rPr>
        <w:t>jam Nr.</w:t>
      </w:r>
      <w:r w:rsidR="000E7CD8" w:rsidRPr="00EC2B56">
        <w:rPr>
          <w:rFonts w:cs="Times New Roman"/>
          <w:szCs w:val="24"/>
        </w:rPr>
        <w:t> </w:t>
      </w:r>
      <w:r w:rsidR="00CC16BA" w:rsidRPr="00EC2B56">
        <w:rPr>
          <w:rFonts w:cs="Times New Roman"/>
          <w:szCs w:val="24"/>
        </w:rPr>
        <w:t xml:space="preserve">4.1. un </w:t>
      </w:r>
      <w:r w:rsidR="00CA242E" w:rsidRPr="00EC2B56">
        <w:rPr>
          <w:rFonts w:cs="Times New Roman"/>
          <w:szCs w:val="24"/>
        </w:rPr>
        <w:t>Nr. </w:t>
      </w:r>
      <w:r w:rsidR="00CC16BA" w:rsidRPr="00EC2B56">
        <w:rPr>
          <w:rFonts w:cs="Times New Roman"/>
          <w:szCs w:val="24"/>
        </w:rPr>
        <w:t>4.4.</w:t>
      </w:r>
      <w:r w:rsidR="006844DB" w:rsidRPr="00EC2B56">
        <w:rPr>
          <w:rFonts w:cs="Times New Roman"/>
          <w:szCs w:val="24"/>
        </w:rPr>
        <w:t xml:space="preserve">, </w:t>
      </w:r>
      <w:r w:rsidR="00AF54EC" w:rsidRPr="00EC2B56">
        <w:t xml:space="preserve">tad turpina vērtēt projekta iesnieguma atbilstību pārējiem </w:t>
      </w:r>
      <w:r w:rsidRPr="00EC2B56">
        <w:t>kvalitātes</w:t>
      </w:r>
      <w:r w:rsidR="00AF54EC" w:rsidRPr="00EC2B56">
        <w:t xml:space="preserve"> kritērijiem</w:t>
      </w:r>
      <w:r w:rsidR="00D920F7" w:rsidRPr="00EC2B56">
        <w:t xml:space="preserve"> Nr.</w:t>
      </w:r>
      <w:r w:rsidR="00CA242E" w:rsidRPr="00EC2B56">
        <w:t> </w:t>
      </w:r>
      <w:r w:rsidR="00D920F7" w:rsidRPr="00EC2B56">
        <w:t>4.2., Nr.</w:t>
      </w:r>
      <w:r w:rsidR="00CA242E" w:rsidRPr="00EC2B56">
        <w:t> </w:t>
      </w:r>
      <w:r w:rsidR="00D920F7" w:rsidRPr="00EC2B56">
        <w:t>4.3. un Nr.</w:t>
      </w:r>
      <w:r w:rsidR="00CA242E" w:rsidRPr="00EC2B56">
        <w:t> </w:t>
      </w:r>
      <w:r w:rsidR="00D920F7" w:rsidRPr="00EC2B56">
        <w:t>4.5.</w:t>
      </w:r>
      <w:r w:rsidR="00317750" w:rsidRPr="00EC2B56">
        <w:t>;</w:t>
      </w:r>
    </w:p>
    <w:p w14:paraId="3D56DBC4" w14:textId="20C60477" w:rsidR="0077371B" w:rsidRPr="001052D4" w:rsidRDefault="00A10F0A" w:rsidP="00011542">
      <w:pPr>
        <w:pStyle w:val="Sarakstarindkopa"/>
        <w:numPr>
          <w:ilvl w:val="1"/>
          <w:numId w:val="3"/>
        </w:numPr>
        <w:spacing w:before="0"/>
        <w:contextualSpacing w:val="0"/>
        <w:outlineLvl w:val="3"/>
      </w:pPr>
      <w:r w:rsidRPr="00EC2B56">
        <w:t>ja projektu iesniegumos pieprasītais finansējums ir lielāks nekā pasākum</w:t>
      </w:r>
      <w:r w:rsidR="00AE09E6" w:rsidRPr="00EC2B56">
        <w:t>a</w:t>
      </w:r>
      <w:r w:rsidRPr="00EC2B56">
        <w:t xml:space="preserve"> otr</w:t>
      </w:r>
      <w:r w:rsidR="00CA242E" w:rsidRPr="00EC2B56">
        <w:t xml:space="preserve">ās </w:t>
      </w:r>
      <w:r w:rsidRPr="00EC2B56">
        <w:t>atlases kārt</w:t>
      </w:r>
      <w:r w:rsidR="00CA242E" w:rsidRPr="00EC2B56">
        <w:t>as otrajā uzsaukumā</w:t>
      </w:r>
      <w:r w:rsidRPr="00EC2B56">
        <w:t xml:space="preserve"> pieejamais finansējums,</w:t>
      </w:r>
      <w:r w:rsidR="00B85CB2" w:rsidRPr="00EC2B56">
        <w:t xml:space="preserve"> </w:t>
      </w:r>
      <w:r w:rsidRPr="00EC2B56">
        <w:t>projektu iesniegumus sarindo prioritārā secībā</w:t>
      </w:r>
      <w:r w:rsidR="004C26DF" w:rsidRPr="00EC2B56">
        <w:t xml:space="preserve"> </w:t>
      </w:r>
      <w:r w:rsidR="004C26DF" w:rsidRPr="00EC2B56">
        <w:rPr>
          <w:rFonts w:eastAsia="Times New Roman" w:cs="Times New Roman"/>
          <w:bCs/>
          <w:color w:val="000000"/>
          <w:szCs w:val="24"/>
          <w:lang w:eastAsia="lv-LV"/>
        </w:rPr>
        <w:t>atbilstoši</w:t>
      </w:r>
      <w:r w:rsidR="004C26DF" w:rsidRPr="00EC2B56">
        <w:t xml:space="preserve"> nolikuma </w:t>
      </w:r>
      <w:r w:rsidR="00232BBC" w:rsidRPr="00EC2B56">
        <w:fldChar w:fldCharType="begin"/>
      </w:r>
      <w:r w:rsidR="00232BBC" w:rsidRPr="00EC2B56">
        <w:instrText xml:space="preserve"> REF _Ref178361500 \r \h </w:instrText>
      </w:r>
      <w:r w:rsidR="00EC2B56">
        <w:instrText xml:space="preserve"> \* MERGEFORMAT </w:instrText>
      </w:r>
      <w:r w:rsidR="00232BBC" w:rsidRPr="00EC2B56">
        <w:fldChar w:fldCharType="separate"/>
      </w:r>
      <w:r w:rsidR="00C37BFA" w:rsidRPr="00EC2B56">
        <w:t>22</w:t>
      </w:r>
      <w:r w:rsidR="00232BBC" w:rsidRPr="00EC2B56">
        <w:fldChar w:fldCharType="end"/>
      </w:r>
      <w:r w:rsidR="004C26DF" w:rsidRPr="00EC2B56">
        <w:t>.</w:t>
      </w:r>
      <w:r w:rsidR="00CA242E" w:rsidRPr="00EC2B56">
        <w:t> </w:t>
      </w:r>
      <w:r w:rsidR="004C26DF" w:rsidRPr="00EC2B56">
        <w:t>punkt</w:t>
      </w:r>
      <w:r w:rsidR="008548E8" w:rsidRPr="00EC2B56">
        <w:t>a nosacījumiem</w:t>
      </w:r>
      <w:r w:rsidRPr="00EC2B56">
        <w:t>, lai noteiktu, kuru projektu īstenošanai finansējums ir pietiekams.</w:t>
      </w:r>
      <w:r w:rsidR="002E39FC" w:rsidRPr="00EC2B56">
        <w:t xml:space="preserve"> Ja pēc rindošanas potenciāli</w:t>
      </w:r>
      <w:r w:rsidR="002E39FC">
        <w:t xml:space="preserve"> nav </w:t>
      </w:r>
      <w:r w:rsidR="002E39FC">
        <w:lastRenderedPageBreak/>
        <w:t>pieejams</w:t>
      </w:r>
      <w:r w:rsidR="0077371B">
        <w:t xml:space="preserve"> finansējums projekta īstenošanai,</w:t>
      </w:r>
      <w:r w:rsidR="00C575D0">
        <w:t xml:space="preserve"> tā</w:t>
      </w:r>
      <w:r w:rsidR="0077371B">
        <w:t xml:space="preserve"> vērtēšanu neturpina</w:t>
      </w:r>
      <w:r w:rsidR="00453D7C">
        <w:t xml:space="preserve">, </w:t>
      </w:r>
      <w:r w:rsidR="009E1467">
        <w:t>bet gadījumā, ja finansējums projekta īstenošanai</w:t>
      </w:r>
      <w:r w:rsidR="0BF35F91">
        <w:t xml:space="preserve"> ir pieejams</w:t>
      </w:r>
      <w:r w:rsidR="009E1467">
        <w:t xml:space="preserve">, </w:t>
      </w:r>
      <w:r w:rsidR="004D4770">
        <w:t xml:space="preserve">turpina vērtēt </w:t>
      </w:r>
      <w:r w:rsidR="00C35742">
        <w:t xml:space="preserve">projekta iesnieguma atbilstību </w:t>
      </w:r>
      <w:r w:rsidR="3F9A3751">
        <w:t>pārējiem vērtēšanas kritērijiem</w:t>
      </w:r>
      <w:r w:rsidR="00F84209">
        <w:t> </w:t>
      </w:r>
      <w:r w:rsidR="00C575D0">
        <w:t>–</w:t>
      </w:r>
      <w:r w:rsidR="3F9A3751">
        <w:t xml:space="preserve"> </w:t>
      </w:r>
      <w:r w:rsidR="00C35742">
        <w:t>vienotajiem kritērijiem, vienotajiem izvēles kritērijiem un specifiskajiem atbilstības kritērijiem.</w:t>
      </w:r>
    </w:p>
    <w:p w14:paraId="2550BF10" w14:textId="18D85C75" w:rsidR="004822A3" w:rsidRPr="00E152E7" w:rsidRDefault="00584C43" w:rsidP="00011542">
      <w:pPr>
        <w:pStyle w:val="Sarakstarindkopa"/>
        <w:numPr>
          <w:ilvl w:val="0"/>
          <w:numId w:val="3"/>
        </w:numPr>
        <w:spacing w:before="0"/>
        <w:ind w:left="425" w:hanging="425"/>
        <w:contextualSpacing w:val="0"/>
        <w:outlineLvl w:val="3"/>
        <w:rPr>
          <w:rFonts w:eastAsia="Times New Roman" w:cs="Times New Roman"/>
          <w:color w:val="000000"/>
          <w:lang w:eastAsia="lv-LV"/>
        </w:rPr>
      </w:pPr>
      <w:bookmarkStart w:id="5" w:name="_Ref178361500"/>
      <w:r w:rsidRPr="00BB6F2C">
        <w:rPr>
          <w:rFonts w:eastAsia="Times New Roman" w:cs="Times New Roman"/>
          <w:bCs/>
          <w:color w:val="000000"/>
          <w:szCs w:val="24"/>
          <w:lang w:eastAsia="lv-LV"/>
        </w:rPr>
        <w:t xml:space="preserve">Prioritārā secība tiek veidota, </w:t>
      </w:r>
      <w:r w:rsidR="0017579D" w:rsidRPr="00BB6F2C">
        <w:rPr>
          <w:rFonts w:eastAsia="Times New Roman" w:cs="Times New Roman"/>
          <w:bCs/>
          <w:color w:val="000000"/>
          <w:szCs w:val="24"/>
          <w:lang w:eastAsia="lv-LV"/>
        </w:rPr>
        <w:t>ievērojot</w:t>
      </w:r>
      <w:r w:rsidR="001D7E13">
        <w:rPr>
          <w:rFonts w:eastAsia="Times New Roman" w:cs="Times New Roman"/>
          <w:bCs/>
          <w:color w:val="000000"/>
          <w:szCs w:val="24"/>
          <w:lang w:eastAsia="lv-LV"/>
        </w:rPr>
        <w:t xml:space="preserve">, ka gadījumā, ja </w:t>
      </w:r>
      <w:r w:rsidR="002900B2" w:rsidRPr="00E152E7">
        <w:rPr>
          <w:rFonts w:eastAsia="Times New Roman"/>
        </w:rPr>
        <w:t>vairāki projektu iesniegumi novērtēti ar vienādu punktu skaitu, tad priekšroka tiek dota tam projekt</w:t>
      </w:r>
      <w:r w:rsidR="00694A7C" w:rsidRPr="00E152E7">
        <w:rPr>
          <w:rFonts w:eastAsia="Times New Roman"/>
        </w:rPr>
        <w:t>a</w:t>
      </w:r>
      <w:r w:rsidR="002900B2" w:rsidRPr="00E152E7">
        <w:rPr>
          <w:rFonts w:eastAsia="Times New Roman"/>
        </w:rPr>
        <w:t xml:space="preserve"> iesniegum</w:t>
      </w:r>
      <w:r w:rsidR="00694A7C" w:rsidRPr="00E152E7">
        <w:rPr>
          <w:rFonts w:eastAsia="Times New Roman"/>
        </w:rPr>
        <w:t>a</w:t>
      </w:r>
      <w:r w:rsidR="002900B2" w:rsidRPr="00E152E7">
        <w:rPr>
          <w:rFonts w:eastAsia="Times New Roman"/>
        </w:rPr>
        <w:t>m, kura projekta īstenošanas teritorijas platība ir lielāka</w:t>
      </w:r>
      <w:r w:rsidR="001D7E13" w:rsidRPr="522A8176">
        <w:rPr>
          <w:rFonts w:eastAsia="Times New Roman"/>
        </w:rPr>
        <w:t xml:space="preserve"> (</w:t>
      </w:r>
      <w:r w:rsidR="007A2CEF">
        <w:rPr>
          <w:rFonts w:eastAsia="Times New Roman" w:cs="Times New Roman"/>
          <w:color w:val="000000" w:themeColor="text1"/>
          <w:lang w:eastAsia="lv-LV"/>
        </w:rPr>
        <w:t>ja projekta iesniegumā ir iekļautas vairākas</w:t>
      </w:r>
      <w:r w:rsidR="00E87A5A" w:rsidRPr="00E152E7">
        <w:rPr>
          <w:rFonts w:eastAsia="Times New Roman" w:cs="Times New Roman"/>
          <w:color w:val="000000" w:themeColor="text1"/>
          <w:lang w:eastAsia="lv-LV"/>
        </w:rPr>
        <w:t xml:space="preserve"> ĪADT teritorijas</w:t>
      </w:r>
      <w:r w:rsidR="007A2CEF">
        <w:rPr>
          <w:rFonts w:eastAsia="Times New Roman" w:cs="Times New Roman"/>
          <w:color w:val="000000" w:themeColor="text1"/>
          <w:lang w:eastAsia="lv-LV"/>
        </w:rPr>
        <w:t xml:space="preserve">, </w:t>
      </w:r>
      <w:r w:rsidR="00766DB3">
        <w:rPr>
          <w:rFonts w:eastAsia="Times New Roman" w:cs="Times New Roman"/>
          <w:color w:val="000000" w:themeColor="text1"/>
          <w:lang w:eastAsia="lv-LV"/>
        </w:rPr>
        <w:t xml:space="preserve">visu projektā iekļauto </w:t>
      </w:r>
      <w:r w:rsidR="007A2CEF" w:rsidRPr="00024010">
        <w:rPr>
          <w:rFonts w:eastAsia="Times New Roman"/>
        </w:rPr>
        <w:t>teritoriju kopējā platība</w:t>
      </w:r>
      <w:r w:rsidR="001D7E13" w:rsidRPr="522A8176">
        <w:rPr>
          <w:rFonts w:eastAsia="Times New Roman" w:cs="Times New Roman"/>
          <w:color w:val="000000" w:themeColor="text1"/>
          <w:lang w:eastAsia="lv-LV"/>
        </w:rPr>
        <w:t>)</w:t>
      </w:r>
      <w:r w:rsidR="00BD2517" w:rsidRPr="00E152E7">
        <w:rPr>
          <w:rFonts w:eastAsia="Times New Roman" w:cs="Times New Roman"/>
          <w:color w:val="000000" w:themeColor="text1"/>
          <w:lang w:eastAsia="lv-LV"/>
        </w:rPr>
        <w:t>.</w:t>
      </w:r>
      <w:bookmarkEnd w:id="5"/>
    </w:p>
    <w:p w14:paraId="6DC8EF62" w14:textId="06FD8DED" w:rsidR="00E60B1A" w:rsidRPr="00BC022F" w:rsidRDefault="00D537C1" w:rsidP="00011542">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5FD55413" w:rsidR="00D537C1" w:rsidRPr="00970154" w:rsidRDefault="00F31B42" w:rsidP="00011542">
      <w:pPr>
        <w:pStyle w:val="Sarakstarindkopa"/>
        <w:numPr>
          <w:ilvl w:val="0"/>
          <w:numId w:val="3"/>
        </w:numPr>
        <w:spacing w:before="0"/>
        <w:contextualSpacing w:val="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p>
    <w:p w14:paraId="4069D024" w14:textId="68D3D87D" w:rsidR="00970154" w:rsidRPr="00970154" w:rsidRDefault="00970154" w:rsidP="00011542">
      <w:pPr>
        <w:pStyle w:val="Sarakstarindkopa"/>
        <w:numPr>
          <w:ilvl w:val="0"/>
          <w:numId w:val="3"/>
        </w:numPr>
        <w:spacing w:after="0"/>
        <w:rPr>
          <w:rFonts w:eastAsia="Times New Roman" w:cs="Times New Roman"/>
          <w:color w:val="000000"/>
          <w:szCs w:val="24"/>
          <w:lang w:eastAsia="lv-LV"/>
        </w:rPr>
      </w:pPr>
      <w:r w:rsidRPr="00622872">
        <w:rPr>
          <w:rFonts w:eastAsia="Times New Roman" w:cs="Times New Roman"/>
          <w:color w:val="000000"/>
          <w:szCs w:val="24"/>
          <w:lang w:eastAsia="lv-LV"/>
        </w:rPr>
        <w:t xml:space="preserve">Nolikuma </w:t>
      </w:r>
      <w:r w:rsidR="008369B6">
        <w:rPr>
          <w:rFonts w:eastAsia="Times New Roman" w:cs="Times New Roman"/>
          <w:color w:val="000000"/>
          <w:szCs w:val="24"/>
          <w:lang w:eastAsia="lv-LV"/>
        </w:rPr>
        <w:fldChar w:fldCharType="begin"/>
      </w:r>
      <w:r w:rsidR="008369B6">
        <w:rPr>
          <w:rFonts w:eastAsia="Times New Roman" w:cs="Times New Roman"/>
          <w:color w:val="000000"/>
          <w:szCs w:val="24"/>
          <w:lang w:eastAsia="lv-LV"/>
        </w:rPr>
        <w:instrText xml:space="preserve"> REF _Ref120491666 \r \h </w:instrText>
      </w:r>
      <w:r w:rsidR="008369B6">
        <w:rPr>
          <w:rFonts w:eastAsia="Times New Roman" w:cs="Times New Roman"/>
          <w:color w:val="000000"/>
          <w:szCs w:val="24"/>
          <w:lang w:eastAsia="lv-LV"/>
        </w:rPr>
      </w:r>
      <w:r w:rsidR="008369B6">
        <w:rPr>
          <w:rFonts w:eastAsia="Times New Roman" w:cs="Times New Roman"/>
          <w:color w:val="000000"/>
          <w:szCs w:val="24"/>
          <w:lang w:eastAsia="lv-LV"/>
        </w:rPr>
        <w:fldChar w:fldCharType="separate"/>
      </w:r>
      <w:r w:rsidR="00C37BFA">
        <w:rPr>
          <w:rFonts w:eastAsia="Times New Roman" w:cs="Times New Roman"/>
          <w:color w:val="000000"/>
          <w:szCs w:val="24"/>
          <w:lang w:eastAsia="lv-LV"/>
        </w:rPr>
        <w:t>24</w:t>
      </w:r>
      <w:r w:rsidR="008369B6">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sidR="00BB7612">
        <w:rPr>
          <w:rFonts w:eastAsia="Times New Roman" w:cs="Times New Roman"/>
          <w:color w:val="000000"/>
          <w:szCs w:val="24"/>
          <w:lang w:eastAsia="lv-LV"/>
        </w:rPr>
        <w:t> </w:t>
      </w:r>
      <w:r w:rsidRPr="00622872">
        <w:rPr>
          <w:rFonts w:eastAsia="Times New Roman" w:cs="Times New Roman"/>
          <w:color w:val="000000"/>
          <w:szCs w:val="24"/>
          <w:lang w:eastAsia="lv-LV"/>
        </w:rPr>
        <w:t xml:space="preserve">punktā minētajā gadījumā vērtēšanas komisijas balsstiesīgie locekļi projektam noteikto nosacījumu izpildes izvērtēšanā un kritēriju pārvērtēšanā iesaistās nolikuma </w:t>
      </w:r>
      <w:r w:rsidR="008369B6">
        <w:rPr>
          <w:rFonts w:eastAsia="Times New Roman" w:cs="Times New Roman"/>
          <w:color w:val="000000"/>
          <w:szCs w:val="24"/>
          <w:lang w:eastAsia="lv-LV"/>
        </w:rPr>
        <w:fldChar w:fldCharType="begin"/>
      </w:r>
      <w:r w:rsidR="008369B6">
        <w:rPr>
          <w:rFonts w:eastAsia="Times New Roman" w:cs="Times New Roman"/>
          <w:color w:val="000000"/>
          <w:szCs w:val="24"/>
          <w:lang w:eastAsia="lv-LV"/>
        </w:rPr>
        <w:instrText xml:space="preserve"> REF _Ref178361388 \r \h </w:instrText>
      </w:r>
      <w:r w:rsidR="008369B6">
        <w:rPr>
          <w:rFonts w:eastAsia="Times New Roman" w:cs="Times New Roman"/>
          <w:color w:val="000000"/>
          <w:szCs w:val="24"/>
          <w:lang w:eastAsia="lv-LV"/>
        </w:rPr>
      </w:r>
      <w:r w:rsidR="008369B6">
        <w:rPr>
          <w:rFonts w:eastAsia="Times New Roman" w:cs="Times New Roman"/>
          <w:color w:val="000000"/>
          <w:szCs w:val="24"/>
          <w:lang w:eastAsia="lv-LV"/>
        </w:rPr>
        <w:fldChar w:fldCharType="separate"/>
      </w:r>
      <w:r w:rsidR="00C37BFA">
        <w:rPr>
          <w:rFonts w:eastAsia="Times New Roman" w:cs="Times New Roman"/>
          <w:color w:val="000000"/>
          <w:szCs w:val="24"/>
          <w:lang w:eastAsia="lv-LV"/>
        </w:rPr>
        <w:t>17</w:t>
      </w:r>
      <w:r w:rsidR="008369B6">
        <w:rPr>
          <w:rFonts w:eastAsia="Times New Roman" w:cs="Times New Roman"/>
          <w:color w:val="000000"/>
          <w:szCs w:val="24"/>
          <w:lang w:eastAsia="lv-LV"/>
        </w:rPr>
        <w:fldChar w:fldCharType="end"/>
      </w:r>
      <w:r w:rsidRPr="00622872">
        <w:rPr>
          <w:rFonts w:eastAsia="Times New Roman" w:cs="Times New Roman"/>
          <w:color w:val="000000"/>
          <w:szCs w:val="24"/>
          <w:lang w:eastAsia="lv-LV"/>
        </w:rPr>
        <w:t>.</w:t>
      </w:r>
      <w:r w:rsidR="008369B6">
        <w:rPr>
          <w:rFonts w:eastAsia="Times New Roman" w:cs="Times New Roman"/>
          <w:color w:val="000000"/>
          <w:szCs w:val="24"/>
          <w:lang w:eastAsia="lv-LV"/>
        </w:rPr>
        <w:t> </w:t>
      </w:r>
      <w:r w:rsidRPr="00622872">
        <w:rPr>
          <w:rFonts w:eastAsia="Times New Roman" w:cs="Times New Roman"/>
          <w:color w:val="000000"/>
          <w:szCs w:val="24"/>
          <w:lang w:eastAsia="lv-LV"/>
        </w:rPr>
        <w:t>punktā noteiktajā apjomā.</w:t>
      </w:r>
    </w:p>
    <w:p w14:paraId="5883F8B6" w14:textId="7F88CBB7" w:rsidR="0093766F" w:rsidRPr="00BC022F" w:rsidRDefault="0093766F" w:rsidP="00EF31A8">
      <w:pPr>
        <w:pStyle w:val="Headinggg1"/>
        <w:spacing w:before="240"/>
        <w:ind w:left="567" w:hanging="207"/>
      </w:pPr>
      <w:r w:rsidRPr="00BC022F">
        <w:t xml:space="preserve">Lēmuma </w:t>
      </w:r>
      <w:r w:rsidR="001A2736" w:rsidRPr="00BC022F">
        <w:t>pieņemšanas</w:t>
      </w:r>
      <w:r w:rsidR="007A6511" w:rsidRPr="00BC022F">
        <w:t xml:space="preserve"> un paziņošanas kārtība</w:t>
      </w:r>
    </w:p>
    <w:p w14:paraId="59E93123" w14:textId="332E3E31" w:rsidR="0093766F" w:rsidRPr="00BC022F" w:rsidRDefault="00000595" w:rsidP="00011542">
      <w:pPr>
        <w:pStyle w:val="naisf"/>
        <w:numPr>
          <w:ilvl w:val="0"/>
          <w:numId w:val="3"/>
        </w:numPr>
        <w:spacing w:before="0" w:beforeAutospacing="0" w:after="0" w:afterAutospacing="0"/>
      </w:pPr>
      <w:bookmarkStart w:id="8" w:name="_Ref120490735"/>
      <w:r>
        <w:t>S</w:t>
      </w:r>
      <w:r w:rsidR="002A370A">
        <w:t xml:space="preserve">adarbības iestāde, pamatojoties uz vērtēšanas komisijas sniegto atzinumu, pieņem lēmumu </w:t>
      </w:r>
      <w:r w:rsidR="0093766F">
        <w:t>(turpmāk</w:t>
      </w:r>
      <w:r w:rsidR="008369B6">
        <w:t> </w:t>
      </w:r>
      <w:r w:rsidR="0093766F">
        <w:t>– lēmums) par:</w:t>
      </w:r>
      <w:bookmarkEnd w:id="8"/>
    </w:p>
    <w:p w14:paraId="620EEF71" w14:textId="77777777" w:rsidR="0093766F" w:rsidRPr="00BC022F" w:rsidRDefault="0093766F" w:rsidP="00011542">
      <w:pPr>
        <w:pStyle w:val="naisf"/>
        <w:numPr>
          <w:ilvl w:val="1"/>
          <w:numId w:val="3"/>
        </w:numPr>
        <w:spacing w:before="0" w:beforeAutospacing="0" w:after="0" w:afterAutospacing="0"/>
      </w:pPr>
      <w:bookmarkStart w:id="9" w:name="_Ref120521412"/>
      <w:r w:rsidRPr="00BC022F">
        <w:t>projekta iesnieguma apstiprināšanu;</w:t>
      </w:r>
      <w:bookmarkEnd w:id="9"/>
    </w:p>
    <w:p w14:paraId="7204B92F" w14:textId="77777777" w:rsidR="0093766F" w:rsidRPr="00BC022F" w:rsidRDefault="0093766F" w:rsidP="00011542">
      <w:pPr>
        <w:pStyle w:val="naisf"/>
        <w:numPr>
          <w:ilvl w:val="1"/>
          <w:numId w:val="3"/>
        </w:numPr>
        <w:spacing w:before="0" w:beforeAutospacing="0" w:after="0" w:afterAutospacing="0"/>
      </w:pPr>
      <w:bookmarkStart w:id="10" w:name="_Ref120521415"/>
      <w:r w:rsidRPr="00BC022F">
        <w:t>projekta iesnieguma apstiprināšanu ar nosacījumu;</w:t>
      </w:r>
      <w:bookmarkEnd w:id="10"/>
    </w:p>
    <w:p w14:paraId="4273B6EA" w14:textId="77777777" w:rsidR="004D46FF" w:rsidRPr="00BC022F" w:rsidRDefault="0093766F" w:rsidP="00011542">
      <w:pPr>
        <w:pStyle w:val="naisf"/>
        <w:numPr>
          <w:ilvl w:val="1"/>
          <w:numId w:val="3"/>
        </w:numPr>
        <w:spacing w:before="0" w:beforeAutospacing="0" w:after="120" w:afterAutospacing="0"/>
      </w:pPr>
      <w:r w:rsidRPr="00BC022F">
        <w:t>projekta iesnieguma noraidīšanu.</w:t>
      </w:r>
    </w:p>
    <w:p w14:paraId="73320236" w14:textId="47B6F5A2" w:rsidR="000F07BB" w:rsidRPr="00AE133D" w:rsidRDefault="006E1557" w:rsidP="00011542">
      <w:pPr>
        <w:pStyle w:val="naisf"/>
        <w:numPr>
          <w:ilvl w:val="0"/>
          <w:numId w:val="3"/>
        </w:numPr>
        <w:spacing w:before="0" w:beforeAutospacing="0" w:after="120" w:afterAutospacing="0"/>
      </w:pPr>
      <w:r>
        <w:t xml:space="preserve">Lēmumu </w:t>
      </w:r>
      <w:r w:rsidR="00A47BBD">
        <w:t xml:space="preserve">sadarbības iestāde </w:t>
      </w:r>
      <w:r>
        <w:t xml:space="preserve">pieņem atbilstoši MK </w:t>
      </w:r>
      <w:r w:rsidRPr="00622872">
        <w:t>noteikumu</w:t>
      </w:r>
      <w:r w:rsidR="004A060D" w:rsidRPr="00622872">
        <w:t xml:space="preserve"> 33</w:t>
      </w:r>
      <w:r w:rsidR="004A060D" w:rsidRPr="00857B92">
        <w:t>.</w:t>
      </w:r>
      <w:r w:rsidR="00857B92" w:rsidRPr="00857B92">
        <w:t> </w:t>
      </w:r>
      <w:r w:rsidRPr="00857B92">
        <w:t>p</w:t>
      </w:r>
      <w:r w:rsidRPr="00622872">
        <w:t>unktā</w:t>
      </w:r>
      <w:r>
        <w:t xml:space="preserve"> noteiktajam</w:t>
      </w:r>
      <w:r w:rsidR="00857B92">
        <w:t> </w:t>
      </w:r>
      <w:r w:rsidR="00C75BC4">
        <w:t xml:space="preserve">– triju mēnešu laikā pēc </w:t>
      </w:r>
      <w:r w:rsidR="003D3CBE">
        <w:t xml:space="preserve">projektu iesniegumu </w:t>
      </w:r>
      <w:r w:rsidR="00FF35F4">
        <w:t>iesniegšanas beigu datuma</w:t>
      </w:r>
      <w:r>
        <w:t>.</w:t>
      </w:r>
    </w:p>
    <w:p w14:paraId="03C972B2" w14:textId="14D271F4" w:rsidR="00961FF7" w:rsidRPr="00EC2B56" w:rsidRDefault="00E860CF" w:rsidP="00011542">
      <w:pPr>
        <w:pStyle w:val="naisf"/>
        <w:numPr>
          <w:ilvl w:val="0"/>
          <w:numId w:val="3"/>
        </w:numPr>
        <w:tabs>
          <w:tab w:val="left" w:pos="0"/>
        </w:tabs>
        <w:spacing w:before="0" w:beforeAutospacing="0" w:after="0" w:afterAutospacing="0"/>
      </w:pPr>
      <w:bookmarkStart w:id="11" w:name="_Ref178361953"/>
      <w:r>
        <w:t xml:space="preserve">Lēmumu </w:t>
      </w:r>
      <w:r w:rsidRPr="00EC2B56">
        <w:t xml:space="preserve">par projekta </w:t>
      </w:r>
      <w:r w:rsidR="00847788" w:rsidRPr="00EC2B56">
        <w:t>iesniegum</w:t>
      </w:r>
      <w:r w:rsidR="007A390F" w:rsidRPr="00EC2B56">
        <w:t xml:space="preserve">a </w:t>
      </w:r>
      <w:r w:rsidRPr="00EC2B56">
        <w:t xml:space="preserve">apstiprināšanu </w:t>
      </w:r>
      <w:r w:rsidR="00C93079" w:rsidRPr="00EC2B56">
        <w:t>sadarbības iestāde</w:t>
      </w:r>
      <w:r w:rsidR="00916EB5" w:rsidRPr="00EC2B56">
        <w:t xml:space="preserve"> pieņem, ja</w:t>
      </w:r>
      <w:r w:rsidR="002F1707" w:rsidRPr="00EC2B56">
        <w:t xml:space="preserve"> </w:t>
      </w:r>
      <w:r w:rsidR="00E16110" w:rsidRPr="00EC2B56">
        <w:t>tiek izpildīti visi turpmāk minētie nosacījumi</w:t>
      </w:r>
      <w:r w:rsidR="00961FF7" w:rsidRPr="00EC2B56">
        <w:t>:</w:t>
      </w:r>
      <w:bookmarkEnd w:id="11"/>
    </w:p>
    <w:p w14:paraId="53C9E37B" w14:textId="703053E4" w:rsidR="003C2265" w:rsidRPr="00EC2B56" w:rsidRDefault="003C2265" w:rsidP="00011542">
      <w:pPr>
        <w:pStyle w:val="naisf"/>
        <w:numPr>
          <w:ilvl w:val="1"/>
          <w:numId w:val="3"/>
        </w:numPr>
        <w:spacing w:before="0" w:beforeAutospacing="0" w:after="0" w:afterAutospacing="0"/>
      </w:pPr>
      <w:r w:rsidRPr="00EC2B56">
        <w:t>projekta iesniegums atbilst projektu iesniegumu vērtēšanas kritērijiem;</w:t>
      </w:r>
    </w:p>
    <w:p w14:paraId="4D878681" w14:textId="50EAB55B" w:rsidR="003C2265" w:rsidRPr="00EC2B56" w:rsidRDefault="00245CDF" w:rsidP="00011542">
      <w:pPr>
        <w:pStyle w:val="naisf"/>
        <w:numPr>
          <w:ilvl w:val="1"/>
          <w:numId w:val="3"/>
        </w:numPr>
        <w:spacing w:before="0" w:beforeAutospacing="0" w:after="120" w:afterAutospacing="0"/>
      </w:pPr>
      <w:r w:rsidRPr="00EC2B56">
        <w:t xml:space="preserve">pasākuma </w:t>
      </w:r>
      <w:r w:rsidR="004E2C88" w:rsidRPr="00EC2B56">
        <w:t xml:space="preserve">otrās </w:t>
      </w:r>
      <w:r w:rsidR="003C2265" w:rsidRPr="00EC2B56">
        <w:t xml:space="preserve">atlases kārtas </w:t>
      </w:r>
      <w:r w:rsidR="0077291E" w:rsidRPr="00EC2B56">
        <w:t xml:space="preserve">otrā uzsaukuma </w:t>
      </w:r>
      <w:r w:rsidR="003C2265" w:rsidRPr="00EC2B56">
        <w:t>ietvaros ir pieejams finansējums projekta īstenošanai.</w:t>
      </w:r>
    </w:p>
    <w:p w14:paraId="4F924CA5" w14:textId="284CE39D" w:rsidR="00E860CF" w:rsidRPr="00EC2B56" w:rsidRDefault="00327553" w:rsidP="00011542">
      <w:pPr>
        <w:pStyle w:val="naisf"/>
        <w:numPr>
          <w:ilvl w:val="0"/>
          <w:numId w:val="3"/>
        </w:numPr>
        <w:spacing w:before="0" w:beforeAutospacing="0" w:after="120" w:afterAutospacing="0"/>
      </w:pPr>
      <w:bookmarkStart w:id="12" w:name="_Ref121924665"/>
      <w:r w:rsidRPr="00EC2B56">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00EC2B56">
        <w:t xml:space="preserve">. </w:t>
      </w:r>
      <w:r w:rsidR="001E4627" w:rsidRPr="00EC2B56">
        <w:t>Ja projekta iesniegums ir apstiprināts ar nosacījumu, projekta iesniedzējs veic tikai darbības, kuras ir noteiktas lēmumā par projekta iesnieguma apstiprināšanu ar nosacījumu, nemainot projekta iesniegumu pēc būtības.</w:t>
      </w:r>
      <w:bookmarkEnd w:id="12"/>
    </w:p>
    <w:p w14:paraId="608CBD1F" w14:textId="06AA59F1" w:rsidR="0087168E" w:rsidRPr="00EC2B56" w:rsidRDefault="0087168E" w:rsidP="00011542">
      <w:pPr>
        <w:pStyle w:val="Sarakstarindkopa"/>
        <w:numPr>
          <w:ilvl w:val="0"/>
          <w:numId w:val="3"/>
        </w:numPr>
        <w:spacing w:before="0" w:after="0"/>
        <w:contextualSpacing w:val="0"/>
        <w:rPr>
          <w:rFonts w:cs="Times New Roman"/>
          <w:szCs w:val="24"/>
        </w:rPr>
      </w:pPr>
      <w:r w:rsidRPr="00EC2B56">
        <w:rPr>
          <w:rFonts w:eastAsia="Times New Roman" w:cs="Times New Roman"/>
          <w:szCs w:val="24"/>
          <w:lang w:eastAsia="lv-LV"/>
        </w:rPr>
        <w:t xml:space="preserve">Lēmumu par projekta </w:t>
      </w:r>
      <w:r w:rsidR="00847788" w:rsidRPr="00EC2B56">
        <w:rPr>
          <w:rFonts w:eastAsia="Times New Roman" w:cs="Times New Roman"/>
          <w:szCs w:val="24"/>
          <w:lang w:eastAsia="lv-LV"/>
        </w:rPr>
        <w:t xml:space="preserve">iesnieguma </w:t>
      </w:r>
      <w:r w:rsidRPr="00EC2B56">
        <w:rPr>
          <w:rFonts w:eastAsia="Times New Roman" w:cs="Times New Roman"/>
          <w:szCs w:val="24"/>
          <w:lang w:eastAsia="lv-LV"/>
        </w:rPr>
        <w:t xml:space="preserve">noraidīšanu </w:t>
      </w:r>
      <w:r w:rsidR="00B40B5B" w:rsidRPr="00EC2B56">
        <w:rPr>
          <w:rFonts w:eastAsia="Times New Roman" w:cs="Times New Roman"/>
          <w:szCs w:val="24"/>
          <w:lang w:eastAsia="lv-LV"/>
        </w:rPr>
        <w:t>sadarbības iestāde</w:t>
      </w:r>
      <w:r w:rsidR="00B40B5B" w:rsidRPr="00EC2B56">
        <w:rPr>
          <w:rFonts w:cs="Times New Roman"/>
        </w:rPr>
        <w:t xml:space="preserve"> </w:t>
      </w:r>
      <w:r w:rsidRPr="00EC2B56">
        <w:rPr>
          <w:rFonts w:cs="Times New Roman"/>
          <w:szCs w:val="24"/>
        </w:rPr>
        <w:t>pieņem, ja iestājas vismaz viens no nosacījumiem:</w:t>
      </w:r>
    </w:p>
    <w:p w14:paraId="603B5616" w14:textId="3A6DD855" w:rsidR="00796C8C" w:rsidRPr="00EC2B56" w:rsidRDefault="00080D8C" w:rsidP="00011542">
      <w:pPr>
        <w:pStyle w:val="naisf"/>
        <w:numPr>
          <w:ilvl w:val="1"/>
          <w:numId w:val="3"/>
        </w:numPr>
        <w:spacing w:before="0" w:beforeAutospacing="0" w:after="0" w:afterAutospacing="0"/>
      </w:pPr>
      <w:r w:rsidRPr="00EC2B56">
        <w:t xml:space="preserve">projekta iesniegums neatbilst projektu iesniegumu vērtēšanas kritērijiem un nepilnības novēršana saskaņā ar </w:t>
      </w:r>
      <w:r w:rsidR="009F0A58" w:rsidRPr="00EC2B56">
        <w:t xml:space="preserve">Likuma </w:t>
      </w:r>
      <w:r w:rsidR="00E02038" w:rsidRPr="00EC2B56">
        <w:t>24.</w:t>
      </w:r>
      <w:r w:rsidR="0043683B" w:rsidRPr="00EC2B56">
        <w:t> </w:t>
      </w:r>
      <w:r w:rsidRPr="00EC2B56">
        <w:t>panta</w:t>
      </w:r>
      <w:r w:rsidR="00C032E2" w:rsidRPr="00EC2B56">
        <w:t xml:space="preserve"> </w:t>
      </w:r>
      <w:r w:rsidRPr="00EC2B56">
        <w:t>ceturto daļu ietekmētu projekta iesniegumu pēc būtības;</w:t>
      </w:r>
    </w:p>
    <w:p w14:paraId="1873AD67" w14:textId="79400199" w:rsidR="00796C8C" w:rsidRPr="00EC2B56" w:rsidRDefault="00C96710" w:rsidP="00011542">
      <w:pPr>
        <w:pStyle w:val="naisf"/>
        <w:numPr>
          <w:ilvl w:val="1"/>
          <w:numId w:val="3"/>
        </w:numPr>
        <w:spacing w:before="0" w:beforeAutospacing="0" w:after="0" w:afterAutospacing="0"/>
      </w:pPr>
      <w:bookmarkStart w:id="13" w:name="_Ref120485120"/>
      <w:bookmarkStart w:id="14" w:name="_Ref178361977"/>
      <w:r w:rsidRPr="00EC2B56">
        <w:t>pasākuma</w:t>
      </w:r>
      <w:r w:rsidR="00080D8C" w:rsidRPr="00EC2B56">
        <w:t xml:space="preserve"> </w:t>
      </w:r>
      <w:r w:rsidR="005A5B2F" w:rsidRPr="00EC2B56">
        <w:t>otrās</w:t>
      </w:r>
      <w:r w:rsidR="00080D8C" w:rsidRPr="00EC2B56">
        <w:t xml:space="preserve"> atlases kārtas</w:t>
      </w:r>
      <w:r w:rsidR="0043683B" w:rsidRPr="00EC2B56">
        <w:t xml:space="preserve"> otrā uzsaukuma </w:t>
      </w:r>
      <w:r w:rsidR="00080D8C" w:rsidRPr="00EC2B56">
        <w:t>ietvaros nav pieejams finansējums projekta īstenošanai</w:t>
      </w:r>
      <w:bookmarkEnd w:id="13"/>
      <w:r w:rsidR="00931EA7" w:rsidRPr="00EC2B56">
        <w:t>;</w:t>
      </w:r>
      <w:bookmarkEnd w:id="14"/>
    </w:p>
    <w:p w14:paraId="51E4C4FD" w14:textId="2CCD1628" w:rsidR="00796C8C" w:rsidRDefault="00080D8C" w:rsidP="00011542">
      <w:pPr>
        <w:pStyle w:val="naisf"/>
        <w:numPr>
          <w:ilvl w:val="1"/>
          <w:numId w:val="3"/>
        </w:numPr>
        <w:spacing w:before="0" w:beforeAutospacing="0" w:after="120" w:afterAutospacing="0"/>
      </w:pPr>
      <w:r w:rsidRPr="00EC2B56">
        <w:t>projekta iesniedzējs ir radījis mākslīgus apstākļus vai sniedzis</w:t>
      </w:r>
      <w:r w:rsidRPr="00BC022F">
        <w:t xml:space="preserve"> faktiskajiem apstākļiem būtiski neatbilstošu informāciju, lai gūtu priekšrocības salīdzinājumā ar citiem projektu iesniedzējiem vai lai sadarbības iestāde pieņemtu tam labvēlīgu lēmumu</w:t>
      </w:r>
      <w:r w:rsidR="005F1297">
        <w:t>.</w:t>
      </w:r>
    </w:p>
    <w:p w14:paraId="49181C9D" w14:textId="33FBC2D8" w:rsidR="009153EE" w:rsidRPr="00BC022F" w:rsidRDefault="009153EE" w:rsidP="00011542">
      <w:pPr>
        <w:pStyle w:val="naisf"/>
        <w:numPr>
          <w:ilvl w:val="0"/>
          <w:numId w:val="3"/>
        </w:numPr>
        <w:spacing w:before="0" w:beforeAutospacing="0" w:after="0" w:afterAutospacing="0"/>
      </w:pPr>
      <w:bookmarkStart w:id="15" w:name="_Ref128053469"/>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5"/>
    </w:p>
    <w:p w14:paraId="3D0E8F6C" w14:textId="5C6E9FF3" w:rsidR="009153EE" w:rsidRPr="00BC022F" w:rsidRDefault="009153EE" w:rsidP="00011542">
      <w:pPr>
        <w:pStyle w:val="naisf"/>
        <w:numPr>
          <w:ilvl w:val="1"/>
          <w:numId w:val="3"/>
        </w:numPr>
        <w:spacing w:before="0" w:beforeAutospacing="0" w:after="0" w:afterAutospacing="0"/>
      </w:pPr>
      <w:bookmarkStart w:id="16" w:name="_Ref120521482"/>
      <w:r w:rsidRPr="00BC022F">
        <w:t>lēmumā noteikto nosacījumu izpildi, ja precizētais projekta iesniegums iesniegts lēmumā noteiktajā termiņā un ar precizējumiem projekta iesniegumā ir izpildīti visi lēmumā izvirzītie nosacījumi;</w:t>
      </w:r>
      <w:bookmarkEnd w:id="16"/>
    </w:p>
    <w:p w14:paraId="4FDF6AFC" w14:textId="4F0BB0E3" w:rsidR="009153EE" w:rsidRPr="00BC022F" w:rsidRDefault="009E55B3" w:rsidP="00011542">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496D0381" w:rsidR="009B5CD7" w:rsidRPr="00BC022F" w:rsidRDefault="002064F9" w:rsidP="00011542">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A22CB4" w:rsidRPr="009F6B56">
        <w:t xml:space="preserve">vienošanās </w:t>
      </w:r>
      <w:r>
        <w:t>slēgšanas proce</w:t>
      </w:r>
      <w:r w:rsidR="002E2B51">
        <w:t>su</w:t>
      </w:r>
      <w:r>
        <w:t>.</w:t>
      </w:r>
    </w:p>
    <w:p w14:paraId="7AD47764" w14:textId="3535A25E" w:rsidR="005301F2" w:rsidRPr="00E062AC" w:rsidRDefault="00BF0379" w:rsidP="00011542">
      <w:pPr>
        <w:pStyle w:val="naisf"/>
        <w:numPr>
          <w:ilvl w:val="0"/>
          <w:numId w:val="3"/>
        </w:numPr>
        <w:spacing w:before="0" w:beforeAutospacing="0" w:after="120" w:afterAutospacing="0"/>
      </w:pPr>
      <w:r w:rsidRPr="00E062AC">
        <w:t xml:space="preserve">Sadarbības iestāde </w:t>
      </w:r>
      <w:r w:rsidR="00EB6FAC" w:rsidRPr="00E062AC">
        <w:t xml:space="preserve">vienlaicīgi paziņo lēmumus </w:t>
      </w:r>
      <w:r w:rsidR="00F74443" w:rsidRPr="00E062AC">
        <w:t>par projektu iesniegumu apstiprināšanu</w:t>
      </w:r>
      <w:r w:rsidRPr="00E062AC">
        <w:t xml:space="preserve">, </w:t>
      </w:r>
      <w:r w:rsidR="00390A92" w:rsidRPr="00E062AC">
        <w:t>apstiprināšanu ar nosacījumu</w:t>
      </w:r>
      <w:r w:rsidRPr="00E062AC">
        <w:t xml:space="preserve"> un noraidīšanu</w:t>
      </w:r>
      <w:r w:rsidR="00CF0184" w:rsidRPr="00E062AC">
        <w:t xml:space="preserve">. </w:t>
      </w:r>
      <w:r w:rsidR="007B5D99" w:rsidRPr="00E062AC">
        <w:t xml:space="preserve">Sadarbības iestāde var negaidīt visu projektu iesniegumu vērtēšanas rezultātus un paziņot </w:t>
      </w:r>
      <w:r w:rsidR="00736CCD" w:rsidRPr="00E062AC">
        <w:t xml:space="preserve">projekta iesniedzējam </w:t>
      </w:r>
      <w:r w:rsidR="007B5D99" w:rsidRPr="00E062AC">
        <w:t>lēmumu atsevišķi</w:t>
      </w:r>
      <w:r w:rsidR="00736CCD" w:rsidRPr="00E062AC">
        <w:t>, j</w:t>
      </w:r>
      <w:r w:rsidR="00CF0184" w:rsidRPr="00E062AC">
        <w:t xml:space="preserve">a </w:t>
      </w:r>
      <w:r w:rsidR="00940316" w:rsidRPr="00E062AC">
        <w:t xml:space="preserve">tiek pieņemts lēmums par projekta iesnieguma </w:t>
      </w:r>
      <w:r w:rsidR="00F562A0">
        <w:t>apstiprināšanu</w:t>
      </w:r>
      <w:r w:rsidR="00CB6D4D">
        <w:t xml:space="preserve"> atbilstoši</w:t>
      </w:r>
      <w:r w:rsidR="00370E30">
        <w:t xml:space="preserve"> </w:t>
      </w:r>
      <w:r w:rsidR="00F4356B">
        <w:t xml:space="preserve">šī nolikuma </w:t>
      </w:r>
      <w:r w:rsidR="00357BC5">
        <w:fldChar w:fldCharType="begin"/>
      </w:r>
      <w:r w:rsidR="00357BC5">
        <w:instrText xml:space="preserve"> REF _Ref178361953 \r \h </w:instrText>
      </w:r>
      <w:r w:rsidR="00357BC5">
        <w:fldChar w:fldCharType="separate"/>
      </w:r>
      <w:r w:rsidR="00C37BFA">
        <w:t>28</w:t>
      </w:r>
      <w:r w:rsidR="00357BC5">
        <w:fldChar w:fldCharType="end"/>
      </w:r>
      <w:r w:rsidR="00370E30" w:rsidRPr="00E05556">
        <w:t>.</w:t>
      </w:r>
      <w:r w:rsidR="00897B82" w:rsidRPr="00E05556">
        <w:t> </w:t>
      </w:r>
      <w:r w:rsidR="00370E30" w:rsidRPr="00E05556">
        <w:t>punktam</w:t>
      </w:r>
      <w:r w:rsidR="00076D2D" w:rsidRPr="00E05556">
        <w:t xml:space="preserve"> vai noraidīšanu</w:t>
      </w:r>
      <w:r w:rsidR="00CE371A" w:rsidRPr="00E05556">
        <w:t xml:space="preserve">, </w:t>
      </w:r>
      <w:r w:rsidR="00EB2F71" w:rsidRPr="00E05556">
        <w:t xml:space="preserve">izņemot </w:t>
      </w:r>
      <w:r w:rsidR="00986D62" w:rsidRPr="00E05556">
        <w:t xml:space="preserve">šī </w:t>
      </w:r>
      <w:r w:rsidR="00D11987" w:rsidRPr="00E05556">
        <w:t xml:space="preserve">nolikuma </w:t>
      </w:r>
      <w:r w:rsidR="00357BC5">
        <w:fldChar w:fldCharType="begin"/>
      </w:r>
      <w:r w:rsidR="00357BC5">
        <w:instrText xml:space="preserve"> REF _Ref178361977 \r \h </w:instrText>
      </w:r>
      <w:r w:rsidR="00357BC5">
        <w:fldChar w:fldCharType="separate"/>
      </w:r>
      <w:r w:rsidR="00C37BFA">
        <w:t>30.2</w:t>
      </w:r>
      <w:r w:rsidR="00357BC5">
        <w:fldChar w:fldCharType="end"/>
      </w:r>
      <w:r w:rsidR="00357BC5">
        <w:t> </w:t>
      </w:r>
      <w:r w:rsidR="00986D62" w:rsidRPr="00E05556">
        <w:t>apakš</w:t>
      </w:r>
      <w:r w:rsidR="00D11987" w:rsidRPr="00E05556">
        <w:t>punktā noteikt</w:t>
      </w:r>
      <w:r w:rsidR="007B5D99" w:rsidRPr="00E05556">
        <w:t xml:space="preserve">ajā </w:t>
      </w:r>
      <w:r w:rsidR="00E062AC" w:rsidRPr="00E05556">
        <w:t>gadījumā.</w:t>
      </w:r>
    </w:p>
    <w:p w14:paraId="0F8D4121" w14:textId="3059EA06" w:rsidR="00E26E5B" w:rsidRDefault="00111EFD" w:rsidP="00011542">
      <w:pPr>
        <w:pStyle w:val="Sarakstarindkopa"/>
        <w:numPr>
          <w:ilvl w:val="0"/>
          <w:numId w:val="3"/>
        </w:numPr>
        <w:spacing w:before="0"/>
        <w:contextualSpacing w:val="0"/>
        <w:rPr>
          <w:szCs w:val="24"/>
        </w:rPr>
      </w:pPr>
      <w:bookmarkStart w:id="17" w:name="_Hlk31356483"/>
      <w:r>
        <w:rPr>
          <w:szCs w:val="24"/>
        </w:rPr>
        <w:t>S</w:t>
      </w:r>
      <w:r w:rsidR="00E26E5B">
        <w:rPr>
          <w:szCs w:val="24"/>
        </w:rPr>
        <w:t xml:space="preserve">adarbības iestādei </w:t>
      </w:r>
      <w:r w:rsidR="00E26E5B" w:rsidRPr="00132874">
        <w:rPr>
          <w:szCs w:val="24"/>
        </w:rPr>
        <w:t>ir tiesības</w:t>
      </w:r>
      <w:r w:rsidR="00E26E5B">
        <w:rPr>
          <w:szCs w:val="24"/>
        </w:rPr>
        <w:t>,</w:t>
      </w:r>
      <w:r w:rsidR="00E26E5B" w:rsidRPr="00013FB0">
        <w:t xml:space="preserve"> </w:t>
      </w:r>
      <w:r w:rsidR="00E26E5B" w:rsidRPr="00013FB0">
        <w:rPr>
          <w:szCs w:val="24"/>
        </w:rPr>
        <w:t>ievērojot š</w:t>
      </w:r>
      <w:r w:rsidR="00D96259">
        <w:rPr>
          <w:szCs w:val="24"/>
        </w:rPr>
        <w:t>ajā nolikumā noteiktās</w:t>
      </w:r>
      <w:r w:rsidR="00E26E5B" w:rsidRPr="00013FB0">
        <w:rPr>
          <w:szCs w:val="24"/>
        </w:rPr>
        <w:t xml:space="preserve"> prasības, </w:t>
      </w:r>
      <w:r w:rsidR="00E26E5B">
        <w:rPr>
          <w:szCs w:val="24"/>
        </w:rPr>
        <w:t>apstiprināt ar nosacījumu vai apstiprināt p</w:t>
      </w:r>
      <w:r w:rsidR="00E26E5B" w:rsidRPr="00132874">
        <w:rPr>
          <w:szCs w:val="24"/>
        </w:rPr>
        <w:t>rojekta iesniegum</w:t>
      </w:r>
      <w:r w:rsidR="00E26E5B">
        <w:rPr>
          <w:szCs w:val="24"/>
        </w:rPr>
        <w:t xml:space="preserve">u, kurš atbilstoši </w:t>
      </w:r>
      <w:r w:rsidR="00D96259">
        <w:rPr>
          <w:szCs w:val="24"/>
        </w:rPr>
        <w:t xml:space="preserve">nolikuma </w:t>
      </w:r>
      <w:r w:rsidR="00884366">
        <w:rPr>
          <w:szCs w:val="24"/>
        </w:rPr>
        <w:fldChar w:fldCharType="begin"/>
      </w:r>
      <w:r w:rsidR="00884366">
        <w:rPr>
          <w:szCs w:val="24"/>
        </w:rPr>
        <w:instrText xml:space="preserve"> REF _Ref178361500 \r \h </w:instrText>
      </w:r>
      <w:r w:rsidR="00884366">
        <w:rPr>
          <w:szCs w:val="24"/>
        </w:rPr>
      </w:r>
      <w:r w:rsidR="00884366">
        <w:rPr>
          <w:szCs w:val="24"/>
        </w:rPr>
        <w:fldChar w:fldCharType="separate"/>
      </w:r>
      <w:r w:rsidR="00C37BFA">
        <w:rPr>
          <w:szCs w:val="24"/>
        </w:rPr>
        <w:t>22</w:t>
      </w:r>
      <w:r w:rsidR="00884366">
        <w:rPr>
          <w:szCs w:val="24"/>
        </w:rPr>
        <w:fldChar w:fldCharType="end"/>
      </w:r>
      <w:r w:rsidR="00D96259">
        <w:rPr>
          <w:szCs w:val="24"/>
        </w:rPr>
        <w:t xml:space="preserve">. punktā </w:t>
      </w:r>
      <w:r w:rsidR="00E26E5B" w:rsidRPr="00031DC4">
        <w:rPr>
          <w:szCs w:val="24"/>
        </w:rPr>
        <w:t>noteikt</w:t>
      </w:r>
      <w:r w:rsidR="00E26E5B">
        <w:rPr>
          <w:szCs w:val="24"/>
        </w:rPr>
        <w:t>ajai</w:t>
      </w:r>
      <w:r w:rsidR="00E26E5B" w:rsidRPr="00031DC4">
        <w:rPr>
          <w:szCs w:val="24"/>
        </w:rPr>
        <w:t xml:space="preserve"> projektu iesniegumu rindošanas </w:t>
      </w:r>
      <w:r w:rsidR="00E26E5B" w:rsidRPr="00FF3C6C">
        <w:rPr>
          <w:szCs w:val="24"/>
        </w:rPr>
        <w:t>prioritār</w:t>
      </w:r>
      <w:r w:rsidR="00E26E5B">
        <w:rPr>
          <w:szCs w:val="24"/>
        </w:rPr>
        <w:t>ajai</w:t>
      </w:r>
      <w:r w:rsidR="00E26E5B" w:rsidRPr="00FF3C6C">
        <w:rPr>
          <w:szCs w:val="24"/>
        </w:rPr>
        <w:t xml:space="preserve"> secīb</w:t>
      </w:r>
      <w:r w:rsidR="00E26E5B">
        <w:rPr>
          <w:szCs w:val="24"/>
        </w:rPr>
        <w:t>ai</w:t>
      </w:r>
      <w:r w:rsidR="00E26E5B" w:rsidRPr="00FF3C6C">
        <w:rPr>
          <w:szCs w:val="24"/>
        </w:rPr>
        <w:t xml:space="preserve"> ir nākamais</w:t>
      </w:r>
      <w:r w:rsidR="00E26E5B" w:rsidRPr="00BB46B7">
        <w:rPr>
          <w:szCs w:val="24"/>
        </w:rPr>
        <w:t>,</w:t>
      </w:r>
      <w:r w:rsidR="00E26E5B" w:rsidRPr="00FF3C6C">
        <w:rPr>
          <w:szCs w:val="24"/>
        </w:rPr>
        <w:t xml:space="preserve"> </w:t>
      </w:r>
      <w:r w:rsidR="00E26E5B" w:rsidRPr="00132874">
        <w:rPr>
          <w:szCs w:val="24"/>
        </w:rPr>
        <w:t xml:space="preserve">bet par kuru ir pieņemts lēmums par projekta iesnieguma noraidīšanu nepietiekama finansējuma dēļ. </w:t>
      </w:r>
      <w:bookmarkStart w:id="18" w:name="_Hlk31356474"/>
      <w:bookmarkEnd w:id="17"/>
      <w:r w:rsidR="00DC26C3">
        <w:rPr>
          <w:szCs w:val="24"/>
        </w:rPr>
        <w:t>Sadarbības iestāde</w:t>
      </w:r>
      <w:r w:rsidR="00E26E5B" w:rsidRPr="00132874">
        <w:rPr>
          <w:szCs w:val="24"/>
        </w:rPr>
        <w:t xml:space="preserve"> </w:t>
      </w:r>
      <w:r w:rsidR="00E26E5B">
        <w:rPr>
          <w:szCs w:val="24"/>
        </w:rPr>
        <w:t xml:space="preserve">projekta </w:t>
      </w:r>
      <w:r w:rsidR="00E26E5B" w:rsidRPr="00132874">
        <w:rPr>
          <w:szCs w:val="24"/>
        </w:rPr>
        <w:t xml:space="preserve">iesniedzējam nosūta vēstuli ar lūgumu apliecināt gatavību īstenot projektu. Ja projekta iesniedzējs </w:t>
      </w:r>
      <w:r w:rsidR="00DC26C3">
        <w:rPr>
          <w:szCs w:val="24"/>
        </w:rPr>
        <w:t>sadarbības iestādes</w:t>
      </w:r>
      <w:r w:rsidR="00E26E5B" w:rsidRPr="00132874">
        <w:rPr>
          <w:szCs w:val="24"/>
        </w:rPr>
        <w:t xml:space="preserve"> norādītajā termiņā ir apliecinājis gatavību īstenot projektu, </w:t>
      </w:r>
      <w:r w:rsidR="00DC26C3">
        <w:rPr>
          <w:szCs w:val="24"/>
        </w:rPr>
        <w:t>sadarbības iestāde</w:t>
      </w:r>
      <w:r w:rsidR="00E26E5B" w:rsidRPr="00FA2514">
        <w:rPr>
          <w:szCs w:val="24"/>
        </w:rPr>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00132874">
        <w:rPr>
          <w:szCs w:val="24"/>
        </w:rPr>
        <w:t xml:space="preserve">Ja </w:t>
      </w:r>
      <w:r w:rsidR="00E26E5B">
        <w:rPr>
          <w:szCs w:val="24"/>
        </w:rPr>
        <w:t>finansējums</w:t>
      </w:r>
      <w:r w:rsidR="00E26E5B" w:rsidRPr="00132874">
        <w:rPr>
          <w:szCs w:val="24"/>
        </w:rPr>
        <w:t xml:space="preserve"> projektu </w:t>
      </w:r>
      <w:r w:rsidR="00E26E5B">
        <w:rPr>
          <w:szCs w:val="24"/>
        </w:rPr>
        <w:t>iesniegumu</w:t>
      </w:r>
      <w:r w:rsidR="00E26E5B" w:rsidRPr="00132874">
        <w:rPr>
          <w:szCs w:val="24"/>
        </w:rPr>
        <w:t xml:space="preserve"> apstiprināšanai ir pietiekam</w:t>
      </w:r>
      <w:r w:rsidR="00E26E5B">
        <w:rPr>
          <w:szCs w:val="24"/>
        </w:rPr>
        <w:t>s</w:t>
      </w:r>
      <w:r w:rsidR="00E26E5B" w:rsidRPr="00132874">
        <w:rPr>
          <w:szCs w:val="24"/>
        </w:rPr>
        <w:t>, minētā kārtība var tikt piemērota attiecībā uz vairākiem projektu iesniedzējiem vienlaicīgi, kuru projektu iesniegumi tika noraidīti nepietiekama finansējuma dēļ.</w:t>
      </w:r>
      <w:bookmarkEnd w:id="18"/>
    </w:p>
    <w:p w14:paraId="5EACDD78" w14:textId="62F9E39C" w:rsidR="001C4DE6" w:rsidRPr="00466C3C" w:rsidRDefault="00E84BFF" w:rsidP="00011542">
      <w:pPr>
        <w:pStyle w:val="Sarakstarindkopa"/>
        <w:numPr>
          <w:ilvl w:val="0"/>
          <w:numId w:val="3"/>
        </w:numPr>
        <w:spacing w:before="0" w:after="0"/>
        <w:contextualSpacing w:val="0"/>
        <w:outlineLvl w:val="3"/>
        <w:rPr>
          <w:rStyle w:val="ui-provider"/>
          <w:rFonts w:eastAsia="Times New Roman" w:cs="Times New Roman"/>
          <w:color w:val="000000"/>
          <w:lang w:eastAsia="lv-LV"/>
        </w:rPr>
      </w:pPr>
      <w:r w:rsidRPr="3D084255">
        <w:rPr>
          <w:rFonts w:eastAsia="Times New Roman" w:cs="Times New Roman"/>
          <w:lang w:eastAsia="lv-LV"/>
        </w:rPr>
        <w:t xml:space="preserve">Ja pēc tam, kad par visiem atlasē saņemtajiem projektu iesniegumiem ir pieņemti šī </w:t>
      </w:r>
      <w:r w:rsidRPr="00E05556">
        <w:rPr>
          <w:rFonts w:eastAsia="Times New Roman" w:cs="Times New Roman"/>
          <w:lang w:eastAsia="lv-LV"/>
        </w:rPr>
        <w:t>nolikuma</w:t>
      </w:r>
      <w:r w:rsidR="00D97187" w:rsidRPr="00E05556">
        <w:rPr>
          <w:rFonts w:eastAsia="Times New Roman" w:cs="Times New Roman"/>
          <w:lang w:eastAsia="lv-LV"/>
        </w:rPr>
        <w:t xml:space="preserve"> </w:t>
      </w:r>
      <w:r w:rsidR="005C4384">
        <w:rPr>
          <w:rFonts w:eastAsia="Times New Roman" w:cs="Times New Roman"/>
          <w:lang w:eastAsia="lv-LV"/>
        </w:rPr>
        <w:fldChar w:fldCharType="begin"/>
      </w:r>
      <w:r w:rsidR="005C4384">
        <w:rPr>
          <w:rFonts w:eastAsia="Times New Roman" w:cs="Times New Roman"/>
          <w:lang w:eastAsia="lv-LV"/>
        </w:rPr>
        <w:instrText xml:space="preserve"> REF _Ref120490735 \r \h </w:instrText>
      </w:r>
      <w:r w:rsidR="005C4384">
        <w:rPr>
          <w:rFonts w:eastAsia="Times New Roman" w:cs="Times New Roman"/>
          <w:lang w:eastAsia="lv-LV"/>
        </w:rPr>
      </w:r>
      <w:r w:rsidR="005C4384">
        <w:rPr>
          <w:rFonts w:eastAsia="Times New Roman" w:cs="Times New Roman"/>
          <w:lang w:eastAsia="lv-LV"/>
        </w:rPr>
        <w:fldChar w:fldCharType="separate"/>
      </w:r>
      <w:r w:rsidR="00C37BFA">
        <w:rPr>
          <w:rFonts w:eastAsia="Times New Roman" w:cs="Times New Roman"/>
          <w:lang w:eastAsia="lv-LV"/>
        </w:rPr>
        <w:t>26</w:t>
      </w:r>
      <w:r w:rsidR="005C4384">
        <w:rPr>
          <w:rFonts w:eastAsia="Times New Roman" w:cs="Times New Roman"/>
          <w:lang w:eastAsia="lv-LV"/>
        </w:rPr>
        <w:fldChar w:fldCharType="end"/>
      </w:r>
      <w:r w:rsidR="001A43FB" w:rsidRPr="00E05556">
        <w:rPr>
          <w:rFonts w:eastAsia="Times New Roman" w:cs="Times New Roman"/>
          <w:lang w:eastAsia="lv-LV"/>
        </w:rPr>
        <w:t>. punkt</w:t>
      </w:r>
      <w:r w:rsidR="003242AE" w:rsidRPr="00E05556">
        <w:rPr>
          <w:rFonts w:eastAsia="Times New Roman" w:cs="Times New Roman"/>
          <w:lang w:eastAsia="lv-LV"/>
        </w:rPr>
        <w:t>ā noteiktie lēmumi u</w:t>
      </w:r>
      <w:r w:rsidR="007A68DE" w:rsidRPr="00E05556">
        <w:rPr>
          <w:rFonts w:eastAsia="Times New Roman" w:cs="Times New Roman"/>
          <w:lang w:eastAsia="lv-LV"/>
        </w:rPr>
        <w:t>n</w:t>
      </w:r>
      <w:r w:rsidR="001C042F" w:rsidRPr="00E05556">
        <w:rPr>
          <w:rFonts w:eastAsia="Times New Roman" w:cs="Times New Roman"/>
          <w:lang w:eastAsia="lv-LV"/>
        </w:rPr>
        <w:t xml:space="preserve"> </w:t>
      </w:r>
      <w:r w:rsidR="005C4384">
        <w:rPr>
          <w:rFonts w:eastAsia="Times New Roman" w:cs="Times New Roman"/>
          <w:lang w:eastAsia="lv-LV"/>
        </w:rPr>
        <w:fldChar w:fldCharType="begin"/>
      </w:r>
      <w:r w:rsidR="005C4384">
        <w:rPr>
          <w:rFonts w:eastAsia="Times New Roman" w:cs="Times New Roman"/>
          <w:lang w:eastAsia="lv-LV"/>
        </w:rPr>
        <w:instrText xml:space="preserve"> REF _Ref128053469 \r \h </w:instrText>
      </w:r>
      <w:r w:rsidR="005C4384">
        <w:rPr>
          <w:rFonts w:eastAsia="Times New Roman" w:cs="Times New Roman"/>
          <w:lang w:eastAsia="lv-LV"/>
        </w:rPr>
      </w:r>
      <w:r w:rsidR="005C4384">
        <w:rPr>
          <w:rFonts w:eastAsia="Times New Roman" w:cs="Times New Roman"/>
          <w:lang w:eastAsia="lv-LV"/>
        </w:rPr>
        <w:fldChar w:fldCharType="separate"/>
      </w:r>
      <w:r w:rsidR="00C37BFA">
        <w:rPr>
          <w:rFonts w:eastAsia="Times New Roman" w:cs="Times New Roman"/>
          <w:lang w:eastAsia="lv-LV"/>
        </w:rPr>
        <w:t>31</w:t>
      </w:r>
      <w:r w:rsidR="005C4384">
        <w:rPr>
          <w:rFonts w:eastAsia="Times New Roman" w:cs="Times New Roman"/>
          <w:lang w:eastAsia="lv-LV"/>
        </w:rPr>
        <w:fldChar w:fldCharType="end"/>
      </w:r>
      <w:r w:rsidR="003242AE" w:rsidRPr="00E05556">
        <w:rPr>
          <w:rFonts w:eastAsia="Times New Roman" w:cs="Times New Roman"/>
          <w:lang w:eastAsia="lv-LV"/>
        </w:rPr>
        <w:t> punktā</w:t>
      </w:r>
      <w:r w:rsidR="003242AE" w:rsidRPr="3D084255">
        <w:rPr>
          <w:rFonts w:eastAsia="Times New Roman" w:cs="Times New Roman"/>
          <w:lang w:eastAsia="lv-LV"/>
        </w:rPr>
        <w:t xml:space="preserve"> noteiktie atzinumi</w:t>
      </w:r>
      <w:r w:rsidR="007A68DE" w:rsidRPr="3D084255">
        <w:rPr>
          <w:rFonts w:eastAsia="Times New Roman" w:cs="Times New Roman"/>
          <w:lang w:eastAsia="lv-LV"/>
        </w:rPr>
        <w:t xml:space="preserve"> (ja attiecināms)</w:t>
      </w:r>
      <w:r w:rsidR="003242AE" w:rsidRPr="3D084255">
        <w:rPr>
          <w:rFonts w:eastAsia="Times New Roman" w:cs="Times New Roman"/>
          <w:lang w:eastAsia="lv-LV"/>
        </w:rPr>
        <w:t>,</w:t>
      </w:r>
      <w:r w:rsidR="00170385" w:rsidRPr="3D084255">
        <w:rPr>
          <w:rFonts w:eastAsia="Times New Roman" w:cs="Times New Roman"/>
          <w:lang w:eastAsia="lv-LV"/>
        </w:rPr>
        <w:t xml:space="preserve"> </w:t>
      </w:r>
      <w:r w:rsidRPr="3D084255">
        <w:rPr>
          <w:rFonts w:eastAsia="Times New Roman" w:cs="Times New Roman"/>
          <w:lang w:eastAsia="lv-LV"/>
        </w:rPr>
        <w:t xml:space="preserve">finansējums nav pietiekams, lai pieprasītā finansējuma apmērā finansētu projekta iesniegumu, kurš </w:t>
      </w:r>
      <w:r w:rsidRPr="3D084255">
        <w:rPr>
          <w:rStyle w:val="ui-provider"/>
          <w:rFonts w:cs="Times New Roman"/>
        </w:rPr>
        <w:t xml:space="preserve">pēc projektu iesniegumu sarindošanas prioritārā secībā ir nākamais </w:t>
      </w:r>
      <w:r w:rsidRPr="003732CD">
        <w:rPr>
          <w:rStyle w:val="ui-provider"/>
          <w:rFonts w:cs="Times New Roman"/>
        </w:rPr>
        <w:t>visvairāk punktu ieguvušais, taču finansējums ir pietiekams</w:t>
      </w:r>
      <w:r w:rsidR="00466C3C" w:rsidRPr="003732CD">
        <w:rPr>
          <w:rStyle w:val="ui-provider"/>
          <w:rFonts w:cs="Times New Roman"/>
        </w:rPr>
        <w:t>,</w:t>
      </w:r>
      <w:r w:rsidR="71C3FC3E" w:rsidRPr="003732CD">
        <w:rPr>
          <w:rStyle w:val="ui-provider"/>
          <w:rFonts w:cs="Times New Roman"/>
        </w:rPr>
        <w:t xml:space="preserve"> lai finansētu šo projektu </w:t>
      </w:r>
      <w:r w:rsidR="20E5E24A" w:rsidRPr="00E152E7">
        <w:rPr>
          <w:rStyle w:val="ui-provider"/>
          <w:rFonts w:cs="Times New Roman"/>
        </w:rPr>
        <w:t xml:space="preserve">daļējā </w:t>
      </w:r>
      <w:r w:rsidR="71C3FC3E" w:rsidRPr="003732CD">
        <w:rPr>
          <w:rStyle w:val="ui-provider"/>
          <w:rFonts w:cs="Times New Roman"/>
        </w:rPr>
        <w:t>apmērā no projekta iesniegumā pieprasītā finansējuma,</w:t>
      </w:r>
      <w:r w:rsidR="00466C3C" w:rsidRPr="003732CD">
        <w:rPr>
          <w:rStyle w:val="ui-provider"/>
          <w:rFonts w:cs="Times New Roman"/>
        </w:rPr>
        <w:t xml:space="preserve"> </w:t>
      </w:r>
      <w:r w:rsidRPr="003732CD">
        <w:rPr>
          <w:rStyle w:val="ui-provider"/>
          <w:rFonts w:cs="Times New Roman"/>
        </w:rPr>
        <w:t xml:space="preserve">sadarbības iestāde šī projekta iesniedzējam </w:t>
      </w:r>
      <w:r w:rsidR="0038515D">
        <w:rPr>
          <w:rStyle w:val="ui-provider"/>
          <w:rFonts w:cs="Times New Roman"/>
        </w:rPr>
        <w:t>nosūta</w:t>
      </w:r>
      <w:r w:rsidRPr="003732CD">
        <w:rPr>
          <w:rStyle w:val="ui-provider"/>
          <w:rFonts w:cs="Times New Roman"/>
        </w:rPr>
        <w:t xml:space="preserve"> vēstuli ar lūgumu apliecināt gatavību īstenot projektu par atlikušo fina</w:t>
      </w:r>
      <w:r w:rsidRPr="3D084255">
        <w:rPr>
          <w:rStyle w:val="ui-provider"/>
          <w:rFonts w:cs="Times New Roman"/>
        </w:rPr>
        <w:t>nsējumu,</w:t>
      </w:r>
      <w:r w:rsidR="001C0302" w:rsidRPr="3D084255">
        <w:rPr>
          <w:rStyle w:val="ui-provider"/>
          <w:rFonts w:cs="Times New Roman"/>
        </w:rPr>
        <w:t xml:space="preserve"> nesamazinot projekta darbību tvērumu un sasniedzamo rādītāju vērtības un ievērojot MK noteikumos ietvertos projektu īstenošanas nosacījumus (t.sk. MK noteikumu 1</w:t>
      </w:r>
      <w:r w:rsidR="009B2BF7" w:rsidRPr="3D084255">
        <w:rPr>
          <w:rStyle w:val="ui-provider"/>
          <w:rFonts w:cs="Times New Roman"/>
        </w:rPr>
        <w:t>4</w:t>
      </w:r>
      <w:r w:rsidR="001C0302" w:rsidRPr="3D084255">
        <w:rPr>
          <w:rStyle w:val="ui-provider"/>
          <w:rFonts w:cs="Times New Roman"/>
        </w:rPr>
        <w:t>.</w:t>
      </w:r>
      <w:r w:rsidR="005508C4">
        <w:rPr>
          <w:rStyle w:val="ui-provider"/>
          <w:rFonts w:cs="Times New Roman"/>
        </w:rPr>
        <w:t> </w:t>
      </w:r>
      <w:r w:rsidR="001C0302" w:rsidRPr="3D084255">
        <w:rPr>
          <w:rStyle w:val="ui-provider"/>
          <w:rFonts w:cs="Times New Roman"/>
        </w:rPr>
        <w:t>punktā ietverto nosacījumu):</w:t>
      </w:r>
    </w:p>
    <w:p w14:paraId="527F5A40" w14:textId="745577BF" w:rsidR="001C4DE6" w:rsidRPr="00C445BA" w:rsidRDefault="00AE1BFA" w:rsidP="00011542">
      <w:pPr>
        <w:pStyle w:val="Sarakstarindkopa"/>
        <w:numPr>
          <w:ilvl w:val="1"/>
          <w:numId w:val="3"/>
        </w:numPr>
        <w:spacing w:before="0"/>
        <w:outlineLvl w:val="3"/>
        <w:rPr>
          <w:rStyle w:val="ui-provider"/>
          <w:rFonts w:eastAsia="Times New Roman" w:cs="Times New Roman"/>
          <w:color w:val="000000"/>
          <w:szCs w:val="24"/>
          <w:lang w:eastAsia="lv-LV"/>
        </w:rPr>
      </w:pPr>
      <w:r w:rsidRPr="3D084255">
        <w:rPr>
          <w:rStyle w:val="ui-provider"/>
          <w:rFonts w:cs="Times New Roman"/>
        </w:rPr>
        <w:t>j</w:t>
      </w:r>
      <w:r w:rsidR="00E84BFF" w:rsidRPr="3D084255">
        <w:rPr>
          <w:rStyle w:val="ui-provider"/>
          <w:rFonts w:cs="Times New Roman"/>
        </w:rPr>
        <w:t>a projekta iesniedzējs sadarbības</w:t>
      </w:r>
      <w:r w:rsidR="00690BC4">
        <w:rPr>
          <w:rStyle w:val="ui-provider"/>
          <w:rFonts w:cs="Times New Roman"/>
        </w:rPr>
        <w:t xml:space="preserve"> </w:t>
      </w:r>
      <w:r w:rsidR="00E84BFF" w:rsidRPr="3D084255">
        <w:rPr>
          <w:rStyle w:val="ui-provider"/>
          <w:rFonts w:cs="Times New Roman"/>
        </w:rPr>
        <w:t>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3D084255">
        <w:rPr>
          <w:rStyle w:val="ui-provider"/>
          <w:rFonts w:cs="Times New Roman"/>
        </w:rPr>
        <w:t>;</w:t>
      </w:r>
    </w:p>
    <w:p w14:paraId="6CD1F8AE" w14:textId="0DD85BD6" w:rsidR="00E84BFF" w:rsidRPr="00C445BA" w:rsidRDefault="00AE1BFA" w:rsidP="00011542">
      <w:pPr>
        <w:pStyle w:val="Sarakstarindkopa"/>
        <w:numPr>
          <w:ilvl w:val="1"/>
          <w:numId w:val="3"/>
        </w:numPr>
        <w:spacing w:before="0"/>
        <w:contextualSpacing w:val="0"/>
        <w:outlineLvl w:val="3"/>
        <w:rPr>
          <w:rStyle w:val="ui-provider"/>
          <w:rFonts w:eastAsia="Times New Roman" w:cs="Times New Roman"/>
          <w:color w:val="000000"/>
          <w:szCs w:val="24"/>
          <w:lang w:eastAsia="lv-LV"/>
        </w:rPr>
      </w:pPr>
      <w:r w:rsidRPr="3D084255">
        <w:rPr>
          <w:rStyle w:val="ui-provider"/>
          <w:rFonts w:cs="Times New Roman"/>
        </w:rPr>
        <w:t>j</w:t>
      </w:r>
      <w:r w:rsidR="00E84BFF" w:rsidRPr="3D084255">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6850B904" w:rsidR="001775DB" w:rsidRPr="00BC022F" w:rsidRDefault="001775DB" w:rsidP="00011542">
      <w:pPr>
        <w:pStyle w:val="Sarakstarindkopa"/>
        <w:numPr>
          <w:ilvl w:val="0"/>
          <w:numId w:val="3"/>
        </w:numPr>
        <w:spacing w:before="0" w:after="0"/>
        <w:contextualSpacing w:val="0"/>
        <w:rPr>
          <w:rFonts w:cs="Times New Roman"/>
          <w:szCs w:val="24"/>
        </w:rPr>
      </w:pPr>
      <w:r w:rsidRPr="3D084255">
        <w:rPr>
          <w:rFonts w:cs="Times New Roman"/>
        </w:rPr>
        <w:t>Informāciju par apstiprināt</w:t>
      </w:r>
      <w:r w:rsidR="00D2169E" w:rsidRPr="3D084255">
        <w:rPr>
          <w:rFonts w:cs="Times New Roman"/>
        </w:rPr>
        <w:t>ajiem</w:t>
      </w:r>
      <w:r w:rsidRPr="3D084255">
        <w:rPr>
          <w:rFonts w:cs="Times New Roman"/>
        </w:rPr>
        <w:t xml:space="preserve"> projekt</w:t>
      </w:r>
      <w:r w:rsidR="00D2169E" w:rsidRPr="3D084255">
        <w:rPr>
          <w:rFonts w:cs="Times New Roman"/>
        </w:rPr>
        <w:t>u</w:t>
      </w:r>
      <w:r w:rsidRPr="3D084255">
        <w:rPr>
          <w:rFonts w:cs="Times New Roman"/>
        </w:rPr>
        <w:t xml:space="preserve"> iesniegumiem publicē </w:t>
      </w:r>
      <w:r w:rsidR="001F518A" w:rsidRPr="3D084255">
        <w:rPr>
          <w:rFonts w:cs="Times New Roman"/>
        </w:rPr>
        <w:t>tīmekļa vietn</w:t>
      </w:r>
      <w:r w:rsidR="00B47E94" w:rsidRPr="3D084255">
        <w:rPr>
          <w:rFonts w:cs="Times New Roman"/>
        </w:rPr>
        <w:t xml:space="preserve">ē </w:t>
      </w:r>
      <w:hyperlink r:id="rId20">
        <w:r w:rsidR="00B47E94" w:rsidRPr="3D084255">
          <w:rPr>
            <w:rStyle w:val="Hipersaite"/>
            <w:rFonts w:cs="Times New Roman"/>
          </w:rPr>
          <w:t>www.esfondi.lv</w:t>
        </w:r>
      </w:hyperlink>
      <w:r w:rsidR="00B47E94" w:rsidRPr="3D084255">
        <w:rPr>
          <w:rFonts w:cs="Times New Roman"/>
        </w:rPr>
        <w:t>.</w:t>
      </w:r>
    </w:p>
    <w:p w14:paraId="7E688725" w14:textId="52FE27F3" w:rsidR="004E3E56" w:rsidRPr="00BC022F" w:rsidRDefault="0014261A" w:rsidP="00EF31A8">
      <w:pPr>
        <w:pStyle w:val="Headinggg1"/>
        <w:spacing w:before="240"/>
        <w:ind w:left="567" w:hanging="207"/>
      </w:pPr>
      <w:r w:rsidRPr="00BC022F">
        <w:lastRenderedPageBreak/>
        <w:t>Papildu informācija</w:t>
      </w:r>
    </w:p>
    <w:p w14:paraId="4AEBC798" w14:textId="32D0D347" w:rsidR="00402A7F" w:rsidRDefault="00402A7F" w:rsidP="00011542">
      <w:pPr>
        <w:pStyle w:val="Sarakstarindkopa"/>
        <w:numPr>
          <w:ilvl w:val="0"/>
          <w:numId w:val="3"/>
        </w:numPr>
        <w:spacing w:before="0" w:after="0"/>
        <w:contextualSpacing w:val="0"/>
        <w:rPr>
          <w:rFonts w:eastAsia="Times New Roman"/>
          <w:bCs/>
          <w:color w:val="000000"/>
          <w:szCs w:val="24"/>
          <w:lang w:eastAsia="lv-LV"/>
        </w:rPr>
      </w:pPr>
      <w:r w:rsidRPr="3D084255">
        <w:rPr>
          <w:rFonts w:eastAsia="Times New Roman"/>
          <w:color w:val="000000" w:themeColor="text1"/>
          <w:lang w:eastAsia="lv-LV"/>
        </w:rPr>
        <w:t>Jautājumus par projekta iesnieguma sagatavošanu un iesniegšanu lūdzam:</w:t>
      </w:r>
    </w:p>
    <w:p w14:paraId="5254F8DF" w14:textId="44C264AA" w:rsidR="00402A7F" w:rsidRPr="00EC2B56" w:rsidRDefault="00402A7F" w:rsidP="00011542">
      <w:pPr>
        <w:pStyle w:val="Sarakstarindkopa"/>
        <w:numPr>
          <w:ilvl w:val="1"/>
          <w:numId w:val="3"/>
        </w:numPr>
        <w:spacing w:before="0" w:after="0"/>
        <w:contextualSpacing w:val="0"/>
        <w:rPr>
          <w:rFonts w:eastAsia="Times New Roman"/>
          <w:bCs/>
          <w:color w:val="000000"/>
          <w:szCs w:val="24"/>
          <w:lang w:eastAsia="lv-LV"/>
        </w:rPr>
      </w:pPr>
      <w:r w:rsidRPr="3D084255">
        <w:rPr>
          <w:rFonts w:eastAsia="Times New Roman"/>
          <w:color w:val="000000" w:themeColor="text1"/>
          <w:lang w:eastAsia="lv-LV"/>
        </w:rPr>
        <w:t>sūtīt uz tīmekļa vietnē</w:t>
      </w:r>
      <w:r w:rsidR="00CA5F7D" w:rsidRPr="00F70503">
        <w:rPr>
          <w:rFonts w:eastAsia="Times New Roman"/>
          <w:lang w:eastAsia="lv-LV"/>
        </w:rPr>
        <w:t xml:space="preserve"> </w:t>
      </w:r>
      <w:hyperlink r:id="rId21" w:history="1">
        <w:r w:rsidR="00805340" w:rsidRPr="00EC2B56">
          <w:rPr>
            <w:rStyle w:val="Hipersaite"/>
          </w:rPr>
          <w:t>https://www.cfla.gov.lv/lv/2-2-3-3-k-2</w:t>
        </w:r>
      </w:hyperlink>
      <w:r w:rsidR="00805340" w:rsidRPr="00EC2B56">
        <w:rPr>
          <w:color w:val="0000FF"/>
        </w:rPr>
        <w:t xml:space="preserve"> </w:t>
      </w:r>
      <w:r w:rsidRPr="00EC2B56">
        <w:rPr>
          <w:rFonts w:eastAsia="Times New Roman"/>
          <w:color w:val="000000" w:themeColor="text1"/>
          <w:lang w:eastAsia="lv-LV"/>
        </w:rPr>
        <w:t xml:space="preserve">norādītās kontaktpersonas elektroniskā pasta adresi vai </w:t>
      </w:r>
      <w:hyperlink r:id="rId22">
        <w:r w:rsidR="009A5C16" w:rsidRPr="00EC2B56">
          <w:rPr>
            <w:rStyle w:val="Hipersaite"/>
            <w:rFonts w:eastAsia="Times New Roman"/>
            <w:i/>
            <w:iCs/>
            <w:lang w:eastAsia="lv-LV"/>
          </w:rPr>
          <w:t>pasts@cfla.gov.lv</w:t>
        </w:r>
      </w:hyperlink>
      <w:r w:rsidRPr="00EC2B56">
        <w:rPr>
          <w:rFonts w:eastAsia="Times New Roman"/>
          <w:color w:val="000000" w:themeColor="text1"/>
          <w:lang w:eastAsia="lv-LV"/>
        </w:rPr>
        <w:t xml:space="preserve"> vai</w:t>
      </w:r>
    </w:p>
    <w:p w14:paraId="20DC5702" w14:textId="2D803583" w:rsidR="00402A7F" w:rsidRPr="00EC2B56" w:rsidRDefault="003758D2" w:rsidP="00011542">
      <w:pPr>
        <w:pStyle w:val="Sarakstarindkopa"/>
        <w:numPr>
          <w:ilvl w:val="1"/>
          <w:numId w:val="3"/>
        </w:numPr>
        <w:spacing w:before="0"/>
        <w:contextualSpacing w:val="0"/>
        <w:rPr>
          <w:rFonts w:eastAsia="Times New Roman"/>
          <w:color w:val="000000"/>
          <w:szCs w:val="24"/>
          <w:lang w:eastAsia="lv-LV"/>
        </w:rPr>
      </w:pPr>
      <w:r w:rsidRPr="00EC2B56">
        <w:rPr>
          <w:rFonts w:eastAsia="Times New Roman"/>
          <w:color w:val="000000" w:themeColor="text1"/>
          <w:lang w:eastAsia="lv-LV"/>
        </w:rPr>
        <w:t>uzdot, vēršoties sadarbības iestādes Klientu apkalpošanas centrā (Meistaru ielā 10, Rīgā, vai zvanot pa tālruni +371</w:t>
      </w:r>
      <w:r w:rsidR="008F30F0" w:rsidRPr="00EC2B56">
        <w:rPr>
          <w:rFonts w:eastAsia="Times New Roman"/>
          <w:color w:val="000000" w:themeColor="text1"/>
          <w:lang w:eastAsia="lv-LV"/>
        </w:rPr>
        <w:t> </w:t>
      </w:r>
      <w:r w:rsidRPr="00EC2B56">
        <w:rPr>
          <w:rFonts w:eastAsia="Times New Roman"/>
          <w:color w:val="000000" w:themeColor="text1"/>
          <w:lang w:eastAsia="lv-LV"/>
        </w:rPr>
        <w:t>22099777)</w:t>
      </w:r>
      <w:r w:rsidR="00402A7F" w:rsidRPr="00EC2B56">
        <w:rPr>
          <w:rFonts w:eastAsia="Times New Roman"/>
          <w:color w:val="000000" w:themeColor="text1"/>
          <w:lang w:eastAsia="lv-LV"/>
        </w:rPr>
        <w:t>.</w:t>
      </w:r>
    </w:p>
    <w:p w14:paraId="4002B2F4" w14:textId="2BA60579" w:rsidR="00402A7F" w:rsidRPr="00EC2B56" w:rsidRDefault="00402A7F" w:rsidP="00011542">
      <w:pPr>
        <w:pStyle w:val="Sarakstarindkopa"/>
        <w:numPr>
          <w:ilvl w:val="0"/>
          <w:numId w:val="3"/>
        </w:numPr>
        <w:spacing w:before="0"/>
        <w:contextualSpacing w:val="0"/>
        <w:outlineLvl w:val="3"/>
        <w:rPr>
          <w:rFonts w:eastAsia="Times New Roman"/>
          <w:bCs/>
          <w:color w:val="000000"/>
          <w:szCs w:val="24"/>
          <w:lang w:eastAsia="lv-LV"/>
        </w:rPr>
      </w:pPr>
      <w:r w:rsidRPr="00EC2B56">
        <w:rPr>
          <w:rFonts w:eastAsia="Times New Roman"/>
          <w:color w:val="000000" w:themeColor="text1"/>
          <w:lang w:eastAsia="lv-LV"/>
        </w:rPr>
        <w:t xml:space="preserve">Projekta iesniedzējs jautājumus par konkrēto projektu iesniegumu atlasi iesniedz ne vēlāk kā </w:t>
      </w:r>
      <w:r w:rsidR="00FE7205" w:rsidRPr="00EC2B56">
        <w:rPr>
          <w:rFonts w:eastAsia="Times New Roman"/>
          <w:color w:val="000000" w:themeColor="text1"/>
          <w:lang w:eastAsia="lv-LV"/>
        </w:rPr>
        <w:t xml:space="preserve">divas </w:t>
      </w:r>
      <w:r w:rsidRPr="00EC2B56">
        <w:rPr>
          <w:rFonts w:eastAsia="Times New Roman"/>
          <w:color w:val="000000" w:themeColor="text1"/>
          <w:lang w:eastAsia="lv-LV"/>
        </w:rPr>
        <w:t>darbdienas līdz projektu iesniegumu iesniegšanas beigu termiņam.</w:t>
      </w:r>
    </w:p>
    <w:p w14:paraId="42982291" w14:textId="77777777" w:rsidR="00402A7F" w:rsidRPr="00EC2B56" w:rsidRDefault="00402A7F" w:rsidP="00011542">
      <w:pPr>
        <w:pStyle w:val="Sarakstarindkopa"/>
        <w:numPr>
          <w:ilvl w:val="0"/>
          <w:numId w:val="3"/>
        </w:numPr>
        <w:spacing w:before="0"/>
        <w:contextualSpacing w:val="0"/>
        <w:outlineLvl w:val="3"/>
        <w:rPr>
          <w:rFonts w:eastAsia="Times New Roman"/>
          <w:bCs/>
          <w:color w:val="000000"/>
          <w:szCs w:val="24"/>
          <w:lang w:eastAsia="lv-LV"/>
        </w:rPr>
      </w:pPr>
      <w:r w:rsidRPr="00EC2B56">
        <w:t>Atbildes</w:t>
      </w:r>
      <w:r w:rsidRPr="00EC2B56">
        <w:rPr>
          <w:rFonts w:eastAsia="Times New Roman"/>
          <w:color w:val="000000" w:themeColor="text1"/>
          <w:lang w:eastAsia="lv-LV"/>
        </w:rPr>
        <w:t xml:space="preserve"> uz iesūtītajiem jautājumiem tiks nosūtītas elektroniski jautājuma uzdevējam.</w:t>
      </w:r>
    </w:p>
    <w:p w14:paraId="6172EC0A" w14:textId="4D01011A" w:rsidR="00402A7F" w:rsidRPr="00EC2B56" w:rsidRDefault="00402A7F" w:rsidP="2F5B3A90">
      <w:pPr>
        <w:pStyle w:val="Sarakstarindkopa"/>
        <w:numPr>
          <w:ilvl w:val="0"/>
          <w:numId w:val="3"/>
        </w:numPr>
        <w:spacing w:before="0"/>
        <w:outlineLvl w:val="3"/>
        <w:rPr>
          <w:rFonts w:eastAsia="Times New Roman"/>
          <w:color w:val="000000"/>
          <w:lang w:eastAsia="lv-LV"/>
        </w:rPr>
      </w:pPr>
      <w:r>
        <w:t xml:space="preserve">Tehniskais atbalsts par projekta iesnieguma aizpildīšanu KPVIS e-vidē tiek sniegts </w:t>
      </w:r>
      <w:r w:rsidR="000E31F7">
        <w:t>sadarbības iestādes</w:t>
      </w:r>
      <w:r>
        <w:t xml:space="preserve"> oficiālajā darba laikā, aizpildot </w:t>
      </w:r>
      <w:r w:rsidR="001A6834">
        <w:t xml:space="preserve">KPVIS </w:t>
      </w:r>
      <w:r>
        <w:t xml:space="preserve">pieteikumu </w:t>
      </w:r>
      <w:r w:rsidR="0D2C99A5">
        <w:rPr>
          <w:noProof/>
        </w:rPr>
        <w:drawing>
          <wp:inline distT="0" distB="0" distL="0" distR="0" wp14:anchorId="2BC7FBB5" wp14:editId="705B7D9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2F5B3A90">
          <w:rPr>
            <w:rStyle w:val="Hipersaite"/>
            <w:i/>
            <w:iCs/>
          </w:rPr>
          <w:t>vis@cfla.</w:t>
        </w:r>
        <w:r w:rsidRPr="2F5B3A90">
          <w:rPr>
            <w:rStyle w:val="Hipersaite"/>
            <w:i/>
            <w:iCs/>
            <w:color w:val="0000FF"/>
          </w:rPr>
          <w:t>gov</w:t>
        </w:r>
        <w:r w:rsidRPr="2F5B3A90">
          <w:rPr>
            <w:rStyle w:val="Hipersaite"/>
            <w:i/>
            <w:iCs/>
          </w:rPr>
          <w:t>.lv</w:t>
        </w:r>
      </w:hyperlink>
      <w:r>
        <w:t xml:space="preserve"> vai zvanot uz </w:t>
      </w:r>
      <w:r w:rsidR="00524B9B">
        <w:t>+371</w:t>
      </w:r>
      <w:r w:rsidR="008F30F0">
        <w:t> </w:t>
      </w:r>
      <w:r>
        <w:t>20003306.</w:t>
      </w:r>
    </w:p>
    <w:p w14:paraId="0491A020" w14:textId="55376BD6" w:rsidR="00402A7F" w:rsidRPr="00EC2B56" w:rsidRDefault="00402A7F" w:rsidP="00011542">
      <w:pPr>
        <w:pStyle w:val="Sarakstarindkopa"/>
        <w:numPr>
          <w:ilvl w:val="0"/>
          <w:numId w:val="3"/>
        </w:numPr>
        <w:spacing w:before="0"/>
        <w:contextualSpacing w:val="0"/>
        <w:outlineLvl w:val="3"/>
      </w:pPr>
      <w:r w:rsidRPr="00EC2B56">
        <w:t xml:space="preserve">Aktuālā informācija par projektu iesniegumu atlasi </w:t>
      </w:r>
      <w:r w:rsidR="0BC00C7B" w:rsidRPr="00EC2B56">
        <w:t xml:space="preserve">un atbildes uz biežāk uzdotajiem jautājumiem </w:t>
      </w:r>
      <w:r w:rsidRPr="00EC2B56">
        <w:t>ir pieejama</w:t>
      </w:r>
      <w:r w:rsidR="59F3CEBA" w:rsidRPr="00EC2B56">
        <w:t>s</w:t>
      </w:r>
      <w:r w:rsidRPr="00EC2B56">
        <w:t xml:space="preserve"> tīmekļa vietn</w:t>
      </w:r>
      <w:r w:rsidR="007B0B2C" w:rsidRPr="00EC2B56">
        <w:t xml:space="preserve">ē </w:t>
      </w:r>
      <w:hyperlink r:id="rId25">
        <w:r w:rsidR="00950DAA" w:rsidRPr="00EC2B56">
          <w:rPr>
            <w:rStyle w:val="Hipersaite"/>
          </w:rPr>
          <w:t>https://www.cfla.gov.lv/lv/2-2-3-3-k-2</w:t>
        </w:r>
      </w:hyperlink>
      <w:r w:rsidR="008F30F0" w:rsidRPr="00EC2B56">
        <w:rPr>
          <w:color w:val="0000FF"/>
        </w:rPr>
        <w:t>.</w:t>
      </w:r>
    </w:p>
    <w:p w14:paraId="61B8AD7C" w14:textId="428B7D41" w:rsidR="00402A7F" w:rsidRPr="009F6B56" w:rsidRDefault="003A2336" w:rsidP="00011542">
      <w:pPr>
        <w:pStyle w:val="Sarakstarindkopa"/>
        <w:numPr>
          <w:ilvl w:val="0"/>
          <w:numId w:val="3"/>
        </w:numPr>
        <w:spacing w:before="0"/>
        <w:contextualSpacing w:val="0"/>
        <w:rPr>
          <w:szCs w:val="24"/>
        </w:rPr>
      </w:pPr>
      <w:r>
        <w:t>Vienošanās</w:t>
      </w:r>
      <w:r w:rsidR="00402A7F">
        <w:t xml:space="preserve"> par projekta īstenošanu projekta teksts </w:t>
      </w:r>
      <w:r>
        <w:t>vienošanās</w:t>
      </w:r>
      <w:r w:rsidR="00402A7F">
        <w:t xml:space="preserve"> slēgšanas procesā var tikt precizēts atbilstoši projekta specifikai.</w:t>
      </w:r>
    </w:p>
    <w:p w14:paraId="397D67ED" w14:textId="7D428E20" w:rsidR="001C2119" w:rsidRPr="00BC022F" w:rsidRDefault="00EE455A" w:rsidP="00011542">
      <w:pPr>
        <w:pStyle w:val="naisf"/>
        <w:numPr>
          <w:ilvl w:val="0"/>
          <w:numId w:val="3"/>
        </w:numPr>
        <w:spacing w:before="0" w:beforeAutospacing="0" w:after="0" w:afterAutospacing="0"/>
      </w:pPr>
      <w:r w:rsidRPr="3D084255">
        <w:t xml:space="preserve">Saskaņā ar </w:t>
      </w:r>
      <w:r w:rsidR="009946CB" w:rsidRPr="3D084255">
        <w:t>L</w:t>
      </w:r>
      <w:r w:rsidRPr="3D084255">
        <w:t>ikuma 2</w:t>
      </w:r>
      <w:r w:rsidR="008D7FDE" w:rsidRPr="3D084255">
        <w:t>6</w:t>
      </w:r>
      <w:r w:rsidRPr="3D084255">
        <w:t>.</w:t>
      </w:r>
      <w:r w:rsidR="008D7FDE" w:rsidRPr="3D084255">
        <w:t> </w:t>
      </w:r>
      <w:r w:rsidRPr="3D084255">
        <w:t xml:space="preserve">pantu </w:t>
      </w:r>
      <w:r w:rsidR="001C2119" w:rsidRPr="3D084255">
        <w:t xml:space="preserve">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w:t>
      </w:r>
      <w:r w:rsidR="00E51233">
        <w:t>lēmuma</w:t>
      </w:r>
      <w:r w:rsidR="001C2119" w:rsidRPr="3D084255">
        <w:t xml:space="preserve"> spēkā stāšanās dienas, ja šī persona:</w:t>
      </w:r>
    </w:p>
    <w:p w14:paraId="3AB57500" w14:textId="681F39A1" w:rsidR="001C2119" w:rsidRPr="00BC022F" w:rsidRDefault="001C2119" w:rsidP="00011542">
      <w:pPr>
        <w:pStyle w:val="Sarakstarindkopa"/>
        <w:numPr>
          <w:ilvl w:val="1"/>
          <w:numId w:val="3"/>
        </w:numPr>
        <w:spacing w:before="0" w:after="0"/>
        <w:contextualSpacing w:val="0"/>
        <w:rPr>
          <w:rFonts w:cs="Times New Roman"/>
          <w:szCs w:val="24"/>
        </w:rPr>
      </w:pPr>
      <w:r w:rsidRPr="00E152E7">
        <w:rPr>
          <w:rFonts w:eastAsia="Times New Roman"/>
          <w:color w:val="000000" w:themeColor="text1"/>
          <w:lang w:eastAsia="lv-LV"/>
        </w:rPr>
        <w:t>apzināti</w:t>
      </w:r>
      <w:r w:rsidRPr="3D084255">
        <w:rPr>
          <w:rFonts w:cs="Times New Roman"/>
        </w:rPr>
        <w:t xml:space="preserve"> sniegusi nepatiesu informāciju, kas ir būtiska projekta iesnieguma novērtēšanai;</w:t>
      </w:r>
    </w:p>
    <w:p w14:paraId="3A12DAF3" w14:textId="26063337" w:rsidR="001C2119" w:rsidRPr="00BC022F" w:rsidRDefault="001C2119" w:rsidP="00011542">
      <w:pPr>
        <w:pStyle w:val="Sarakstarindkopa"/>
        <w:numPr>
          <w:ilvl w:val="1"/>
          <w:numId w:val="3"/>
        </w:numPr>
        <w:spacing w:before="0" w:after="0"/>
        <w:contextualSpacing w:val="0"/>
        <w:rPr>
          <w:rFonts w:eastAsia="Times New Roman" w:cs="Times New Roman"/>
          <w:szCs w:val="24"/>
          <w:lang w:eastAsia="lv-LV"/>
        </w:rPr>
      </w:pPr>
      <w:r w:rsidRPr="3D084255">
        <w:rPr>
          <w:rFonts w:cs="Times New Roma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FB681A">
        <w:rPr>
          <w:rFonts w:cs="Times New Roman"/>
        </w:rPr>
        <w:t>vienošanās</w:t>
      </w:r>
      <w:r w:rsidRPr="3D084255">
        <w:rPr>
          <w:rFonts w:cs="Times New Roman"/>
        </w:rPr>
        <w:t xml:space="preserve"> par projekta īstenošanu;</w:t>
      </w:r>
    </w:p>
    <w:p w14:paraId="030AFB06" w14:textId="6FEEDFF6" w:rsidR="00250B8A" w:rsidRPr="00BC022F" w:rsidRDefault="001C2119" w:rsidP="008655A4">
      <w:pPr>
        <w:pStyle w:val="Sarakstarindkopa"/>
        <w:numPr>
          <w:ilvl w:val="1"/>
          <w:numId w:val="3"/>
        </w:numPr>
        <w:spacing w:before="0" w:after="480"/>
        <w:contextualSpacing w:val="0"/>
        <w:rPr>
          <w:rFonts w:eastAsia="Times New Roman" w:cs="Times New Roman"/>
          <w:szCs w:val="24"/>
          <w:lang w:eastAsia="lv-LV"/>
        </w:rPr>
      </w:pPr>
      <w:r w:rsidRPr="00E152E7">
        <w:rPr>
          <w:rFonts w:eastAsia="Times New Roman"/>
          <w:color w:val="000000" w:themeColor="text1"/>
          <w:lang w:eastAsia="lv-LV"/>
        </w:rPr>
        <w:t>radījusi</w:t>
      </w:r>
      <w:r w:rsidRPr="3D084255">
        <w:rPr>
          <w:rFonts w:cs="Times New Roman"/>
        </w:rPr>
        <w:t xml:space="preserve">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123DB8">
      <w:pPr>
        <w:keepNext/>
        <w:spacing w:after="120"/>
        <w:ind w:firstLine="0"/>
        <w:rPr>
          <w:rFonts w:cs="Times New Roman"/>
          <w:b/>
          <w:szCs w:val="24"/>
        </w:rPr>
      </w:pPr>
      <w:r w:rsidRPr="00BC022F">
        <w:rPr>
          <w:rFonts w:cs="Times New Roman"/>
          <w:b/>
          <w:szCs w:val="24"/>
        </w:rPr>
        <w:t>Pielikumi:</w:t>
      </w:r>
    </w:p>
    <w:p w14:paraId="0B9392A5" w14:textId="75618F85" w:rsidR="00BF56BB" w:rsidRPr="00F93F45" w:rsidRDefault="00677E5D" w:rsidP="3C175A21">
      <w:pPr>
        <w:ind w:left="1560" w:hanging="1276"/>
        <w:rPr>
          <w:rFonts w:cs="Times New Roman"/>
        </w:rPr>
      </w:pPr>
      <w:r w:rsidRPr="4541C2EA">
        <w:rPr>
          <w:rFonts w:cs="Times New Roman"/>
        </w:rPr>
        <w:t>1</w:t>
      </w:r>
      <w:r w:rsidR="00D71526" w:rsidRPr="4541C2EA">
        <w:rPr>
          <w:rFonts w:cs="Times New Roman"/>
        </w:rPr>
        <w:t>.</w:t>
      </w:r>
      <w:r w:rsidRPr="4541C2EA">
        <w:rPr>
          <w:rFonts w:cs="Times New Roman"/>
        </w:rPr>
        <w:t> </w:t>
      </w:r>
      <w:r w:rsidR="00D71526" w:rsidRPr="4541C2EA">
        <w:rPr>
          <w:rFonts w:cs="Times New Roman"/>
        </w:rPr>
        <w:t>pielikums.</w:t>
      </w:r>
      <w:r w:rsidR="00C71258">
        <w:rPr>
          <w:rFonts w:cs="Times New Roman"/>
        </w:rPr>
        <w:t> </w:t>
      </w:r>
      <w:r w:rsidR="01A001B5" w:rsidRPr="00F93F45">
        <w:rPr>
          <w:rFonts w:cs="Times New Roman"/>
        </w:rPr>
        <w:t>Projekta iesnieguma aizpildīšanas metodika</w:t>
      </w:r>
      <w:r w:rsidR="5A3669CA" w:rsidRPr="00F93F45">
        <w:rPr>
          <w:rFonts w:cs="Times New Roman"/>
        </w:rPr>
        <w:t xml:space="preserve"> uz</w:t>
      </w:r>
      <w:r w:rsidR="01A001B5" w:rsidRPr="00F93F45">
        <w:rPr>
          <w:rFonts w:cs="Times New Roman"/>
        </w:rPr>
        <w:t xml:space="preserve"> </w:t>
      </w:r>
      <w:r w:rsidR="00F93F45" w:rsidRPr="00F93F45">
        <w:rPr>
          <w:rFonts w:cs="Times New Roman"/>
        </w:rPr>
        <w:t>27</w:t>
      </w:r>
      <w:r w:rsidR="00C71258" w:rsidRPr="00F93F45">
        <w:rPr>
          <w:rFonts w:cs="Times New Roman"/>
        </w:rPr>
        <w:t> </w:t>
      </w:r>
      <w:r w:rsidR="01A001B5" w:rsidRPr="00F93F45">
        <w:rPr>
          <w:rFonts w:cs="Times New Roman"/>
        </w:rPr>
        <w:t>lap</w:t>
      </w:r>
      <w:r w:rsidR="0EC942D5" w:rsidRPr="00F93F45">
        <w:rPr>
          <w:rFonts w:cs="Times New Roman"/>
        </w:rPr>
        <w:t>as</w:t>
      </w:r>
      <w:r w:rsidR="01A001B5" w:rsidRPr="00F93F45">
        <w:rPr>
          <w:rFonts w:cs="Times New Roman"/>
        </w:rPr>
        <w:t>.</w:t>
      </w:r>
    </w:p>
    <w:p w14:paraId="601C98F0" w14:textId="02E2CFBD" w:rsidR="007302AC" w:rsidRPr="00F93F45" w:rsidRDefault="003D3477" w:rsidP="3C175A21">
      <w:pPr>
        <w:ind w:left="1560" w:hanging="1276"/>
        <w:rPr>
          <w:rFonts w:cs="Times New Roman"/>
        </w:rPr>
      </w:pPr>
      <w:r w:rsidRPr="00F93F45">
        <w:rPr>
          <w:rFonts w:cs="Times New Roman"/>
        </w:rPr>
        <w:t>2.</w:t>
      </w:r>
      <w:r w:rsidR="00123DB8" w:rsidRPr="00F93F45">
        <w:rPr>
          <w:rFonts w:cs="Times New Roman"/>
        </w:rPr>
        <w:t> </w:t>
      </w:r>
      <w:r w:rsidRPr="00F93F45">
        <w:rPr>
          <w:rFonts w:cs="Times New Roman"/>
        </w:rPr>
        <w:t>pielikums.</w:t>
      </w:r>
      <w:r w:rsidR="00C71258" w:rsidRPr="00F93F45">
        <w:rPr>
          <w:rFonts w:cs="Times New Roman"/>
        </w:rPr>
        <w:t> </w:t>
      </w:r>
      <w:r w:rsidR="00635785" w:rsidRPr="00F93F45">
        <w:rPr>
          <w:rFonts w:cs="Times New Roman"/>
        </w:rPr>
        <w:t>Informācija par valsts un privātajiem zemes īpašumiem projekta īstenošanas teritorijā</w:t>
      </w:r>
      <w:r w:rsidR="006A3E7C" w:rsidRPr="00F93F45">
        <w:rPr>
          <w:rFonts w:cs="Times New Roman"/>
        </w:rPr>
        <w:t xml:space="preserve"> uz 1</w:t>
      </w:r>
      <w:r w:rsidR="00C71258" w:rsidRPr="00F93F45">
        <w:rPr>
          <w:rFonts w:cs="Times New Roman"/>
        </w:rPr>
        <w:t> </w:t>
      </w:r>
      <w:r w:rsidR="006A3E7C" w:rsidRPr="00F93F45">
        <w:rPr>
          <w:rFonts w:cs="Times New Roman"/>
        </w:rPr>
        <w:t>izklājlapas.</w:t>
      </w:r>
    </w:p>
    <w:p w14:paraId="28C77EFD" w14:textId="367B6C66" w:rsidR="004B20D5" w:rsidRPr="00F93F45" w:rsidRDefault="003D3477" w:rsidP="43D1CD1B">
      <w:pPr>
        <w:ind w:left="1560" w:hanging="1276"/>
        <w:rPr>
          <w:rFonts w:cs="Times New Roman"/>
          <w:szCs w:val="24"/>
        </w:rPr>
      </w:pPr>
      <w:r w:rsidRPr="00F93F45">
        <w:rPr>
          <w:rFonts w:cs="Times New Roman"/>
          <w:szCs w:val="24"/>
        </w:rPr>
        <w:t>3</w:t>
      </w:r>
      <w:r w:rsidR="001F2114" w:rsidRPr="00F93F45">
        <w:rPr>
          <w:rFonts w:cs="Times New Roman"/>
          <w:szCs w:val="24"/>
        </w:rPr>
        <w:t>.</w:t>
      </w:r>
      <w:r w:rsidR="00677E5D" w:rsidRPr="00F93F45">
        <w:rPr>
          <w:rFonts w:cs="Times New Roman"/>
          <w:szCs w:val="24"/>
        </w:rPr>
        <w:t> </w:t>
      </w:r>
      <w:r w:rsidR="001F2114" w:rsidRPr="00F93F45">
        <w:rPr>
          <w:rFonts w:cs="Times New Roman"/>
          <w:szCs w:val="24"/>
        </w:rPr>
        <w:t>pielikums.</w:t>
      </w:r>
      <w:r w:rsidR="00C71258" w:rsidRPr="00F93F45">
        <w:rPr>
          <w:rFonts w:cs="Times New Roman"/>
          <w:szCs w:val="24"/>
        </w:rPr>
        <w:t> </w:t>
      </w:r>
      <w:r w:rsidR="3ECC83F2" w:rsidRPr="00F93F45">
        <w:rPr>
          <w:rFonts w:cs="Times New Roman"/>
          <w:szCs w:val="24"/>
        </w:rPr>
        <w:t>Projektu iesniegumu vērtēšanas kritēriji un to</w:t>
      </w:r>
      <w:r w:rsidR="3ECC83F2" w:rsidRPr="00F93F45">
        <w:rPr>
          <w:rFonts w:eastAsia="Times New Roman" w:cs="Times New Roman"/>
          <w:szCs w:val="24"/>
          <w:lang w:eastAsia="lv-LV"/>
        </w:rPr>
        <w:t xml:space="preserve"> piemērošanas metodika </w:t>
      </w:r>
      <w:r w:rsidR="359D70D5" w:rsidRPr="00F93F45">
        <w:rPr>
          <w:rFonts w:eastAsia="Times New Roman" w:cs="Times New Roman"/>
          <w:szCs w:val="24"/>
          <w:lang w:eastAsia="lv-LV"/>
        </w:rPr>
        <w:t>uz</w:t>
      </w:r>
      <w:r w:rsidR="00B76F54" w:rsidRPr="00F93F45">
        <w:rPr>
          <w:rFonts w:eastAsia="Times New Roman" w:cs="Times New Roman"/>
          <w:szCs w:val="24"/>
          <w:lang w:eastAsia="lv-LV"/>
        </w:rPr>
        <w:t xml:space="preserve"> 2</w:t>
      </w:r>
      <w:r w:rsidR="00F93F45" w:rsidRPr="00F93F45">
        <w:rPr>
          <w:rFonts w:eastAsia="Times New Roman" w:cs="Times New Roman"/>
          <w:szCs w:val="24"/>
          <w:lang w:eastAsia="lv-LV"/>
        </w:rPr>
        <w:t>4</w:t>
      </w:r>
      <w:r w:rsidR="00C71258" w:rsidRPr="00F93F45">
        <w:rPr>
          <w:rFonts w:eastAsia="Times New Roman" w:cs="Times New Roman"/>
          <w:szCs w:val="24"/>
          <w:lang w:eastAsia="lv-LV"/>
        </w:rPr>
        <w:t> </w:t>
      </w:r>
      <w:r w:rsidR="3ECC83F2" w:rsidRPr="00F93F45">
        <w:rPr>
          <w:rFonts w:cs="Times New Roman"/>
          <w:szCs w:val="24"/>
        </w:rPr>
        <w:t>lapām.</w:t>
      </w:r>
    </w:p>
    <w:p w14:paraId="44242580" w14:textId="3BE1F5F2" w:rsidR="007302AC" w:rsidRPr="00BC022F" w:rsidRDefault="003D3477" w:rsidP="00404B38">
      <w:pPr>
        <w:spacing w:after="480"/>
        <w:ind w:left="1560" w:hanging="1276"/>
        <w:rPr>
          <w:rFonts w:eastAsia="Times New Roman" w:cs="Times New Roman"/>
          <w:lang w:eastAsia="lv-LV"/>
        </w:rPr>
      </w:pPr>
      <w:r w:rsidRPr="00F93F45">
        <w:rPr>
          <w:rFonts w:eastAsia="Times New Roman" w:cs="Times New Roman"/>
          <w:lang w:eastAsia="lv-LV"/>
        </w:rPr>
        <w:t>4</w:t>
      </w:r>
      <w:r w:rsidR="00CF6E17" w:rsidRPr="00F93F45">
        <w:rPr>
          <w:rFonts w:eastAsia="Times New Roman" w:cs="Times New Roman"/>
          <w:lang w:eastAsia="lv-LV"/>
        </w:rPr>
        <w:t>.</w:t>
      </w:r>
      <w:r w:rsidR="00677E5D" w:rsidRPr="00F93F45">
        <w:t> </w:t>
      </w:r>
      <w:r w:rsidR="007302AC" w:rsidRPr="00F93F45">
        <w:rPr>
          <w:rFonts w:eastAsia="Times New Roman" w:cs="Times New Roman"/>
          <w:lang w:eastAsia="lv-LV"/>
        </w:rPr>
        <w:t>pielikums</w:t>
      </w:r>
      <w:r w:rsidR="008A35FB" w:rsidRPr="00F93F45">
        <w:rPr>
          <w:rFonts w:eastAsia="Times New Roman" w:cs="Times New Roman"/>
          <w:lang w:eastAsia="lv-LV"/>
        </w:rPr>
        <w:t>.</w:t>
      </w:r>
      <w:r w:rsidR="00C71258" w:rsidRPr="00F93F45">
        <w:rPr>
          <w:rFonts w:eastAsia="Times New Roman" w:cs="Times New Roman"/>
          <w:lang w:eastAsia="lv-LV"/>
        </w:rPr>
        <w:t> </w:t>
      </w:r>
      <w:r w:rsidR="003A2336" w:rsidRPr="00F93F45">
        <w:rPr>
          <w:rFonts w:eastAsia="Times New Roman" w:cs="Times New Roman"/>
          <w:lang w:eastAsia="lv-LV"/>
        </w:rPr>
        <w:t xml:space="preserve">Vienošanās </w:t>
      </w:r>
      <w:r w:rsidR="008A35FB" w:rsidRPr="00F93F45">
        <w:rPr>
          <w:rFonts w:eastAsia="Times New Roman" w:cs="Times New Roman"/>
          <w:lang w:eastAsia="lv-LV"/>
        </w:rPr>
        <w:t>par projekta īstenošanu projekts</w:t>
      </w:r>
      <w:r w:rsidR="00EC2B56">
        <w:rPr>
          <w:rStyle w:val="Vresatsauce"/>
          <w:rFonts w:eastAsia="Times New Roman" w:cs="Times New Roman"/>
          <w:lang w:eastAsia="lv-LV"/>
        </w:rPr>
        <w:footnoteReference w:id="9"/>
      </w:r>
      <w:r w:rsidR="00F4346B" w:rsidRPr="00F93F45">
        <w:rPr>
          <w:rFonts w:eastAsia="Times New Roman" w:cs="Times New Roman"/>
          <w:lang w:eastAsia="lv-LV"/>
        </w:rPr>
        <w:t xml:space="preserve"> </w:t>
      </w:r>
      <w:r w:rsidR="117932E3" w:rsidRPr="00F93F45">
        <w:rPr>
          <w:rFonts w:eastAsia="Times New Roman" w:cs="Times New Roman"/>
          <w:lang w:eastAsia="lv-LV"/>
        </w:rPr>
        <w:t>uz</w:t>
      </w:r>
      <w:r w:rsidR="00F4346B" w:rsidRPr="00F93F45">
        <w:rPr>
          <w:rFonts w:eastAsia="Times New Roman" w:cs="Times New Roman"/>
          <w:lang w:eastAsia="lv-LV"/>
        </w:rPr>
        <w:t xml:space="preserve"> </w:t>
      </w:r>
      <w:r w:rsidR="005F2B37" w:rsidRPr="00F93F45">
        <w:rPr>
          <w:rFonts w:cs="Times New Roman"/>
        </w:rPr>
        <w:t>2</w:t>
      </w:r>
      <w:r w:rsidR="7D632967" w:rsidRPr="00F93F45">
        <w:rPr>
          <w:rFonts w:cs="Times New Roman"/>
        </w:rPr>
        <w:t>0</w:t>
      </w:r>
      <w:r w:rsidR="00C71258" w:rsidRPr="00F93F45">
        <w:rPr>
          <w:rFonts w:cs="Times New Roman"/>
        </w:rPr>
        <w:t> </w:t>
      </w:r>
      <w:r w:rsidR="00A5225F" w:rsidRPr="00F93F45">
        <w:rPr>
          <w:rFonts w:cs="Times New Roman"/>
        </w:rPr>
        <w:t>lapām.</w:t>
      </w:r>
    </w:p>
    <w:sectPr w:rsidR="007302AC" w:rsidRPr="00BC022F" w:rsidSect="008655A4">
      <w:headerReference w:type="default" r:id="rId26"/>
      <w:footerReference w:type="default" r:id="rId27"/>
      <w:pgSz w:w="11906" w:h="16838"/>
      <w:pgMar w:top="709"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3AED" w14:textId="77777777" w:rsidR="006E43E7" w:rsidRDefault="006E43E7">
      <w:r>
        <w:separator/>
      </w:r>
    </w:p>
  </w:endnote>
  <w:endnote w:type="continuationSeparator" w:id="0">
    <w:p w14:paraId="05A6C6EA" w14:textId="77777777" w:rsidR="006E43E7" w:rsidRDefault="006E43E7">
      <w:r>
        <w:continuationSeparator/>
      </w:r>
    </w:p>
  </w:endnote>
  <w:endnote w:type="continuationNotice" w:id="1">
    <w:p w14:paraId="5A4FAC22" w14:textId="77777777" w:rsidR="006E43E7" w:rsidRDefault="006E43E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albaum Display SemiBold">
    <w:altName w:val="Cambria"/>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303B" w14:textId="77777777" w:rsidR="00A06FEA" w:rsidRDefault="00A06F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87A7" w14:textId="77777777" w:rsidR="006E43E7" w:rsidRDefault="006E43E7" w:rsidP="00F25516">
      <w:r>
        <w:separator/>
      </w:r>
    </w:p>
  </w:footnote>
  <w:footnote w:type="continuationSeparator" w:id="0">
    <w:p w14:paraId="5E9150A0" w14:textId="77777777" w:rsidR="006E43E7" w:rsidRDefault="006E43E7" w:rsidP="00F25516">
      <w:r>
        <w:continuationSeparator/>
      </w:r>
    </w:p>
  </w:footnote>
  <w:footnote w:type="continuationNotice" w:id="1">
    <w:p w14:paraId="29E66B8E" w14:textId="77777777" w:rsidR="006E43E7" w:rsidRDefault="006E43E7" w:rsidP="00152F67"/>
  </w:footnote>
  <w:footnote w:id="2">
    <w:p w14:paraId="44DB9256" w14:textId="4138FBB7" w:rsidR="00A56247" w:rsidRPr="00295D5C" w:rsidRDefault="00A56247" w:rsidP="00A56247">
      <w:pPr>
        <w:pStyle w:val="Vresteksts"/>
        <w:ind w:firstLine="0"/>
        <w:rPr>
          <w:sz w:val="18"/>
          <w:szCs w:val="18"/>
        </w:rPr>
      </w:pPr>
      <w:r w:rsidRPr="00295D5C">
        <w:rPr>
          <w:rStyle w:val="Vresatsauce"/>
          <w:sz w:val="22"/>
          <w:szCs w:val="22"/>
        </w:rPr>
        <w:footnoteRef/>
      </w:r>
      <w:r w:rsidRPr="00295D5C">
        <w:rPr>
          <w:sz w:val="18"/>
          <w:szCs w:val="18"/>
        </w:rPr>
        <w:t xml:space="preserve"> Pasākuma otrās atlases kārtas otrā uzsaukuma ietvaros </w:t>
      </w:r>
      <w:r w:rsidR="006B3479" w:rsidRPr="00295D5C">
        <w:rPr>
          <w:sz w:val="18"/>
          <w:szCs w:val="18"/>
        </w:rPr>
        <w:t xml:space="preserve">ir norādīts </w:t>
      </w:r>
      <w:r w:rsidR="007825EB" w:rsidRPr="00295D5C">
        <w:rPr>
          <w:sz w:val="18"/>
          <w:szCs w:val="18"/>
        </w:rPr>
        <w:t xml:space="preserve">projekta iesniedzējiem </w:t>
      </w:r>
      <w:r w:rsidRPr="00295D5C">
        <w:rPr>
          <w:sz w:val="18"/>
          <w:szCs w:val="18"/>
        </w:rPr>
        <w:t xml:space="preserve">minimālais pieejamais finansējums, kas var tikt palielināts, ja </w:t>
      </w:r>
      <w:r w:rsidR="00FE002A" w:rsidRPr="00295D5C">
        <w:rPr>
          <w:sz w:val="18"/>
          <w:szCs w:val="18"/>
        </w:rPr>
        <w:t xml:space="preserve">pasākuma </w:t>
      </w:r>
      <w:r w:rsidRPr="00295D5C">
        <w:rPr>
          <w:sz w:val="18"/>
          <w:szCs w:val="18"/>
        </w:rPr>
        <w:t>otr</w:t>
      </w:r>
      <w:r w:rsidR="002B5F52" w:rsidRPr="00295D5C">
        <w:rPr>
          <w:sz w:val="18"/>
          <w:szCs w:val="18"/>
        </w:rPr>
        <w:t>ās</w:t>
      </w:r>
      <w:r w:rsidRPr="00295D5C">
        <w:rPr>
          <w:sz w:val="18"/>
          <w:szCs w:val="18"/>
        </w:rPr>
        <w:t xml:space="preserve"> </w:t>
      </w:r>
      <w:r w:rsidR="00571BE8" w:rsidRPr="00295D5C">
        <w:rPr>
          <w:sz w:val="18"/>
          <w:szCs w:val="18"/>
        </w:rPr>
        <w:t>atlases kārt</w:t>
      </w:r>
      <w:r w:rsidR="002B5F52" w:rsidRPr="00295D5C">
        <w:rPr>
          <w:sz w:val="18"/>
          <w:szCs w:val="18"/>
        </w:rPr>
        <w:t>as</w:t>
      </w:r>
      <w:r w:rsidR="008C38A4" w:rsidRPr="00295D5C">
        <w:rPr>
          <w:sz w:val="18"/>
          <w:szCs w:val="18"/>
        </w:rPr>
        <w:t xml:space="preserve"> </w:t>
      </w:r>
      <w:r w:rsidR="3579F07F" w:rsidRPr="00295D5C">
        <w:rPr>
          <w:sz w:val="18"/>
          <w:szCs w:val="18"/>
        </w:rPr>
        <w:t xml:space="preserve">pirmā uzsaukuma </w:t>
      </w:r>
      <w:r w:rsidR="008C38A4" w:rsidRPr="00295D5C">
        <w:rPr>
          <w:sz w:val="18"/>
          <w:szCs w:val="18"/>
        </w:rPr>
        <w:t xml:space="preserve">sākotnēji </w:t>
      </w:r>
      <w:r w:rsidRPr="00295D5C">
        <w:rPr>
          <w:sz w:val="18"/>
          <w:szCs w:val="18"/>
        </w:rPr>
        <w:t>iesniegto projektu iesniegumu vērtēšanas gaitā vai vienošanās par projektu īstenošanu slēgšanas ietvaros atbrīvosies finansējums</w:t>
      </w:r>
      <w:r w:rsidR="000A2A48" w:rsidRPr="00295D5C">
        <w:rPr>
          <w:sz w:val="18"/>
          <w:szCs w:val="18"/>
        </w:rPr>
        <w:t>. A</w:t>
      </w:r>
      <w:r w:rsidRPr="00295D5C">
        <w:rPr>
          <w:sz w:val="18"/>
          <w:szCs w:val="18"/>
        </w:rPr>
        <w:t>ttiecīgi otrā uzsaukuma finansējums var tikt precizēts.</w:t>
      </w:r>
      <w:r w:rsidR="007825EB" w:rsidRPr="00295D5C">
        <w:rPr>
          <w:sz w:val="18"/>
          <w:szCs w:val="18"/>
        </w:rPr>
        <w:t xml:space="preserve"> </w:t>
      </w:r>
    </w:p>
  </w:footnote>
  <w:footnote w:id="3">
    <w:p w14:paraId="5FAFB936" w14:textId="07CDDD6B" w:rsidR="00043E58" w:rsidRPr="000C24E6" w:rsidRDefault="00782998" w:rsidP="000C24E6">
      <w:pPr>
        <w:pStyle w:val="Vresteksts"/>
        <w:ind w:firstLine="0"/>
        <w:rPr>
          <w:sz w:val="18"/>
          <w:szCs w:val="18"/>
        </w:rPr>
      </w:pPr>
      <w:r w:rsidRPr="000C24E6">
        <w:rPr>
          <w:rStyle w:val="Vresatsauce"/>
          <w:sz w:val="18"/>
          <w:szCs w:val="18"/>
        </w:rPr>
        <w:footnoteRef/>
      </w:r>
      <w:r w:rsidR="001C3300" w:rsidRPr="000C24E6">
        <w:rPr>
          <w:sz w:val="18"/>
          <w:szCs w:val="18"/>
        </w:rPr>
        <w:t xml:space="preserve"> </w:t>
      </w:r>
      <w:r w:rsidR="0057705F">
        <w:rPr>
          <w:sz w:val="18"/>
          <w:szCs w:val="18"/>
        </w:rPr>
        <w:t>Vadlīnijas p</w:t>
      </w:r>
      <w:r w:rsidR="00427D1E" w:rsidRPr="000C24E6">
        <w:rPr>
          <w:sz w:val="18"/>
          <w:szCs w:val="18"/>
        </w:rPr>
        <w:t>ieejamas</w:t>
      </w:r>
      <w:r w:rsidR="0093313F" w:rsidRPr="000C24E6">
        <w:rPr>
          <w:sz w:val="18"/>
          <w:szCs w:val="18"/>
        </w:rPr>
        <w:t xml:space="preserve"> </w:t>
      </w:r>
      <w:hyperlink r:id="rId1" w:history="1">
        <w:r w:rsidR="00052FEF" w:rsidRPr="000C24E6">
          <w:rPr>
            <w:rStyle w:val="Hipersaite"/>
            <w:sz w:val="18"/>
            <w:szCs w:val="18"/>
          </w:rPr>
          <w:t>šeit</w:t>
        </w:r>
      </w:hyperlink>
      <w:r w:rsidR="001F7C5E">
        <w:rPr>
          <w:rStyle w:val="Hipersaite"/>
          <w:sz w:val="18"/>
          <w:szCs w:val="18"/>
        </w:rPr>
        <w:t>.</w:t>
      </w:r>
    </w:p>
  </w:footnote>
  <w:footnote w:id="4">
    <w:p w14:paraId="59E41163" w14:textId="22754467" w:rsidR="00097800" w:rsidRPr="005254E8" w:rsidRDefault="00097800" w:rsidP="000C24E6">
      <w:pPr>
        <w:pStyle w:val="Vresteksts"/>
        <w:ind w:firstLine="0"/>
        <w:rPr>
          <w:sz w:val="18"/>
          <w:szCs w:val="18"/>
        </w:rPr>
      </w:pPr>
      <w:r w:rsidRPr="000C24E6">
        <w:rPr>
          <w:rStyle w:val="Vresatsauce"/>
          <w:sz w:val="18"/>
          <w:szCs w:val="18"/>
        </w:rPr>
        <w:footnoteRef/>
      </w:r>
      <w:r w:rsidRPr="000C24E6">
        <w:rPr>
          <w:sz w:val="18"/>
          <w:szCs w:val="18"/>
        </w:rPr>
        <w:t xml:space="preserve"> </w:t>
      </w:r>
      <w:r w:rsidR="0057705F">
        <w:rPr>
          <w:sz w:val="18"/>
          <w:szCs w:val="18"/>
        </w:rPr>
        <w:t>Vadlīnijas p</w:t>
      </w:r>
      <w:r w:rsidRPr="000C24E6">
        <w:rPr>
          <w:sz w:val="18"/>
          <w:szCs w:val="18"/>
        </w:rPr>
        <w:t xml:space="preserve">ieejamas </w:t>
      </w:r>
      <w:hyperlink r:id="rId2" w:history="1">
        <w:r w:rsidR="000C24E6" w:rsidRPr="000C24E6">
          <w:rPr>
            <w:rStyle w:val="Hipersaite"/>
            <w:sz w:val="18"/>
            <w:szCs w:val="18"/>
          </w:rPr>
          <w:t>šeit</w:t>
        </w:r>
      </w:hyperlink>
      <w:r w:rsidR="001F7C5E">
        <w:rPr>
          <w:rStyle w:val="Hipersaite"/>
          <w:sz w:val="18"/>
          <w:szCs w:val="18"/>
        </w:rPr>
        <w:t>.</w:t>
      </w:r>
    </w:p>
  </w:footnote>
  <w:footnote w:id="5">
    <w:p w14:paraId="036BD147" w14:textId="4E29E07C" w:rsidR="0004352C" w:rsidRPr="001C3300" w:rsidRDefault="0004352C" w:rsidP="0004352C">
      <w:pPr>
        <w:pStyle w:val="Vresteksts"/>
        <w:ind w:firstLine="0"/>
        <w:rPr>
          <w:sz w:val="18"/>
          <w:szCs w:val="18"/>
        </w:rPr>
      </w:pPr>
      <w:r w:rsidRPr="001C3300">
        <w:rPr>
          <w:rStyle w:val="Vresatsauce"/>
          <w:sz w:val="18"/>
          <w:szCs w:val="18"/>
        </w:rPr>
        <w:footnoteRef/>
      </w:r>
      <w:r w:rsidRPr="001C3300">
        <w:rPr>
          <w:sz w:val="18"/>
          <w:szCs w:val="18"/>
        </w:rPr>
        <w:t xml:space="preserve"> </w:t>
      </w:r>
      <w:r w:rsidR="0057705F">
        <w:rPr>
          <w:sz w:val="18"/>
          <w:szCs w:val="18"/>
        </w:rPr>
        <w:t>Metodika p</w:t>
      </w:r>
      <w:r w:rsidRPr="001C3300">
        <w:rPr>
          <w:sz w:val="18"/>
          <w:szCs w:val="18"/>
        </w:rPr>
        <w:t>ieejama</w:t>
      </w:r>
      <w:r>
        <w:rPr>
          <w:sz w:val="18"/>
          <w:szCs w:val="18"/>
        </w:rPr>
        <w:t xml:space="preserve"> </w:t>
      </w:r>
      <w:hyperlink r:id="rId3" w:history="1">
        <w:r w:rsidRPr="00173A46">
          <w:rPr>
            <w:rStyle w:val="Hipersaite"/>
            <w:sz w:val="18"/>
            <w:szCs w:val="18"/>
          </w:rPr>
          <w:t>šeit</w:t>
        </w:r>
      </w:hyperlink>
      <w:r w:rsidR="001F7C5E">
        <w:rPr>
          <w:rStyle w:val="Hipersaite"/>
          <w:sz w:val="18"/>
          <w:szCs w:val="18"/>
        </w:rPr>
        <w:t>.</w:t>
      </w:r>
    </w:p>
  </w:footnote>
  <w:footnote w:id="6">
    <w:p w14:paraId="242730F2" w14:textId="0D5D05FE" w:rsidR="002B42D7" w:rsidRPr="002B42D7" w:rsidRDefault="002B42D7" w:rsidP="002B42D7">
      <w:pPr>
        <w:pStyle w:val="Vresteksts"/>
        <w:ind w:firstLine="0"/>
        <w:rPr>
          <w:sz w:val="18"/>
          <w:szCs w:val="18"/>
        </w:rPr>
      </w:pPr>
      <w:r w:rsidRPr="002B42D7">
        <w:rPr>
          <w:rStyle w:val="Vresatsauce"/>
          <w:sz w:val="18"/>
          <w:szCs w:val="18"/>
        </w:rPr>
        <w:footnoteRef/>
      </w:r>
      <w:r w:rsidRPr="002B42D7">
        <w:rPr>
          <w:sz w:val="18"/>
          <w:szCs w:val="18"/>
        </w:rPr>
        <w:t xml:space="preserve"> Tirgus izpēte var notikt dažādos veidos, piemēram, izsūtot elektroniskā pasta vēstules potenciālajiem piegādātājiem, veicot telefonisku aptauju, </w:t>
      </w:r>
      <w:r w:rsidRPr="006C5970">
        <w:rPr>
          <w:sz w:val="18"/>
          <w:szCs w:val="18"/>
        </w:rPr>
        <w:t>balstoties uz ekspertu slēdzieniem u.tml., nepieciešams</w:t>
      </w:r>
      <w:r w:rsidRPr="002B42D7">
        <w:rPr>
          <w:sz w:val="18"/>
          <w:szCs w:val="18"/>
        </w:rPr>
        <w:t xml:space="preserve"> nodrošināt tirgus izpētes dokumentēšanu, lai būtu pierādījums tam, kā notikusi attiecīgā pretendenta izvēle.</w:t>
      </w:r>
    </w:p>
  </w:footnote>
  <w:footnote w:id="7">
    <w:p w14:paraId="1C4FCABF" w14:textId="2533B474" w:rsidR="00F30CF0" w:rsidRPr="00F30CF0" w:rsidRDefault="00F30CF0" w:rsidP="005F598D">
      <w:pPr>
        <w:pStyle w:val="Vresteksts"/>
        <w:ind w:firstLine="0"/>
      </w:pPr>
      <w:r w:rsidRPr="002B42D7">
        <w:rPr>
          <w:rStyle w:val="Vresatsauce"/>
          <w:sz w:val="18"/>
          <w:szCs w:val="18"/>
        </w:rPr>
        <w:footnoteRef/>
      </w:r>
      <w:r w:rsidRPr="002B42D7">
        <w:rPr>
          <w:sz w:val="18"/>
          <w:szCs w:val="18"/>
        </w:rPr>
        <w:t xml:space="preserve"> </w:t>
      </w:r>
      <w:r w:rsidR="004802F7" w:rsidRPr="002B42D7">
        <w:rPr>
          <w:sz w:val="18"/>
          <w:szCs w:val="18"/>
        </w:rPr>
        <w:t>Pieejami</w:t>
      </w:r>
      <w:r w:rsidR="000753BC" w:rsidRPr="002B42D7">
        <w:rPr>
          <w:sz w:val="18"/>
          <w:szCs w:val="18"/>
        </w:rPr>
        <w:t xml:space="preserve"> </w:t>
      </w:r>
      <w:hyperlink r:id="rId4" w:history="1">
        <w:r w:rsidR="000753BC" w:rsidRPr="002B42D7">
          <w:rPr>
            <w:rStyle w:val="Hipersaite"/>
            <w:sz w:val="18"/>
            <w:szCs w:val="18"/>
          </w:rPr>
          <w:t>https://likumi.lv/</w:t>
        </w:r>
        <w:proofErr w:type="spellStart"/>
        <w:r w:rsidR="000753BC" w:rsidRPr="002B42D7">
          <w:rPr>
            <w:rStyle w:val="Hipersaite"/>
            <w:sz w:val="18"/>
            <w:szCs w:val="18"/>
          </w:rPr>
          <w:t>ta</w:t>
        </w:r>
        <w:proofErr w:type="spellEnd"/>
        <w:r w:rsidR="000753BC" w:rsidRPr="002B42D7">
          <w:rPr>
            <w:rStyle w:val="Hipersaite"/>
            <w:sz w:val="18"/>
            <w:szCs w:val="18"/>
          </w:rPr>
          <w:t>/</w:t>
        </w:r>
        <w:proofErr w:type="spellStart"/>
        <w:r w:rsidR="000753BC" w:rsidRPr="002B42D7">
          <w:rPr>
            <w:rStyle w:val="Hipersaite"/>
            <w:sz w:val="18"/>
            <w:szCs w:val="18"/>
          </w:rPr>
          <w:t>id</w:t>
        </w:r>
        <w:proofErr w:type="spellEnd"/>
        <w:r w:rsidR="000753BC" w:rsidRPr="002B42D7">
          <w:rPr>
            <w:rStyle w:val="Hipersaite"/>
            <w:sz w:val="18"/>
            <w:szCs w:val="18"/>
          </w:rPr>
          <w:t>/343827</w:t>
        </w:r>
      </w:hyperlink>
      <w:r w:rsidR="004802F7" w:rsidRPr="002B42D7">
        <w:rPr>
          <w:rStyle w:val="Hipersaite"/>
          <w:sz w:val="18"/>
          <w:szCs w:val="18"/>
        </w:rPr>
        <w:t>.</w:t>
      </w:r>
    </w:p>
  </w:footnote>
  <w:footnote w:id="8">
    <w:p w14:paraId="321F8AFC" w14:textId="7E281421" w:rsidR="00FB4B0B" w:rsidRPr="007C02C6" w:rsidRDefault="00FB4B0B" w:rsidP="00702951">
      <w:pPr>
        <w:ind w:left="284" w:firstLine="0"/>
        <w:rPr>
          <w:rFonts w:cs="Times New Roman"/>
          <w:sz w:val="18"/>
          <w:szCs w:val="18"/>
        </w:rPr>
      </w:pPr>
      <w:r w:rsidRPr="007C02C6">
        <w:rPr>
          <w:rStyle w:val="Vresatsauce"/>
          <w:rFonts w:cs="Times New Roman"/>
          <w:sz w:val="18"/>
          <w:szCs w:val="18"/>
        </w:rPr>
        <w:footnoteRef/>
      </w:r>
      <w:r w:rsidRPr="007C02C6">
        <w:rPr>
          <w:rFonts w:cs="Times New Roman"/>
          <w:sz w:val="18"/>
          <w:szCs w:val="18"/>
        </w:rPr>
        <w:t xml:space="preserve"> </w:t>
      </w:r>
      <w:hyperlink r:id="rId5" w:history="1">
        <w:r w:rsidRPr="007C02C6">
          <w:rPr>
            <w:rStyle w:val="Hipersaite"/>
            <w:rFonts w:cs="Times New Roman"/>
            <w:sz w:val="18"/>
            <w:szCs w:val="18"/>
            <w:shd w:val="clear" w:color="auto" w:fill="FFFFFF"/>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p>
  </w:footnote>
  <w:footnote w:id="9">
    <w:p w14:paraId="66A52BA4" w14:textId="03C273F5" w:rsidR="00EC2B56" w:rsidRPr="00EC2B56" w:rsidRDefault="00EC2B56" w:rsidP="00EC2B56">
      <w:pPr>
        <w:pStyle w:val="Vresteksts"/>
        <w:ind w:firstLine="0"/>
        <w:rPr>
          <w:sz w:val="18"/>
          <w:szCs w:val="18"/>
        </w:rPr>
      </w:pPr>
      <w:r w:rsidRPr="00EC2B56">
        <w:rPr>
          <w:rStyle w:val="Vresatsauce"/>
          <w:sz w:val="18"/>
          <w:szCs w:val="18"/>
        </w:rPr>
        <w:footnoteRef/>
      </w:r>
      <w:r w:rsidRPr="00EC2B56">
        <w:rPr>
          <w:sz w:val="18"/>
          <w:szCs w:val="18"/>
        </w:rPr>
        <w:t xml:space="preserve"> Vienošanās tiek parakstīta KPVIS un atlases nolikuma pielikumā pievienota vienošanās projekta priekšskatījuma izdruka, kas satur būtiskākos projekta īstenošanas nosacījumus. Izdrukā ar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7EEEB220" w14:textId="2BAD28D8" w:rsidR="00763C7B" w:rsidRPr="00FB48CE" w:rsidRDefault="00763C7B" w:rsidP="00FB48CE">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F2A8F"/>
    <w:multiLevelType w:val="hybridMultilevel"/>
    <w:tmpl w:val="D4C2A0D4"/>
    <w:lvl w:ilvl="0" w:tplc="7758CFEA">
      <w:start w:val="1"/>
      <w:numFmt w:val="bullet"/>
      <w:lvlText w:val="-"/>
      <w:lvlJc w:val="left"/>
      <w:pPr>
        <w:ind w:left="783" w:hanging="360"/>
      </w:pPr>
      <w:rPr>
        <w:rFonts w:ascii="Walbaum Display SemiBold" w:hAnsi="Walbaum Display SemiBold"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C3006A5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2"/>
  </w:num>
  <w:num w:numId="2" w16cid:durableId="937326553">
    <w:abstractNumId w:val="3"/>
  </w:num>
  <w:num w:numId="3" w16cid:durableId="403066133">
    <w:abstractNumId w:val="4"/>
  </w:num>
  <w:num w:numId="4" w16cid:durableId="2056810416">
    <w:abstractNumId w:val="0"/>
  </w:num>
  <w:num w:numId="5" w16cid:durableId="4680317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084"/>
    <w:rsid w:val="000032A1"/>
    <w:rsid w:val="00003FBC"/>
    <w:rsid w:val="000042EE"/>
    <w:rsid w:val="00004E9F"/>
    <w:rsid w:val="000054C3"/>
    <w:rsid w:val="00006FFA"/>
    <w:rsid w:val="000073FF"/>
    <w:rsid w:val="00007ED0"/>
    <w:rsid w:val="000109CD"/>
    <w:rsid w:val="000112D3"/>
    <w:rsid w:val="00011542"/>
    <w:rsid w:val="00012854"/>
    <w:rsid w:val="000132DD"/>
    <w:rsid w:val="00015244"/>
    <w:rsid w:val="00015B54"/>
    <w:rsid w:val="000203A1"/>
    <w:rsid w:val="0002328E"/>
    <w:rsid w:val="00023927"/>
    <w:rsid w:val="00024585"/>
    <w:rsid w:val="00024845"/>
    <w:rsid w:val="00024BE0"/>
    <w:rsid w:val="00025592"/>
    <w:rsid w:val="000302C3"/>
    <w:rsid w:val="0003095A"/>
    <w:rsid w:val="00030AA6"/>
    <w:rsid w:val="00030D64"/>
    <w:rsid w:val="00040359"/>
    <w:rsid w:val="00040A30"/>
    <w:rsid w:val="00041330"/>
    <w:rsid w:val="00041854"/>
    <w:rsid w:val="00042E34"/>
    <w:rsid w:val="0004352C"/>
    <w:rsid w:val="0004362D"/>
    <w:rsid w:val="00043E58"/>
    <w:rsid w:val="0004459A"/>
    <w:rsid w:val="00045642"/>
    <w:rsid w:val="00045BF2"/>
    <w:rsid w:val="00046D0F"/>
    <w:rsid w:val="000471FC"/>
    <w:rsid w:val="00051445"/>
    <w:rsid w:val="00051815"/>
    <w:rsid w:val="00052FEF"/>
    <w:rsid w:val="00053371"/>
    <w:rsid w:val="00053A8B"/>
    <w:rsid w:val="00055741"/>
    <w:rsid w:val="00055779"/>
    <w:rsid w:val="0005607E"/>
    <w:rsid w:val="000563DF"/>
    <w:rsid w:val="0005668D"/>
    <w:rsid w:val="000572E0"/>
    <w:rsid w:val="00060FFB"/>
    <w:rsid w:val="00061AB8"/>
    <w:rsid w:val="000622CC"/>
    <w:rsid w:val="00063D44"/>
    <w:rsid w:val="00064C94"/>
    <w:rsid w:val="000661F6"/>
    <w:rsid w:val="00067BB2"/>
    <w:rsid w:val="0007111B"/>
    <w:rsid w:val="00071395"/>
    <w:rsid w:val="00071EBA"/>
    <w:rsid w:val="000726F3"/>
    <w:rsid w:val="000734DA"/>
    <w:rsid w:val="00074B5E"/>
    <w:rsid w:val="00074F58"/>
    <w:rsid w:val="00075151"/>
    <w:rsid w:val="000753BC"/>
    <w:rsid w:val="00075719"/>
    <w:rsid w:val="00076D2D"/>
    <w:rsid w:val="0007792D"/>
    <w:rsid w:val="00077986"/>
    <w:rsid w:val="00077DC8"/>
    <w:rsid w:val="00080D8C"/>
    <w:rsid w:val="00081E54"/>
    <w:rsid w:val="0008339D"/>
    <w:rsid w:val="00084BB0"/>
    <w:rsid w:val="00086CD8"/>
    <w:rsid w:val="00090039"/>
    <w:rsid w:val="00090D3B"/>
    <w:rsid w:val="000910DF"/>
    <w:rsid w:val="000918D7"/>
    <w:rsid w:val="00092804"/>
    <w:rsid w:val="00094F52"/>
    <w:rsid w:val="0009522D"/>
    <w:rsid w:val="00095981"/>
    <w:rsid w:val="00096389"/>
    <w:rsid w:val="00096C54"/>
    <w:rsid w:val="00097800"/>
    <w:rsid w:val="000A08CC"/>
    <w:rsid w:val="000A0BC7"/>
    <w:rsid w:val="000A1FED"/>
    <w:rsid w:val="000A2A48"/>
    <w:rsid w:val="000A3D2C"/>
    <w:rsid w:val="000A4536"/>
    <w:rsid w:val="000A4B9F"/>
    <w:rsid w:val="000A5453"/>
    <w:rsid w:val="000A584F"/>
    <w:rsid w:val="000A6640"/>
    <w:rsid w:val="000A6B93"/>
    <w:rsid w:val="000A76DC"/>
    <w:rsid w:val="000A7CA1"/>
    <w:rsid w:val="000B02F4"/>
    <w:rsid w:val="000B2919"/>
    <w:rsid w:val="000B3E05"/>
    <w:rsid w:val="000B4CFC"/>
    <w:rsid w:val="000B69AC"/>
    <w:rsid w:val="000B6C07"/>
    <w:rsid w:val="000B716B"/>
    <w:rsid w:val="000B7448"/>
    <w:rsid w:val="000B7612"/>
    <w:rsid w:val="000B7A8E"/>
    <w:rsid w:val="000C191A"/>
    <w:rsid w:val="000C1BCC"/>
    <w:rsid w:val="000C1BF5"/>
    <w:rsid w:val="000C24E6"/>
    <w:rsid w:val="000C32CD"/>
    <w:rsid w:val="000C3CAE"/>
    <w:rsid w:val="000C3CE5"/>
    <w:rsid w:val="000C43B3"/>
    <w:rsid w:val="000C5BEF"/>
    <w:rsid w:val="000C60C5"/>
    <w:rsid w:val="000C6A49"/>
    <w:rsid w:val="000C6A60"/>
    <w:rsid w:val="000D13C4"/>
    <w:rsid w:val="000D1BA9"/>
    <w:rsid w:val="000D1BDE"/>
    <w:rsid w:val="000D282A"/>
    <w:rsid w:val="000D3278"/>
    <w:rsid w:val="000D3289"/>
    <w:rsid w:val="000D3D7B"/>
    <w:rsid w:val="000D41B1"/>
    <w:rsid w:val="000D4B09"/>
    <w:rsid w:val="000D500A"/>
    <w:rsid w:val="000D59BD"/>
    <w:rsid w:val="000D5BE9"/>
    <w:rsid w:val="000D5DCC"/>
    <w:rsid w:val="000D7736"/>
    <w:rsid w:val="000D7D1C"/>
    <w:rsid w:val="000E098F"/>
    <w:rsid w:val="000E2D63"/>
    <w:rsid w:val="000E2DB3"/>
    <w:rsid w:val="000E3050"/>
    <w:rsid w:val="000E31F7"/>
    <w:rsid w:val="000E38A2"/>
    <w:rsid w:val="000E6E91"/>
    <w:rsid w:val="000E71B7"/>
    <w:rsid w:val="000E7CD8"/>
    <w:rsid w:val="000F061D"/>
    <w:rsid w:val="000F07BB"/>
    <w:rsid w:val="000F2490"/>
    <w:rsid w:val="000F28D3"/>
    <w:rsid w:val="000F4732"/>
    <w:rsid w:val="000F586E"/>
    <w:rsid w:val="000F7D48"/>
    <w:rsid w:val="00100728"/>
    <w:rsid w:val="00100A70"/>
    <w:rsid w:val="00101F04"/>
    <w:rsid w:val="00103090"/>
    <w:rsid w:val="001052D4"/>
    <w:rsid w:val="001064F0"/>
    <w:rsid w:val="0010714F"/>
    <w:rsid w:val="00107ABB"/>
    <w:rsid w:val="00107CC7"/>
    <w:rsid w:val="001115F5"/>
    <w:rsid w:val="00111EFD"/>
    <w:rsid w:val="00112308"/>
    <w:rsid w:val="00112952"/>
    <w:rsid w:val="001137F2"/>
    <w:rsid w:val="00113CA9"/>
    <w:rsid w:val="00114608"/>
    <w:rsid w:val="00114B82"/>
    <w:rsid w:val="00114C2A"/>
    <w:rsid w:val="001150D2"/>
    <w:rsid w:val="00115A49"/>
    <w:rsid w:val="001215AE"/>
    <w:rsid w:val="00123632"/>
    <w:rsid w:val="00123DB8"/>
    <w:rsid w:val="0012412B"/>
    <w:rsid w:val="00125F6A"/>
    <w:rsid w:val="001306D9"/>
    <w:rsid w:val="00130DEE"/>
    <w:rsid w:val="0013188F"/>
    <w:rsid w:val="00132867"/>
    <w:rsid w:val="00132A4A"/>
    <w:rsid w:val="00133A2C"/>
    <w:rsid w:val="00133DA8"/>
    <w:rsid w:val="00134340"/>
    <w:rsid w:val="00136671"/>
    <w:rsid w:val="00136D14"/>
    <w:rsid w:val="00137B16"/>
    <w:rsid w:val="00140787"/>
    <w:rsid w:val="001408EC"/>
    <w:rsid w:val="00140F12"/>
    <w:rsid w:val="001422B6"/>
    <w:rsid w:val="0014261A"/>
    <w:rsid w:val="00144FAD"/>
    <w:rsid w:val="0014518C"/>
    <w:rsid w:val="00146620"/>
    <w:rsid w:val="00151D6E"/>
    <w:rsid w:val="00151EFA"/>
    <w:rsid w:val="00152F67"/>
    <w:rsid w:val="00156AA0"/>
    <w:rsid w:val="00161469"/>
    <w:rsid w:val="00161D90"/>
    <w:rsid w:val="00165DEB"/>
    <w:rsid w:val="001661BA"/>
    <w:rsid w:val="00166AB9"/>
    <w:rsid w:val="00166CD7"/>
    <w:rsid w:val="00167064"/>
    <w:rsid w:val="00167134"/>
    <w:rsid w:val="00167D77"/>
    <w:rsid w:val="00170385"/>
    <w:rsid w:val="001706E2"/>
    <w:rsid w:val="001707C5"/>
    <w:rsid w:val="0017279D"/>
    <w:rsid w:val="00172CF3"/>
    <w:rsid w:val="00173A46"/>
    <w:rsid w:val="00173E5B"/>
    <w:rsid w:val="0017435E"/>
    <w:rsid w:val="001750E0"/>
    <w:rsid w:val="0017579D"/>
    <w:rsid w:val="00176922"/>
    <w:rsid w:val="001775DB"/>
    <w:rsid w:val="0018099F"/>
    <w:rsid w:val="0018107C"/>
    <w:rsid w:val="001813F9"/>
    <w:rsid w:val="0018140E"/>
    <w:rsid w:val="00182082"/>
    <w:rsid w:val="00183240"/>
    <w:rsid w:val="00184F21"/>
    <w:rsid w:val="0018550D"/>
    <w:rsid w:val="00186AEC"/>
    <w:rsid w:val="00187DDB"/>
    <w:rsid w:val="00190894"/>
    <w:rsid w:val="001931FB"/>
    <w:rsid w:val="00193C5A"/>
    <w:rsid w:val="00193DC6"/>
    <w:rsid w:val="001943B6"/>
    <w:rsid w:val="00195776"/>
    <w:rsid w:val="00196D30"/>
    <w:rsid w:val="00196D54"/>
    <w:rsid w:val="001A05D7"/>
    <w:rsid w:val="001A0A4A"/>
    <w:rsid w:val="001A2736"/>
    <w:rsid w:val="001A3840"/>
    <w:rsid w:val="001A43FB"/>
    <w:rsid w:val="001A5E79"/>
    <w:rsid w:val="001A6834"/>
    <w:rsid w:val="001B0BC2"/>
    <w:rsid w:val="001B2689"/>
    <w:rsid w:val="001B28A9"/>
    <w:rsid w:val="001B2C8B"/>
    <w:rsid w:val="001B2DE0"/>
    <w:rsid w:val="001B330E"/>
    <w:rsid w:val="001B3422"/>
    <w:rsid w:val="001B38AC"/>
    <w:rsid w:val="001B3A79"/>
    <w:rsid w:val="001B41EF"/>
    <w:rsid w:val="001B57D6"/>
    <w:rsid w:val="001B5AB1"/>
    <w:rsid w:val="001B77E9"/>
    <w:rsid w:val="001B7BC7"/>
    <w:rsid w:val="001C0302"/>
    <w:rsid w:val="001C042F"/>
    <w:rsid w:val="001C09A9"/>
    <w:rsid w:val="001C1A87"/>
    <w:rsid w:val="001C2119"/>
    <w:rsid w:val="001C2BA7"/>
    <w:rsid w:val="001C3300"/>
    <w:rsid w:val="001C3905"/>
    <w:rsid w:val="001C3BA8"/>
    <w:rsid w:val="001C490F"/>
    <w:rsid w:val="001C4A28"/>
    <w:rsid w:val="001C4DE6"/>
    <w:rsid w:val="001C5742"/>
    <w:rsid w:val="001C5868"/>
    <w:rsid w:val="001C5A2D"/>
    <w:rsid w:val="001C6A65"/>
    <w:rsid w:val="001C7471"/>
    <w:rsid w:val="001D0499"/>
    <w:rsid w:val="001D2898"/>
    <w:rsid w:val="001D28A9"/>
    <w:rsid w:val="001D3021"/>
    <w:rsid w:val="001D31CA"/>
    <w:rsid w:val="001D5901"/>
    <w:rsid w:val="001D6920"/>
    <w:rsid w:val="001D69FF"/>
    <w:rsid w:val="001D7E13"/>
    <w:rsid w:val="001E04A9"/>
    <w:rsid w:val="001E0CDA"/>
    <w:rsid w:val="001E1167"/>
    <w:rsid w:val="001E1E89"/>
    <w:rsid w:val="001E23A6"/>
    <w:rsid w:val="001E44BF"/>
    <w:rsid w:val="001E4627"/>
    <w:rsid w:val="001E480A"/>
    <w:rsid w:val="001E68DA"/>
    <w:rsid w:val="001E6EF1"/>
    <w:rsid w:val="001E7424"/>
    <w:rsid w:val="001F02C0"/>
    <w:rsid w:val="001F15DF"/>
    <w:rsid w:val="001F1B04"/>
    <w:rsid w:val="001F2114"/>
    <w:rsid w:val="001F2CBB"/>
    <w:rsid w:val="001F3C84"/>
    <w:rsid w:val="001F4729"/>
    <w:rsid w:val="001F4CBA"/>
    <w:rsid w:val="001F518A"/>
    <w:rsid w:val="001F5218"/>
    <w:rsid w:val="001F587A"/>
    <w:rsid w:val="001F6058"/>
    <w:rsid w:val="001F7C5E"/>
    <w:rsid w:val="00200C1B"/>
    <w:rsid w:val="0020208A"/>
    <w:rsid w:val="0020379A"/>
    <w:rsid w:val="00203AC2"/>
    <w:rsid w:val="0020412F"/>
    <w:rsid w:val="00204E40"/>
    <w:rsid w:val="002064F9"/>
    <w:rsid w:val="00207091"/>
    <w:rsid w:val="00210DA3"/>
    <w:rsid w:val="002119D5"/>
    <w:rsid w:val="00211D41"/>
    <w:rsid w:val="00211EB0"/>
    <w:rsid w:val="00211F55"/>
    <w:rsid w:val="00212004"/>
    <w:rsid w:val="0021240A"/>
    <w:rsid w:val="0021269A"/>
    <w:rsid w:val="00214555"/>
    <w:rsid w:val="00214952"/>
    <w:rsid w:val="00215BE8"/>
    <w:rsid w:val="00215E6B"/>
    <w:rsid w:val="002163D5"/>
    <w:rsid w:val="00216F98"/>
    <w:rsid w:val="00220151"/>
    <w:rsid w:val="00221A49"/>
    <w:rsid w:val="0022237E"/>
    <w:rsid w:val="00223A1F"/>
    <w:rsid w:val="00225295"/>
    <w:rsid w:val="00225AF4"/>
    <w:rsid w:val="0022622C"/>
    <w:rsid w:val="002274D6"/>
    <w:rsid w:val="00230300"/>
    <w:rsid w:val="002313C7"/>
    <w:rsid w:val="00232393"/>
    <w:rsid w:val="00232BBC"/>
    <w:rsid w:val="00233B21"/>
    <w:rsid w:val="0023491B"/>
    <w:rsid w:val="0023565B"/>
    <w:rsid w:val="002359B1"/>
    <w:rsid w:val="00242CD7"/>
    <w:rsid w:val="00243F14"/>
    <w:rsid w:val="00244506"/>
    <w:rsid w:val="002447DC"/>
    <w:rsid w:val="00244EEC"/>
    <w:rsid w:val="00245B15"/>
    <w:rsid w:val="00245CDF"/>
    <w:rsid w:val="00246158"/>
    <w:rsid w:val="00247EE0"/>
    <w:rsid w:val="00250B8A"/>
    <w:rsid w:val="00250C0A"/>
    <w:rsid w:val="00250E1E"/>
    <w:rsid w:val="00252A22"/>
    <w:rsid w:val="002533D1"/>
    <w:rsid w:val="00254159"/>
    <w:rsid w:val="00254E27"/>
    <w:rsid w:val="00256F0E"/>
    <w:rsid w:val="0025754F"/>
    <w:rsid w:val="0026038B"/>
    <w:rsid w:val="002607BA"/>
    <w:rsid w:val="00261387"/>
    <w:rsid w:val="00261C58"/>
    <w:rsid w:val="00264C06"/>
    <w:rsid w:val="0026560A"/>
    <w:rsid w:val="00265F6E"/>
    <w:rsid w:val="00266A93"/>
    <w:rsid w:val="002722CC"/>
    <w:rsid w:val="0027276E"/>
    <w:rsid w:val="00275639"/>
    <w:rsid w:val="002765F2"/>
    <w:rsid w:val="00277321"/>
    <w:rsid w:val="0027767F"/>
    <w:rsid w:val="002815A6"/>
    <w:rsid w:val="00281ED6"/>
    <w:rsid w:val="00282730"/>
    <w:rsid w:val="00282F37"/>
    <w:rsid w:val="00283CBD"/>
    <w:rsid w:val="00283D9C"/>
    <w:rsid w:val="00285100"/>
    <w:rsid w:val="002860F4"/>
    <w:rsid w:val="002862F7"/>
    <w:rsid w:val="00287997"/>
    <w:rsid w:val="002900B2"/>
    <w:rsid w:val="00290A2A"/>
    <w:rsid w:val="00290B97"/>
    <w:rsid w:val="00290F6D"/>
    <w:rsid w:val="002919A5"/>
    <w:rsid w:val="002927C4"/>
    <w:rsid w:val="002928EA"/>
    <w:rsid w:val="00292EA6"/>
    <w:rsid w:val="0029301D"/>
    <w:rsid w:val="00294760"/>
    <w:rsid w:val="0029511F"/>
    <w:rsid w:val="00295ABE"/>
    <w:rsid w:val="00295D5C"/>
    <w:rsid w:val="002969F2"/>
    <w:rsid w:val="002A1178"/>
    <w:rsid w:val="002A205D"/>
    <w:rsid w:val="002A22D7"/>
    <w:rsid w:val="002A2569"/>
    <w:rsid w:val="002A3226"/>
    <w:rsid w:val="002A34A9"/>
    <w:rsid w:val="002A370A"/>
    <w:rsid w:val="002A4EA4"/>
    <w:rsid w:val="002A616A"/>
    <w:rsid w:val="002A62BA"/>
    <w:rsid w:val="002B10E0"/>
    <w:rsid w:val="002B2C8E"/>
    <w:rsid w:val="002B3EF9"/>
    <w:rsid w:val="002B42D7"/>
    <w:rsid w:val="002B5332"/>
    <w:rsid w:val="002B5E9C"/>
    <w:rsid w:val="002B5F52"/>
    <w:rsid w:val="002B611C"/>
    <w:rsid w:val="002B6657"/>
    <w:rsid w:val="002B67AC"/>
    <w:rsid w:val="002B6B33"/>
    <w:rsid w:val="002B791B"/>
    <w:rsid w:val="002C16D3"/>
    <w:rsid w:val="002C2105"/>
    <w:rsid w:val="002C402A"/>
    <w:rsid w:val="002C60B4"/>
    <w:rsid w:val="002C7289"/>
    <w:rsid w:val="002C7F2B"/>
    <w:rsid w:val="002D1663"/>
    <w:rsid w:val="002D1B7C"/>
    <w:rsid w:val="002D28EE"/>
    <w:rsid w:val="002D7321"/>
    <w:rsid w:val="002D780F"/>
    <w:rsid w:val="002E04BD"/>
    <w:rsid w:val="002E0EB6"/>
    <w:rsid w:val="002E1A52"/>
    <w:rsid w:val="002E2502"/>
    <w:rsid w:val="002E250A"/>
    <w:rsid w:val="002E2B51"/>
    <w:rsid w:val="002E2F62"/>
    <w:rsid w:val="002E39FC"/>
    <w:rsid w:val="002E3B38"/>
    <w:rsid w:val="002E5CE7"/>
    <w:rsid w:val="002E6AC3"/>
    <w:rsid w:val="002E6DA0"/>
    <w:rsid w:val="002E6EFF"/>
    <w:rsid w:val="002F0CEA"/>
    <w:rsid w:val="002F1707"/>
    <w:rsid w:val="002F1F8A"/>
    <w:rsid w:val="002F28B6"/>
    <w:rsid w:val="002F2BF1"/>
    <w:rsid w:val="002F3C5F"/>
    <w:rsid w:val="002F3CA6"/>
    <w:rsid w:val="002F4019"/>
    <w:rsid w:val="002F4468"/>
    <w:rsid w:val="002F4E45"/>
    <w:rsid w:val="002F63F5"/>
    <w:rsid w:val="003006B8"/>
    <w:rsid w:val="003017E5"/>
    <w:rsid w:val="0030261A"/>
    <w:rsid w:val="00302E79"/>
    <w:rsid w:val="00302E9F"/>
    <w:rsid w:val="003034F4"/>
    <w:rsid w:val="003042E9"/>
    <w:rsid w:val="0030483C"/>
    <w:rsid w:val="00305567"/>
    <w:rsid w:val="00310D56"/>
    <w:rsid w:val="00313F21"/>
    <w:rsid w:val="00314915"/>
    <w:rsid w:val="003149D5"/>
    <w:rsid w:val="0031540C"/>
    <w:rsid w:val="0031557E"/>
    <w:rsid w:val="003160DA"/>
    <w:rsid w:val="003162E9"/>
    <w:rsid w:val="00316A97"/>
    <w:rsid w:val="00316BE8"/>
    <w:rsid w:val="00317191"/>
    <w:rsid w:val="00317356"/>
    <w:rsid w:val="003174E2"/>
    <w:rsid w:val="00317750"/>
    <w:rsid w:val="0032010C"/>
    <w:rsid w:val="003201F5"/>
    <w:rsid w:val="00320F68"/>
    <w:rsid w:val="00321077"/>
    <w:rsid w:val="003211D4"/>
    <w:rsid w:val="003226F0"/>
    <w:rsid w:val="003227C1"/>
    <w:rsid w:val="003242AE"/>
    <w:rsid w:val="00324C56"/>
    <w:rsid w:val="00324E42"/>
    <w:rsid w:val="003255B2"/>
    <w:rsid w:val="00327553"/>
    <w:rsid w:val="00327999"/>
    <w:rsid w:val="003309DA"/>
    <w:rsid w:val="00331449"/>
    <w:rsid w:val="0033153B"/>
    <w:rsid w:val="0033161B"/>
    <w:rsid w:val="00332D7D"/>
    <w:rsid w:val="00333109"/>
    <w:rsid w:val="0033343D"/>
    <w:rsid w:val="00333D10"/>
    <w:rsid w:val="003347A0"/>
    <w:rsid w:val="00334CA6"/>
    <w:rsid w:val="00336389"/>
    <w:rsid w:val="00336C2B"/>
    <w:rsid w:val="00337F15"/>
    <w:rsid w:val="00340A8C"/>
    <w:rsid w:val="00340AFB"/>
    <w:rsid w:val="00341097"/>
    <w:rsid w:val="00341D13"/>
    <w:rsid w:val="00342250"/>
    <w:rsid w:val="003422D4"/>
    <w:rsid w:val="00342CEB"/>
    <w:rsid w:val="00343016"/>
    <w:rsid w:val="00343EEA"/>
    <w:rsid w:val="00344E1B"/>
    <w:rsid w:val="00346120"/>
    <w:rsid w:val="00346DA5"/>
    <w:rsid w:val="00347D6F"/>
    <w:rsid w:val="00350E7D"/>
    <w:rsid w:val="00350EBC"/>
    <w:rsid w:val="003517A5"/>
    <w:rsid w:val="003535C8"/>
    <w:rsid w:val="00354CCB"/>
    <w:rsid w:val="00355F4C"/>
    <w:rsid w:val="00357050"/>
    <w:rsid w:val="00357BC5"/>
    <w:rsid w:val="00357CB0"/>
    <w:rsid w:val="003604EF"/>
    <w:rsid w:val="00360C19"/>
    <w:rsid w:val="00360E0F"/>
    <w:rsid w:val="003623CC"/>
    <w:rsid w:val="003628BB"/>
    <w:rsid w:val="00362B15"/>
    <w:rsid w:val="00362EE1"/>
    <w:rsid w:val="003632CC"/>
    <w:rsid w:val="00363435"/>
    <w:rsid w:val="00363F2F"/>
    <w:rsid w:val="00364F6C"/>
    <w:rsid w:val="00365B60"/>
    <w:rsid w:val="00370A7A"/>
    <w:rsid w:val="00370E30"/>
    <w:rsid w:val="003720F2"/>
    <w:rsid w:val="00372604"/>
    <w:rsid w:val="003732CD"/>
    <w:rsid w:val="003754B9"/>
    <w:rsid w:val="0037586E"/>
    <w:rsid w:val="003758D2"/>
    <w:rsid w:val="00375AF7"/>
    <w:rsid w:val="00375DFB"/>
    <w:rsid w:val="00377117"/>
    <w:rsid w:val="00380588"/>
    <w:rsid w:val="003809B8"/>
    <w:rsid w:val="00382737"/>
    <w:rsid w:val="003842C3"/>
    <w:rsid w:val="00384684"/>
    <w:rsid w:val="00384A9D"/>
    <w:rsid w:val="00384D0E"/>
    <w:rsid w:val="00384FE0"/>
    <w:rsid w:val="0038515D"/>
    <w:rsid w:val="00385673"/>
    <w:rsid w:val="003870B3"/>
    <w:rsid w:val="00387379"/>
    <w:rsid w:val="00387452"/>
    <w:rsid w:val="00390A92"/>
    <w:rsid w:val="00391475"/>
    <w:rsid w:val="0039249C"/>
    <w:rsid w:val="00392C90"/>
    <w:rsid w:val="003947B6"/>
    <w:rsid w:val="0039527A"/>
    <w:rsid w:val="003960DF"/>
    <w:rsid w:val="00396DC3"/>
    <w:rsid w:val="003A0169"/>
    <w:rsid w:val="003A0199"/>
    <w:rsid w:val="003A0394"/>
    <w:rsid w:val="003A0EBC"/>
    <w:rsid w:val="003A2336"/>
    <w:rsid w:val="003A2CD1"/>
    <w:rsid w:val="003A3B93"/>
    <w:rsid w:val="003A4FBD"/>
    <w:rsid w:val="003A52C9"/>
    <w:rsid w:val="003A5783"/>
    <w:rsid w:val="003A5C2A"/>
    <w:rsid w:val="003A6982"/>
    <w:rsid w:val="003A6F0C"/>
    <w:rsid w:val="003A7BDD"/>
    <w:rsid w:val="003B099F"/>
    <w:rsid w:val="003B0E66"/>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AC0"/>
    <w:rsid w:val="003C7DD0"/>
    <w:rsid w:val="003D03B5"/>
    <w:rsid w:val="003D11F5"/>
    <w:rsid w:val="003D1CCA"/>
    <w:rsid w:val="003D2528"/>
    <w:rsid w:val="003D2644"/>
    <w:rsid w:val="003D270C"/>
    <w:rsid w:val="003D2F9A"/>
    <w:rsid w:val="003D3477"/>
    <w:rsid w:val="003D382B"/>
    <w:rsid w:val="003D3CBE"/>
    <w:rsid w:val="003D3D64"/>
    <w:rsid w:val="003D3E38"/>
    <w:rsid w:val="003D4091"/>
    <w:rsid w:val="003D7034"/>
    <w:rsid w:val="003D7C86"/>
    <w:rsid w:val="003E0552"/>
    <w:rsid w:val="003E0F25"/>
    <w:rsid w:val="003E0F47"/>
    <w:rsid w:val="003E35B1"/>
    <w:rsid w:val="003E43EE"/>
    <w:rsid w:val="003E444E"/>
    <w:rsid w:val="003E5E2E"/>
    <w:rsid w:val="003E5EBA"/>
    <w:rsid w:val="003E7D44"/>
    <w:rsid w:val="003F010B"/>
    <w:rsid w:val="003F1C3C"/>
    <w:rsid w:val="003F2B2B"/>
    <w:rsid w:val="003F3809"/>
    <w:rsid w:val="003F38B8"/>
    <w:rsid w:val="003F4B13"/>
    <w:rsid w:val="003F5F0B"/>
    <w:rsid w:val="003F61F5"/>
    <w:rsid w:val="003F63A7"/>
    <w:rsid w:val="003F6E3F"/>
    <w:rsid w:val="003F7ED7"/>
    <w:rsid w:val="0040006D"/>
    <w:rsid w:val="00400399"/>
    <w:rsid w:val="0040085E"/>
    <w:rsid w:val="00401EC8"/>
    <w:rsid w:val="00402A7F"/>
    <w:rsid w:val="00402F7A"/>
    <w:rsid w:val="004044A7"/>
    <w:rsid w:val="00404B38"/>
    <w:rsid w:val="004057A7"/>
    <w:rsid w:val="00405898"/>
    <w:rsid w:val="00407EBB"/>
    <w:rsid w:val="004101F8"/>
    <w:rsid w:val="00410AE1"/>
    <w:rsid w:val="004113B3"/>
    <w:rsid w:val="00411490"/>
    <w:rsid w:val="004136FE"/>
    <w:rsid w:val="00413905"/>
    <w:rsid w:val="0041408B"/>
    <w:rsid w:val="00414C2A"/>
    <w:rsid w:val="00415305"/>
    <w:rsid w:val="00415600"/>
    <w:rsid w:val="00415FA9"/>
    <w:rsid w:val="00420235"/>
    <w:rsid w:val="00421071"/>
    <w:rsid w:val="00422240"/>
    <w:rsid w:val="004228CD"/>
    <w:rsid w:val="00422E4D"/>
    <w:rsid w:val="0042371D"/>
    <w:rsid w:val="00424049"/>
    <w:rsid w:val="00424481"/>
    <w:rsid w:val="00424C30"/>
    <w:rsid w:val="00425ABD"/>
    <w:rsid w:val="00425EA9"/>
    <w:rsid w:val="0042640C"/>
    <w:rsid w:val="00426550"/>
    <w:rsid w:val="0042748D"/>
    <w:rsid w:val="00427D1E"/>
    <w:rsid w:val="00431144"/>
    <w:rsid w:val="0043374A"/>
    <w:rsid w:val="0043459A"/>
    <w:rsid w:val="0043465C"/>
    <w:rsid w:val="0043516C"/>
    <w:rsid w:val="00435889"/>
    <w:rsid w:val="0043683B"/>
    <w:rsid w:val="0043778E"/>
    <w:rsid w:val="00437D66"/>
    <w:rsid w:val="00441DDC"/>
    <w:rsid w:val="0044555E"/>
    <w:rsid w:val="004461C7"/>
    <w:rsid w:val="0044681D"/>
    <w:rsid w:val="00446954"/>
    <w:rsid w:val="004469DA"/>
    <w:rsid w:val="00446CC4"/>
    <w:rsid w:val="00447C4F"/>
    <w:rsid w:val="00447D3D"/>
    <w:rsid w:val="00453D7C"/>
    <w:rsid w:val="004567E4"/>
    <w:rsid w:val="00456DC1"/>
    <w:rsid w:val="0046166F"/>
    <w:rsid w:val="00461C89"/>
    <w:rsid w:val="004623F3"/>
    <w:rsid w:val="004662E0"/>
    <w:rsid w:val="00466C3C"/>
    <w:rsid w:val="004670C1"/>
    <w:rsid w:val="00467970"/>
    <w:rsid w:val="00467A9F"/>
    <w:rsid w:val="00470818"/>
    <w:rsid w:val="00475FF9"/>
    <w:rsid w:val="0047692B"/>
    <w:rsid w:val="00476E1F"/>
    <w:rsid w:val="004802F7"/>
    <w:rsid w:val="004822A3"/>
    <w:rsid w:val="00482C98"/>
    <w:rsid w:val="00482D63"/>
    <w:rsid w:val="00484753"/>
    <w:rsid w:val="00485091"/>
    <w:rsid w:val="004857B6"/>
    <w:rsid w:val="00490637"/>
    <w:rsid w:val="00494350"/>
    <w:rsid w:val="004953FC"/>
    <w:rsid w:val="0049551C"/>
    <w:rsid w:val="004960A9"/>
    <w:rsid w:val="004960CA"/>
    <w:rsid w:val="00497048"/>
    <w:rsid w:val="0049791D"/>
    <w:rsid w:val="004A060D"/>
    <w:rsid w:val="004A2641"/>
    <w:rsid w:val="004A2ADE"/>
    <w:rsid w:val="004A3B57"/>
    <w:rsid w:val="004A3EAA"/>
    <w:rsid w:val="004A4B09"/>
    <w:rsid w:val="004A4DCC"/>
    <w:rsid w:val="004A764E"/>
    <w:rsid w:val="004B004A"/>
    <w:rsid w:val="004B1A8E"/>
    <w:rsid w:val="004B1E14"/>
    <w:rsid w:val="004B20D5"/>
    <w:rsid w:val="004B20FA"/>
    <w:rsid w:val="004B2FEB"/>
    <w:rsid w:val="004B3C4A"/>
    <w:rsid w:val="004B453C"/>
    <w:rsid w:val="004B56A5"/>
    <w:rsid w:val="004B7545"/>
    <w:rsid w:val="004B788C"/>
    <w:rsid w:val="004B79A6"/>
    <w:rsid w:val="004C1F9C"/>
    <w:rsid w:val="004C2582"/>
    <w:rsid w:val="004C26DF"/>
    <w:rsid w:val="004C2AE4"/>
    <w:rsid w:val="004C34C8"/>
    <w:rsid w:val="004C37AF"/>
    <w:rsid w:val="004C3C94"/>
    <w:rsid w:val="004C4319"/>
    <w:rsid w:val="004D05AA"/>
    <w:rsid w:val="004D376B"/>
    <w:rsid w:val="004D45A8"/>
    <w:rsid w:val="004D46FF"/>
    <w:rsid w:val="004D4770"/>
    <w:rsid w:val="004D4F46"/>
    <w:rsid w:val="004D5026"/>
    <w:rsid w:val="004D5B43"/>
    <w:rsid w:val="004D68EF"/>
    <w:rsid w:val="004D6C1B"/>
    <w:rsid w:val="004D72E9"/>
    <w:rsid w:val="004D7AF0"/>
    <w:rsid w:val="004D7C6B"/>
    <w:rsid w:val="004E0922"/>
    <w:rsid w:val="004E0B13"/>
    <w:rsid w:val="004E10E2"/>
    <w:rsid w:val="004E2C88"/>
    <w:rsid w:val="004E2DB5"/>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4BA2"/>
    <w:rsid w:val="00506153"/>
    <w:rsid w:val="0050769E"/>
    <w:rsid w:val="00511539"/>
    <w:rsid w:val="00511DAB"/>
    <w:rsid w:val="00513BCE"/>
    <w:rsid w:val="00513E6C"/>
    <w:rsid w:val="005150C3"/>
    <w:rsid w:val="005172D3"/>
    <w:rsid w:val="00517E15"/>
    <w:rsid w:val="00520D32"/>
    <w:rsid w:val="0052180D"/>
    <w:rsid w:val="00522975"/>
    <w:rsid w:val="005246B9"/>
    <w:rsid w:val="00524B9B"/>
    <w:rsid w:val="005254E8"/>
    <w:rsid w:val="00525794"/>
    <w:rsid w:val="00525CAD"/>
    <w:rsid w:val="005301F2"/>
    <w:rsid w:val="0053179D"/>
    <w:rsid w:val="00531F24"/>
    <w:rsid w:val="0053261D"/>
    <w:rsid w:val="00532A98"/>
    <w:rsid w:val="00533221"/>
    <w:rsid w:val="00534FD3"/>
    <w:rsid w:val="00535A0A"/>
    <w:rsid w:val="00535F93"/>
    <w:rsid w:val="0053706B"/>
    <w:rsid w:val="00537C6A"/>
    <w:rsid w:val="00542A7B"/>
    <w:rsid w:val="00542CAB"/>
    <w:rsid w:val="00544CBC"/>
    <w:rsid w:val="00546640"/>
    <w:rsid w:val="00547D4E"/>
    <w:rsid w:val="005504B5"/>
    <w:rsid w:val="005508C4"/>
    <w:rsid w:val="00550B5F"/>
    <w:rsid w:val="005527C1"/>
    <w:rsid w:val="00553415"/>
    <w:rsid w:val="00553512"/>
    <w:rsid w:val="00554A43"/>
    <w:rsid w:val="0055666A"/>
    <w:rsid w:val="0055707F"/>
    <w:rsid w:val="00561DB6"/>
    <w:rsid w:val="005629EE"/>
    <w:rsid w:val="00564CFA"/>
    <w:rsid w:val="005672CD"/>
    <w:rsid w:val="00567495"/>
    <w:rsid w:val="00571BE8"/>
    <w:rsid w:val="00571CF0"/>
    <w:rsid w:val="0057212D"/>
    <w:rsid w:val="005750CB"/>
    <w:rsid w:val="00576215"/>
    <w:rsid w:val="0057690F"/>
    <w:rsid w:val="00576FB1"/>
    <w:rsid w:val="0057705F"/>
    <w:rsid w:val="00577D70"/>
    <w:rsid w:val="00577F74"/>
    <w:rsid w:val="00580A5A"/>
    <w:rsid w:val="0058161A"/>
    <w:rsid w:val="00581808"/>
    <w:rsid w:val="00582061"/>
    <w:rsid w:val="00582D1B"/>
    <w:rsid w:val="00583BA5"/>
    <w:rsid w:val="00584C43"/>
    <w:rsid w:val="00584E6D"/>
    <w:rsid w:val="00584F08"/>
    <w:rsid w:val="00584F0B"/>
    <w:rsid w:val="00586587"/>
    <w:rsid w:val="00586819"/>
    <w:rsid w:val="00587D77"/>
    <w:rsid w:val="0059268A"/>
    <w:rsid w:val="00593C80"/>
    <w:rsid w:val="00594244"/>
    <w:rsid w:val="00595021"/>
    <w:rsid w:val="005952A7"/>
    <w:rsid w:val="00595336"/>
    <w:rsid w:val="005A1C4D"/>
    <w:rsid w:val="005A2519"/>
    <w:rsid w:val="005A2556"/>
    <w:rsid w:val="005A2566"/>
    <w:rsid w:val="005A2F9B"/>
    <w:rsid w:val="005A3434"/>
    <w:rsid w:val="005A355F"/>
    <w:rsid w:val="005A5B2F"/>
    <w:rsid w:val="005A65DD"/>
    <w:rsid w:val="005A71BD"/>
    <w:rsid w:val="005B0831"/>
    <w:rsid w:val="005B19A3"/>
    <w:rsid w:val="005B363D"/>
    <w:rsid w:val="005B3E80"/>
    <w:rsid w:val="005B4DBA"/>
    <w:rsid w:val="005B4F3E"/>
    <w:rsid w:val="005B79D7"/>
    <w:rsid w:val="005C0366"/>
    <w:rsid w:val="005C064E"/>
    <w:rsid w:val="005C0840"/>
    <w:rsid w:val="005C1703"/>
    <w:rsid w:val="005C2085"/>
    <w:rsid w:val="005C3100"/>
    <w:rsid w:val="005C326D"/>
    <w:rsid w:val="005C34DD"/>
    <w:rsid w:val="005C39A4"/>
    <w:rsid w:val="005C3A49"/>
    <w:rsid w:val="005C4384"/>
    <w:rsid w:val="005C4725"/>
    <w:rsid w:val="005C4788"/>
    <w:rsid w:val="005C47BB"/>
    <w:rsid w:val="005C5A9C"/>
    <w:rsid w:val="005C62C4"/>
    <w:rsid w:val="005C72B5"/>
    <w:rsid w:val="005D07FB"/>
    <w:rsid w:val="005D1567"/>
    <w:rsid w:val="005D2D4E"/>
    <w:rsid w:val="005D2DA3"/>
    <w:rsid w:val="005D3C85"/>
    <w:rsid w:val="005D3FA9"/>
    <w:rsid w:val="005D5616"/>
    <w:rsid w:val="005D743A"/>
    <w:rsid w:val="005D7DA1"/>
    <w:rsid w:val="005E1456"/>
    <w:rsid w:val="005E1AA0"/>
    <w:rsid w:val="005E4108"/>
    <w:rsid w:val="005E48EA"/>
    <w:rsid w:val="005E4DB0"/>
    <w:rsid w:val="005E570F"/>
    <w:rsid w:val="005E5F1A"/>
    <w:rsid w:val="005E6C68"/>
    <w:rsid w:val="005E7122"/>
    <w:rsid w:val="005F011E"/>
    <w:rsid w:val="005F0401"/>
    <w:rsid w:val="005F1297"/>
    <w:rsid w:val="005F2B37"/>
    <w:rsid w:val="005F2FFD"/>
    <w:rsid w:val="005F39FE"/>
    <w:rsid w:val="005F3EEF"/>
    <w:rsid w:val="005F41A0"/>
    <w:rsid w:val="005F50EF"/>
    <w:rsid w:val="005F598D"/>
    <w:rsid w:val="005F7A59"/>
    <w:rsid w:val="005F7FD8"/>
    <w:rsid w:val="00600C91"/>
    <w:rsid w:val="00601795"/>
    <w:rsid w:val="00601969"/>
    <w:rsid w:val="006026B5"/>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6FCA"/>
    <w:rsid w:val="00620219"/>
    <w:rsid w:val="006204AD"/>
    <w:rsid w:val="00620C60"/>
    <w:rsid w:val="00622872"/>
    <w:rsid w:val="00622BC3"/>
    <w:rsid w:val="0062331D"/>
    <w:rsid w:val="00624C26"/>
    <w:rsid w:val="006279A4"/>
    <w:rsid w:val="00633C03"/>
    <w:rsid w:val="00633C60"/>
    <w:rsid w:val="0063568F"/>
    <w:rsid w:val="00635785"/>
    <w:rsid w:val="00635E32"/>
    <w:rsid w:val="00636A89"/>
    <w:rsid w:val="00636A8F"/>
    <w:rsid w:val="00636DC7"/>
    <w:rsid w:val="0064385A"/>
    <w:rsid w:val="00645C5B"/>
    <w:rsid w:val="00646D84"/>
    <w:rsid w:val="0064721C"/>
    <w:rsid w:val="006507F9"/>
    <w:rsid w:val="00651913"/>
    <w:rsid w:val="00652D3A"/>
    <w:rsid w:val="00653245"/>
    <w:rsid w:val="006532B4"/>
    <w:rsid w:val="006535DA"/>
    <w:rsid w:val="00653D73"/>
    <w:rsid w:val="0065445B"/>
    <w:rsid w:val="006560BE"/>
    <w:rsid w:val="00662403"/>
    <w:rsid w:val="0066448B"/>
    <w:rsid w:val="00667C79"/>
    <w:rsid w:val="00670CCB"/>
    <w:rsid w:val="006721FB"/>
    <w:rsid w:val="00672F38"/>
    <w:rsid w:val="00673807"/>
    <w:rsid w:val="00674A63"/>
    <w:rsid w:val="00675383"/>
    <w:rsid w:val="00675506"/>
    <w:rsid w:val="00675725"/>
    <w:rsid w:val="00676AF8"/>
    <w:rsid w:val="00677DF7"/>
    <w:rsid w:val="00677E5D"/>
    <w:rsid w:val="00680444"/>
    <w:rsid w:val="00680C49"/>
    <w:rsid w:val="006821A5"/>
    <w:rsid w:val="00682333"/>
    <w:rsid w:val="006823DC"/>
    <w:rsid w:val="006839E8"/>
    <w:rsid w:val="006844DB"/>
    <w:rsid w:val="006855FB"/>
    <w:rsid w:val="00685623"/>
    <w:rsid w:val="006862CA"/>
    <w:rsid w:val="00690AC3"/>
    <w:rsid w:val="00690BC4"/>
    <w:rsid w:val="00691AF2"/>
    <w:rsid w:val="00692139"/>
    <w:rsid w:val="00693D91"/>
    <w:rsid w:val="00693EE8"/>
    <w:rsid w:val="00694A7C"/>
    <w:rsid w:val="006957D8"/>
    <w:rsid w:val="006974D7"/>
    <w:rsid w:val="006A06FA"/>
    <w:rsid w:val="006A0832"/>
    <w:rsid w:val="006A0ADD"/>
    <w:rsid w:val="006A0B96"/>
    <w:rsid w:val="006A13A8"/>
    <w:rsid w:val="006A18D5"/>
    <w:rsid w:val="006A2790"/>
    <w:rsid w:val="006A30BF"/>
    <w:rsid w:val="006A32EC"/>
    <w:rsid w:val="006A3E7C"/>
    <w:rsid w:val="006A4986"/>
    <w:rsid w:val="006A4E8E"/>
    <w:rsid w:val="006A5DCA"/>
    <w:rsid w:val="006A69E0"/>
    <w:rsid w:val="006A7E89"/>
    <w:rsid w:val="006B168E"/>
    <w:rsid w:val="006B3479"/>
    <w:rsid w:val="006B34ED"/>
    <w:rsid w:val="006B368A"/>
    <w:rsid w:val="006B3987"/>
    <w:rsid w:val="006B3B18"/>
    <w:rsid w:val="006B57B7"/>
    <w:rsid w:val="006B59AE"/>
    <w:rsid w:val="006C0FAC"/>
    <w:rsid w:val="006C25CA"/>
    <w:rsid w:val="006C2A5A"/>
    <w:rsid w:val="006C31FB"/>
    <w:rsid w:val="006C346C"/>
    <w:rsid w:val="006C3A5C"/>
    <w:rsid w:val="006C490C"/>
    <w:rsid w:val="006C5970"/>
    <w:rsid w:val="006C7F90"/>
    <w:rsid w:val="006D10B1"/>
    <w:rsid w:val="006D1A78"/>
    <w:rsid w:val="006D2D4B"/>
    <w:rsid w:val="006D377B"/>
    <w:rsid w:val="006D4D37"/>
    <w:rsid w:val="006D5E82"/>
    <w:rsid w:val="006D5EA8"/>
    <w:rsid w:val="006D628E"/>
    <w:rsid w:val="006D7302"/>
    <w:rsid w:val="006D7DB4"/>
    <w:rsid w:val="006E1557"/>
    <w:rsid w:val="006E2038"/>
    <w:rsid w:val="006E2365"/>
    <w:rsid w:val="006E3911"/>
    <w:rsid w:val="006E43E7"/>
    <w:rsid w:val="006E476F"/>
    <w:rsid w:val="006E5540"/>
    <w:rsid w:val="006E689A"/>
    <w:rsid w:val="006F15A1"/>
    <w:rsid w:val="006F2964"/>
    <w:rsid w:val="006F3A5D"/>
    <w:rsid w:val="006F4A5B"/>
    <w:rsid w:val="006F6DD2"/>
    <w:rsid w:val="006F7692"/>
    <w:rsid w:val="00700F0A"/>
    <w:rsid w:val="00701AEB"/>
    <w:rsid w:val="00701CB3"/>
    <w:rsid w:val="00702951"/>
    <w:rsid w:val="00702F3D"/>
    <w:rsid w:val="007034FF"/>
    <w:rsid w:val="00704970"/>
    <w:rsid w:val="00704B8B"/>
    <w:rsid w:val="00707C1A"/>
    <w:rsid w:val="0071048C"/>
    <w:rsid w:val="007108F9"/>
    <w:rsid w:val="00711EC7"/>
    <w:rsid w:val="0071311F"/>
    <w:rsid w:val="00713FC5"/>
    <w:rsid w:val="007153C2"/>
    <w:rsid w:val="007159AB"/>
    <w:rsid w:val="00716975"/>
    <w:rsid w:val="00716C22"/>
    <w:rsid w:val="00717191"/>
    <w:rsid w:val="007208FD"/>
    <w:rsid w:val="0072143E"/>
    <w:rsid w:val="007218AC"/>
    <w:rsid w:val="0072213C"/>
    <w:rsid w:val="00722B67"/>
    <w:rsid w:val="007230A4"/>
    <w:rsid w:val="0072341A"/>
    <w:rsid w:val="00723560"/>
    <w:rsid w:val="00723777"/>
    <w:rsid w:val="00724763"/>
    <w:rsid w:val="00724CE8"/>
    <w:rsid w:val="00725C62"/>
    <w:rsid w:val="00725CC8"/>
    <w:rsid w:val="00727AFD"/>
    <w:rsid w:val="007302AC"/>
    <w:rsid w:val="00731543"/>
    <w:rsid w:val="00732275"/>
    <w:rsid w:val="00732ED1"/>
    <w:rsid w:val="00733BA7"/>
    <w:rsid w:val="00734269"/>
    <w:rsid w:val="00734551"/>
    <w:rsid w:val="0073458D"/>
    <w:rsid w:val="007351CD"/>
    <w:rsid w:val="007361E1"/>
    <w:rsid w:val="00736B81"/>
    <w:rsid w:val="00736CCD"/>
    <w:rsid w:val="00740F71"/>
    <w:rsid w:val="00742043"/>
    <w:rsid w:val="00743768"/>
    <w:rsid w:val="00744FF4"/>
    <w:rsid w:val="00745483"/>
    <w:rsid w:val="007454FE"/>
    <w:rsid w:val="00745C4B"/>
    <w:rsid w:val="00746A32"/>
    <w:rsid w:val="007470A2"/>
    <w:rsid w:val="00747A52"/>
    <w:rsid w:val="00750727"/>
    <w:rsid w:val="00753010"/>
    <w:rsid w:val="007531F2"/>
    <w:rsid w:val="0075371E"/>
    <w:rsid w:val="007550E4"/>
    <w:rsid w:val="007560D7"/>
    <w:rsid w:val="0075637E"/>
    <w:rsid w:val="00756434"/>
    <w:rsid w:val="007565EA"/>
    <w:rsid w:val="0075699A"/>
    <w:rsid w:val="00756CF1"/>
    <w:rsid w:val="0075706C"/>
    <w:rsid w:val="007607E5"/>
    <w:rsid w:val="00761517"/>
    <w:rsid w:val="00763955"/>
    <w:rsid w:val="00763C7B"/>
    <w:rsid w:val="00763CBA"/>
    <w:rsid w:val="00763FCE"/>
    <w:rsid w:val="007654F9"/>
    <w:rsid w:val="00766DB3"/>
    <w:rsid w:val="00767AAC"/>
    <w:rsid w:val="00767B59"/>
    <w:rsid w:val="00770455"/>
    <w:rsid w:val="0077078F"/>
    <w:rsid w:val="00770B26"/>
    <w:rsid w:val="00770E12"/>
    <w:rsid w:val="0077291E"/>
    <w:rsid w:val="0077371B"/>
    <w:rsid w:val="00773945"/>
    <w:rsid w:val="00774218"/>
    <w:rsid w:val="00774A73"/>
    <w:rsid w:val="00774C57"/>
    <w:rsid w:val="0077757A"/>
    <w:rsid w:val="00781BFB"/>
    <w:rsid w:val="00782546"/>
    <w:rsid w:val="007825EB"/>
    <w:rsid w:val="00782998"/>
    <w:rsid w:val="00783042"/>
    <w:rsid w:val="007833D7"/>
    <w:rsid w:val="00783CB7"/>
    <w:rsid w:val="00783F13"/>
    <w:rsid w:val="00784AFC"/>
    <w:rsid w:val="00784C2E"/>
    <w:rsid w:val="00784CE6"/>
    <w:rsid w:val="00786059"/>
    <w:rsid w:val="007877B4"/>
    <w:rsid w:val="007877D7"/>
    <w:rsid w:val="00790A97"/>
    <w:rsid w:val="00791620"/>
    <w:rsid w:val="00791C1B"/>
    <w:rsid w:val="00792F17"/>
    <w:rsid w:val="00795D94"/>
    <w:rsid w:val="00795EB9"/>
    <w:rsid w:val="007969E4"/>
    <w:rsid w:val="00796C8C"/>
    <w:rsid w:val="00797480"/>
    <w:rsid w:val="00797776"/>
    <w:rsid w:val="007A12FD"/>
    <w:rsid w:val="007A2CEF"/>
    <w:rsid w:val="007A36DA"/>
    <w:rsid w:val="007A390F"/>
    <w:rsid w:val="007A3DD4"/>
    <w:rsid w:val="007A3E26"/>
    <w:rsid w:val="007A5937"/>
    <w:rsid w:val="007A6511"/>
    <w:rsid w:val="007A68DE"/>
    <w:rsid w:val="007A7A4B"/>
    <w:rsid w:val="007B076A"/>
    <w:rsid w:val="007B0B2C"/>
    <w:rsid w:val="007B1EDB"/>
    <w:rsid w:val="007B271D"/>
    <w:rsid w:val="007B2812"/>
    <w:rsid w:val="007B29B3"/>
    <w:rsid w:val="007B2A0E"/>
    <w:rsid w:val="007B2B5A"/>
    <w:rsid w:val="007B40CE"/>
    <w:rsid w:val="007B5495"/>
    <w:rsid w:val="007B5D99"/>
    <w:rsid w:val="007B667F"/>
    <w:rsid w:val="007B6BFC"/>
    <w:rsid w:val="007B6CC6"/>
    <w:rsid w:val="007B76CE"/>
    <w:rsid w:val="007B76F8"/>
    <w:rsid w:val="007C003D"/>
    <w:rsid w:val="007C02C6"/>
    <w:rsid w:val="007C072D"/>
    <w:rsid w:val="007C2284"/>
    <w:rsid w:val="007C335E"/>
    <w:rsid w:val="007C716C"/>
    <w:rsid w:val="007C730C"/>
    <w:rsid w:val="007C7602"/>
    <w:rsid w:val="007C7713"/>
    <w:rsid w:val="007C7B10"/>
    <w:rsid w:val="007D065F"/>
    <w:rsid w:val="007D16A6"/>
    <w:rsid w:val="007D1747"/>
    <w:rsid w:val="007D22D0"/>
    <w:rsid w:val="007D2E8F"/>
    <w:rsid w:val="007D412F"/>
    <w:rsid w:val="007D42ED"/>
    <w:rsid w:val="007D4494"/>
    <w:rsid w:val="007D5EF6"/>
    <w:rsid w:val="007D70F7"/>
    <w:rsid w:val="007E03BB"/>
    <w:rsid w:val="007E3406"/>
    <w:rsid w:val="007E3FBB"/>
    <w:rsid w:val="007E3FF6"/>
    <w:rsid w:val="007E50D1"/>
    <w:rsid w:val="007E5686"/>
    <w:rsid w:val="007E6F70"/>
    <w:rsid w:val="007E719C"/>
    <w:rsid w:val="007E7546"/>
    <w:rsid w:val="007F12AC"/>
    <w:rsid w:val="007F1628"/>
    <w:rsid w:val="007F263F"/>
    <w:rsid w:val="007F2CC0"/>
    <w:rsid w:val="007F4FE7"/>
    <w:rsid w:val="007F65FC"/>
    <w:rsid w:val="007F6982"/>
    <w:rsid w:val="007F7320"/>
    <w:rsid w:val="007F793D"/>
    <w:rsid w:val="00800E44"/>
    <w:rsid w:val="00802697"/>
    <w:rsid w:val="00803F23"/>
    <w:rsid w:val="00804F20"/>
    <w:rsid w:val="00805340"/>
    <w:rsid w:val="00805BA7"/>
    <w:rsid w:val="0080603A"/>
    <w:rsid w:val="008066C6"/>
    <w:rsid w:val="00806836"/>
    <w:rsid w:val="00806CFD"/>
    <w:rsid w:val="00806E02"/>
    <w:rsid w:val="00810350"/>
    <w:rsid w:val="0081041C"/>
    <w:rsid w:val="0081093E"/>
    <w:rsid w:val="008109B1"/>
    <w:rsid w:val="00811589"/>
    <w:rsid w:val="008127C6"/>
    <w:rsid w:val="00812885"/>
    <w:rsid w:val="00815ECF"/>
    <w:rsid w:val="00816DF1"/>
    <w:rsid w:val="00816E21"/>
    <w:rsid w:val="0082081C"/>
    <w:rsid w:val="00821628"/>
    <w:rsid w:val="00823A19"/>
    <w:rsid w:val="008258ED"/>
    <w:rsid w:val="00825EA0"/>
    <w:rsid w:val="00825F2F"/>
    <w:rsid w:val="00826C25"/>
    <w:rsid w:val="0082799F"/>
    <w:rsid w:val="00830F0F"/>
    <w:rsid w:val="008318BC"/>
    <w:rsid w:val="00831F13"/>
    <w:rsid w:val="00832CA4"/>
    <w:rsid w:val="00833C34"/>
    <w:rsid w:val="00835139"/>
    <w:rsid w:val="0083552C"/>
    <w:rsid w:val="00835AA1"/>
    <w:rsid w:val="00835D63"/>
    <w:rsid w:val="008369B6"/>
    <w:rsid w:val="0084031A"/>
    <w:rsid w:val="00840B2A"/>
    <w:rsid w:val="008429D0"/>
    <w:rsid w:val="00843329"/>
    <w:rsid w:val="008437E8"/>
    <w:rsid w:val="008455C0"/>
    <w:rsid w:val="008455D7"/>
    <w:rsid w:val="00847422"/>
    <w:rsid w:val="00847788"/>
    <w:rsid w:val="00850FAA"/>
    <w:rsid w:val="00852364"/>
    <w:rsid w:val="008548E8"/>
    <w:rsid w:val="00854C64"/>
    <w:rsid w:val="00854FAA"/>
    <w:rsid w:val="00856795"/>
    <w:rsid w:val="00857113"/>
    <w:rsid w:val="008577B6"/>
    <w:rsid w:val="00857B92"/>
    <w:rsid w:val="00857C02"/>
    <w:rsid w:val="00860448"/>
    <w:rsid w:val="00860818"/>
    <w:rsid w:val="0086249A"/>
    <w:rsid w:val="0086367C"/>
    <w:rsid w:val="0086393A"/>
    <w:rsid w:val="008655A4"/>
    <w:rsid w:val="00866880"/>
    <w:rsid w:val="008673C6"/>
    <w:rsid w:val="0087008D"/>
    <w:rsid w:val="0087168E"/>
    <w:rsid w:val="00873D11"/>
    <w:rsid w:val="00875053"/>
    <w:rsid w:val="00875104"/>
    <w:rsid w:val="008752BA"/>
    <w:rsid w:val="00875621"/>
    <w:rsid w:val="00875D7C"/>
    <w:rsid w:val="008769F8"/>
    <w:rsid w:val="00880274"/>
    <w:rsid w:val="00881972"/>
    <w:rsid w:val="00882A40"/>
    <w:rsid w:val="00884366"/>
    <w:rsid w:val="00886C91"/>
    <w:rsid w:val="00890AFA"/>
    <w:rsid w:val="0089139D"/>
    <w:rsid w:val="00891FFD"/>
    <w:rsid w:val="00893200"/>
    <w:rsid w:val="00893C2C"/>
    <w:rsid w:val="008945CD"/>
    <w:rsid w:val="0089503C"/>
    <w:rsid w:val="00897B82"/>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0D8D"/>
    <w:rsid w:val="008C1644"/>
    <w:rsid w:val="008C2C5D"/>
    <w:rsid w:val="008C3121"/>
    <w:rsid w:val="008C3447"/>
    <w:rsid w:val="008C38A4"/>
    <w:rsid w:val="008C5A23"/>
    <w:rsid w:val="008C6009"/>
    <w:rsid w:val="008C6C65"/>
    <w:rsid w:val="008C7415"/>
    <w:rsid w:val="008C76AE"/>
    <w:rsid w:val="008D00C4"/>
    <w:rsid w:val="008D0661"/>
    <w:rsid w:val="008D1C8E"/>
    <w:rsid w:val="008D37EA"/>
    <w:rsid w:val="008D3892"/>
    <w:rsid w:val="008D48BE"/>
    <w:rsid w:val="008D7FDE"/>
    <w:rsid w:val="008E10BF"/>
    <w:rsid w:val="008E16A3"/>
    <w:rsid w:val="008E372B"/>
    <w:rsid w:val="008E56A9"/>
    <w:rsid w:val="008E6F2E"/>
    <w:rsid w:val="008F1DD8"/>
    <w:rsid w:val="008F30F0"/>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6DC"/>
    <w:rsid w:val="00912EA6"/>
    <w:rsid w:val="009153EE"/>
    <w:rsid w:val="00916EB5"/>
    <w:rsid w:val="00916ED5"/>
    <w:rsid w:val="00920415"/>
    <w:rsid w:val="00920691"/>
    <w:rsid w:val="00920D67"/>
    <w:rsid w:val="00921E8C"/>
    <w:rsid w:val="00921F75"/>
    <w:rsid w:val="00923075"/>
    <w:rsid w:val="009234E0"/>
    <w:rsid w:val="009269E2"/>
    <w:rsid w:val="00926A84"/>
    <w:rsid w:val="00926B80"/>
    <w:rsid w:val="00926C98"/>
    <w:rsid w:val="00927526"/>
    <w:rsid w:val="009301BC"/>
    <w:rsid w:val="00931A5B"/>
    <w:rsid w:val="00931EA7"/>
    <w:rsid w:val="00932234"/>
    <w:rsid w:val="0093313F"/>
    <w:rsid w:val="009342A0"/>
    <w:rsid w:val="009344CC"/>
    <w:rsid w:val="00934B59"/>
    <w:rsid w:val="009372F0"/>
    <w:rsid w:val="0093766F"/>
    <w:rsid w:val="00940316"/>
    <w:rsid w:val="00940771"/>
    <w:rsid w:val="00940DA7"/>
    <w:rsid w:val="00943161"/>
    <w:rsid w:val="00943415"/>
    <w:rsid w:val="00943418"/>
    <w:rsid w:val="009445B4"/>
    <w:rsid w:val="009458F8"/>
    <w:rsid w:val="00945D73"/>
    <w:rsid w:val="00946F71"/>
    <w:rsid w:val="00947CE1"/>
    <w:rsid w:val="00950DAA"/>
    <w:rsid w:val="00951578"/>
    <w:rsid w:val="009517A9"/>
    <w:rsid w:val="009518E9"/>
    <w:rsid w:val="00952879"/>
    <w:rsid w:val="00953044"/>
    <w:rsid w:val="00954834"/>
    <w:rsid w:val="00954AE4"/>
    <w:rsid w:val="0095584B"/>
    <w:rsid w:val="00955BB4"/>
    <w:rsid w:val="00957446"/>
    <w:rsid w:val="00957AF5"/>
    <w:rsid w:val="00961024"/>
    <w:rsid w:val="00961FF7"/>
    <w:rsid w:val="00963CB3"/>
    <w:rsid w:val="0096530C"/>
    <w:rsid w:val="00965B65"/>
    <w:rsid w:val="00965C46"/>
    <w:rsid w:val="00966BEC"/>
    <w:rsid w:val="0096739E"/>
    <w:rsid w:val="0096745E"/>
    <w:rsid w:val="00970154"/>
    <w:rsid w:val="00970461"/>
    <w:rsid w:val="00970EA1"/>
    <w:rsid w:val="0097182E"/>
    <w:rsid w:val="00971A88"/>
    <w:rsid w:val="009737AF"/>
    <w:rsid w:val="009745A6"/>
    <w:rsid w:val="00974B69"/>
    <w:rsid w:val="00974F40"/>
    <w:rsid w:val="0097596E"/>
    <w:rsid w:val="0097644D"/>
    <w:rsid w:val="00976878"/>
    <w:rsid w:val="00976E07"/>
    <w:rsid w:val="00981D7D"/>
    <w:rsid w:val="00981E8F"/>
    <w:rsid w:val="0098245B"/>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5C16"/>
    <w:rsid w:val="009A73AE"/>
    <w:rsid w:val="009A7530"/>
    <w:rsid w:val="009B08BF"/>
    <w:rsid w:val="009B11F0"/>
    <w:rsid w:val="009B1852"/>
    <w:rsid w:val="009B2BF7"/>
    <w:rsid w:val="009B47C4"/>
    <w:rsid w:val="009B48ED"/>
    <w:rsid w:val="009B5AE2"/>
    <w:rsid w:val="009B5CD7"/>
    <w:rsid w:val="009C0B19"/>
    <w:rsid w:val="009C1751"/>
    <w:rsid w:val="009C328D"/>
    <w:rsid w:val="009C4D00"/>
    <w:rsid w:val="009C5355"/>
    <w:rsid w:val="009C7501"/>
    <w:rsid w:val="009C764E"/>
    <w:rsid w:val="009D0412"/>
    <w:rsid w:val="009D2C7E"/>
    <w:rsid w:val="009D31B9"/>
    <w:rsid w:val="009D401C"/>
    <w:rsid w:val="009D4432"/>
    <w:rsid w:val="009D4ED1"/>
    <w:rsid w:val="009D4F4D"/>
    <w:rsid w:val="009D55CA"/>
    <w:rsid w:val="009D5E00"/>
    <w:rsid w:val="009D62AB"/>
    <w:rsid w:val="009D6786"/>
    <w:rsid w:val="009E0969"/>
    <w:rsid w:val="009E0E40"/>
    <w:rsid w:val="009E141D"/>
    <w:rsid w:val="009E1467"/>
    <w:rsid w:val="009E1864"/>
    <w:rsid w:val="009E1977"/>
    <w:rsid w:val="009E1E4B"/>
    <w:rsid w:val="009E371A"/>
    <w:rsid w:val="009E421B"/>
    <w:rsid w:val="009E4CCC"/>
    <w:rsid w:val="009E55B3"/>
    <w:rsid w:val="009E5AFF"/>
    <w:rsid w:val="009E5F44"/>
    <w:rsid w:val="009E69D8"/>
    <w:rsid w:val="009E74A0"/>
    <w:rsid w:val="009F0A58"/>
    <w:rsid w:val="009F19F0"/>
    <w:rsid w:val="009F1A54"/>
    <w:rsid w:val="009F31CD"/>
    <w:rsid w:val="009F3475"/>
    <w:rsid w:val="009F3F0A"/>
    <w:rsid w:val="009F5D0D"/>
    <w:rsid w:val="009F6024"/>
    <w:rsid w:val="009F6B56"/>
    <w:rsid w:val="009F6EF1"/>
    <w:rsid w:val="009F6FDD"/>
    <w:rsid w:val="009F708D"/>
    <w:rsid w:val="00A00DB9"/>
    <w:rsid w:val="00A01D52"/>
    <w:rsid w:val="00A02E8E"/>
    <w:rsid w:val="00A03FAA"/>
    <w:rsid w:val="00A04B72"/>
    <w:rsid w:val="00A053E0"/>
    <w:rsid w:val="00A06E79"/>
    <w:rsid w:val="00A06FEA"/>
    <w:rsid w:val="00A07BDE"/>
    <w:rsid w:val="00A10F0A"/>
    <w:rsid w:val="00A11013"/>
    <w:rsid w:val="00A111C6"/>
    <w:rsid w:val="00A122F4"/>
    <w:rsid w:val="00A125E1"/>
    <w:rsid w:val="00A151EE"/>
    <w:rsid w:val="00A15ED7"/>
    <w:rsid w:val="00A2028E"/>
    <w:rsid w:val="00A202F9"/>
    <w:rsid w:val="00A207DB"/>
    <w:rsid w:val="00A20D18"/>
    <w:rsid w:val="00A213EF"/>
    <w:rsid w:val="00A22CB4"/>
    <w:rsid w:val="00A24441"/>
    <w:rsid w:val="00A247D1"/>
    <w:rsid w:val="00A27E61"/>
    <w:rsid w:val="00A3013D"/>
    <w:rsid w:val="00A3213C"/>
    <w:rsid w:val="00A326C5"/>
    <w:rsid w:val="00A34558"/>
    <w:rsid w:val="00A407F6"/>
    <w:rsid w:val="00A421EF"/>
    <w:rsid w:val="00A431C1"/>
    <w:rsid w:val="00A436F5"/>
    <w:rsid w:val="00A43B5E"/>
    <w:rsid w:val="00A43C2C"/>
    <w:rsid w:val="00A44C96"/>
    <w:rsid w:val="00A47086"/>
    <w:rsid w:val="00A47B24"/>
    <w:rsid w:val="00A47BBD"/>
    <w:rsid w:val="00A5225F"/>
    <w:rsid w:val="00A54454"/>
    <w:rsid w:val="00A56247"/>
    <w:rsid w:val="00A63413"/>
    <w:rsid w:val="00A63CAE"/>
    <w:rsid w:val="00A63CDD"/>
    <w:rsid w:val="00A66C51"/>
    <w:rsid w:val="00A66D03"/>
    <w:rsid w:val="00A67C22"/>
    <w:rsid w:val="00A7104B"/>
    <w:rsid w:val="00A713A4"/>
    <w:rsid w:val="00A7190F"/>
    <w:rsid w:val="00A720BF"/>
    <w:rsid w:val="00A746DF"/>
    <w:rsid w:val="00A749C2"/>
    <w:rsid w:val="00A74B78"/>
    <w:rsid w:val="00A758E0"/>
    <w:rsid w:val="00A75F05"/>
    <w:rsid w:val="00A76ED0"/>
    <w:rsid w:val="00A775C1"/>
    <w:rsid w:val="00A80048"/>
    <w:rsid w:val="00A83847"/>
    <w:rsid w:val="00A8635C"/>
    <w:rsid w:val="00A863C3"/>
    <w:rsid w:val="00A870E4"/>
    <w:rsid w:val="00A87197"/>
    <w:rsid w:val="00A87454"/>
    <w:rsid w:val="00A87EA9"/>
    <w:rsid w:val="00A900D0"/>
    <w:rsid w:val="00A91392"/>
    <w:rsid w:val="00A922D1"/>
    <w:rsid w:val="00A92B58"/>
    <w:rsid w:val="00A93DBC"/>
    <w:rsid w:val="00A93E7C"/>
    <w:rsid w:val="00A9451A"/>
    <w:rsid w:val="00A96202"/>
    <w:rsid w:val="00A96751"/>
    <w:rsid w:val="00A9717F"/>
    <w:rsid w:val="00A97425"/>
    <w:rsid w:val="00AA0651"/>
    <w:rsid w:val="00AA1423"/>
    <w:rsid w:val="00AA19FF"/>
    <w:rsid w:val="00AA1B48"/>
    <w:rsid w:val="00AA2531"/>
    <w:rsid w:val="00AA398D"/>
    <w:rsid w:val="00AA479D"/>
    <w:rsid w:val="00AA5DF8"/>
    <w:rsid w:val="00AA6727"/>
    <w:rsid w:val="00AA6A32"/>
    <w:rsid w:val="00AA75A7"/>
    <w:rsid w:val="00AB02E3"/>
    <w:rsid w:val="00AB0EFC"/>
    <w:rsid w:val="00AB11AE"/>
    <w:rsid w:val="00AB31A2"/>
    <w:rsid w:val="00AB3D33"/>
    <w:rsid w:val="00AB4068"/>
    <w:rsid w:val="00AB48CD"/>
    <w:rsid w:val="00AB5630"/>
    <w:rsid w:val="00AB6332"/>
    <w:rsid w:val="00AC106D"/>
    <w:rsid w:val="00AC1AE2"/>
    <w:rsid w:val="00AC1F8C"/>
    <w:rsid w:val="00AC3395"/>
    <w:rsid w:val="00AC3737"/>
    <w:rsid w:val="00AC4642"/>
    <w:rsid w:val="00AD0A1B"/>
    <w:rsid w:val="00AD1393"/>
    <w:rsid w:val="00AD22A0"/>
    <w:rsid w:val="00AD30F7"/>
    <w:rsid w:val="00AD3F85"/>
    <w:rsid w:val="00AD45AA"/>
    <w:rsid w:val="00AD6A86"/>
    <w:rsid w:val="00AD6ADB"/>
    <w:rsid w:val="00AD6EA0"/>
    <w:rsid w:val="00AD7299"/>
    <w:rsid w:val="00AD741A"/>
    <w:rsid w:val="00AD76B8"/>
    <w:rsid w:val="00AD7F45"/>
    <w:rsid w:val="00AE03BA"/>
    <w:rsid w:val="00AE09E6"/>
    <w:rsid w:val="00AE133D"/>
    <w:rsid w:val="00AE1A33"/>
    <w:rsid w:val="00AE1BFA"/>
    <w:rsid w:val="00AE245A"/>
    <w:rsid w:val="00AE5037"/>
    <w:rsid w:val="00AE50D0"/>
    <w:rsid w:val="00AE51FB"/>
    <w:rsid w:val="00AE6A1D"/>
    <w:rsid w:val="00AE7BA1"/>
    <w:rsid w:val="00AF1B33"/>
    <w:rsid w:val="00AF21EA"/>
    <w:rsid w:val="00AF29FF"/>
    <w:rsid w:val="00AF310B"/>
    <w:rsid w:val="00AF44FB"/>
    <w:rsid w:val="00AF4F64"/>
    <w:rsid w:val="00AF54EC"/>
    <w:rsid w:val="00AF656B"/>
    <w:rsid w:val="00AF7310"/>
    <w:rsid w:val="00AF7442"/>
    <w:rsid w:val="00AF76F0"/>
    <w:rsid w:val="00AF7F9E"/>
    <w:rsid w:val="00B00631"/>
    <w:rsid w:val="00B02F6A"/>
    <w:rsid w:val="00B03B56"/>
    <w:rsid w:val="00B044DC"/>
    <w:rsid w:val="00B05A26"/>
    <w:rsid w:val="00B063BD"/>
    <w:rsid w:val="00B102E6"/>
    <w:rsid w:val="00B10369"/>
    <w:rsid w:val="00B11336"/>
    <w:rsid w:val="00B16304"/>
    <w:rsid w:val="00B17B75"/>
    <w:rsid w:val="00B23F29"/>
    <w:rsid w:val="00B2478C"/>
    <w:rsid w:val="00B252BA"/>
    <w:rsid w:val="00B26578"/>
    <w:rsid w:val="00B310C6"/>
    <w:rsid w:val="00B3209A"/>
    <w:rsid w:val="00B345A9"/>
    <w:rsid w:val="00B3660D"/>
    <w:rsid w:val="00B36C62"/>
    <w:rsid w:val="00B37E09"/>
    <w:rsid w:val="00B37F77"/>
    <w:rsid w:val="00B401F0"/>
    <w:rsid w:val="00B4082F"/>
    <w:rsid w:val="00B40B5B"/>
    <w:rsid w:val="00B42AC5"/>
    <w:rsid w:val="00B431CB"/>
    <w:rsid w:val="00B4626E"/>
    <w:rsid w:val="00B47500"/>
    <w:rsid w:val="00B479C6"/>
    <w:rsid w:val="00B47E94"/>
    <w:rsid w:val="00B516F9"/>
    <w:rsid w:val="00B51D3B"/>
    <w:rsid w:val="00B520C1"/>
    <w:rsid w:val="00B52CC7"/>
    <w:rsid w:val="00B54A16"/>
    <w:rsid w:val="00B569C7"/>
    <w:rsid w:val="00B56B82"/>
    <w:rsid w:val="00B6002C"/>
    <w:rsid w:val="00B60437"/>
    <w:rsid w:val="00B60AD9"/>
    <w:rsid w:val="00B60E11"/>
    <w:rsid w:val="00B610D0"/>
    <w:rsid w:val="00B61E0C"/>
    <w:rsid w:val="00B61E8F"/>
    <w:rsid w:val="00B6253E"/>
    <w:rsid w:val="00B631BB"/>
    <w:rsid w:val="00B64A39"/>
    <w:rsid w:val="00B73342"/>
    <w:rsid w:val="00B73ACE"/>
    <w:rsid w:val="00B73DE1"/>
    <w:rsid w:val="00B73F38"/>
    <w:rsid w:val="00B74536"/>
    <w:rsid w:val="00B75942"/>
    <w:rsid w:val="00B76F54"/>
    <w:rsid w:val="00B77AA5"/>
    <w:rsid w:val="00B77CB9"/>
    <w:rsid w:val="00B80F7F"/>
    <w:rsid w:val="00B81759"/>
    <w:rsid w:val="00B82469"/>
    <w:rsid w:val="00B82A09"/>
    <w:rsid w:val="00B82C3F"/>
    <w:rsid w:val="00B82D7C"/>
    <w:rsid w:val="00B842A5"/>
    <w:rsid w:val="00B84CDB"/>
    <w:rsid w:val="00B85CB2"/>
    <w:rsid w:val="00B862EA"/>
    <w:rsid w:val="00B87652"/>
    <w:rsid w:val="00B907FF"/>
    <w:rsid w:val="00B92C75"/>
    <w:rsid w:val="00B93DC7"/>
    <w:rsid w:val="00B93DCE"/>
    <w:rsid w:val="00B95497"/>
    <w:rsid w:val="00B97745"/>
    <w:rsid w:val="00BA2BCD"/>
    <w:rsid w:val="00BA5409"/>
    <w:rsid w:val="00BA5F49"/>
    <w:rsid w:val="00BA6ED0"/>
    <w:rsid w:val="00BA7233"/>
    <w:rsid w:val="00BB08A1"/>
    <w:rsid w:val="00BB33A9"/>
    <w:rsid w:val="00BB37CB"/>
    <w:rsid w:val="00BB3EFD"/>
    <w:rsid w:val="00BB4C34"/>
    <w:rsid w:val="00BB5140"/>
    <w:rsid w:val="00BB5178"/>
    <w:rsid w:val="00BB6944"/>
    <w:rsid w:val="00BB6CDC"/>
    <w:rsid w:val="00BB6F2C"/>
    <w:rsid w:val="00BB7612"/>
    <w:rsid w:val="00BB7886"/>
    <w:rsid w:val="00BB7EC0"/>
    <w:rsid w:val="00BC022F"/>
    <w:rsid w:val="00BC3562"/>
    <w:rsid w:val="00BC433D"/>
    <w:rsid w:val="00BC5DCE"/>
    <w:rsid w:val="00BC61B5"/>
    <w:rsid w:val="00BC64AE"/>
    <w:rsid w:val="00BC6D65"/>
    <w:rsid w:val="00BC707B"/>
    <w:rsid w:val="00BD01B0"/>
    <w:rsid w:val="00BD03F9"/>
    <w:rsid w:val="00BD0847"/>
    <w:rsid w:val="00BD2517"/>
    <w:rsid w:val="00BD30B7"/>
    <w:rsid w:val="00BD5148"/>
    <w:rsid w:val="00BD5A30"/>
    <w:rsid w:val="00BD5D8D"/>
    <w:rsid w:val="00BD5EE9"/>
    <w:rsid w:val="00BD66BD"/>
    <w:rsid w:val="00BD6F15"/>
    <w:rsid w:val="00BD7EA4"/>
    <w:rsid w:val="00BE0A27"/>
    <w:rsid w:val="00BE1149"/>
    <w:rsid w:val="00BE11A9"/>
    <w:rsid w:val="00BE397D"/>
    <w:rsid w:val="00BE3A41"/>
    <w:rsid w:val="00BE3B46"/>
    <w:rsid w:val="00BE3F84"/>
    <w:rsid w:val="00BF0379"/>
    <w:rsid w:val="00BF0657"/>
    <w:rsid w:val="00BF2018"/>
    <w:rsid w:val="00BF341B"/>
    <w:rsid w:val="00BF4301"/>
    <w:rsid w:val="00BF4ECB"/>
    <w:rsid w:val="00BF56BB"/>
    <w:rsid w:val="00BF5A92"/>
    <w:rsid w:val="00C02813"/>
    <w:rsid w:val="00C032E2"/>
    <w:rsid w:val="00C049BB"/>
    <w:rsid w:val="00C05007"/>
    <w:rsid w:val="00C052ED"/>
    <w:rsid w:val="00C117B3"/>
    <w:rsid w:val="00C1298B"/>
    <w:rsid w:val="00C13EB3"/>
    <w:rsid w:val="00C15A36"/>
    <w:rsid w:val="00C17A24"/>
    <w:rsid w:val="00C17EDE"/>
    <w:rsid w:val="00C21109"/>
    <w:rsid w:val="00C2235D"/>
    <w:rsid w:val="00C223D6"/>
    <w:rsid w:val="00C302A2"/>
    <w:rsid w:val="00C30E64"/>
    <w:rsid w:val="00C321FC"/>
    <w:rsid w:val="00C322FE"/>
    <w:rsid w:val="00C32D3F"/>
    <w:rsid w:val="00C3446D"/>
    <w:rsid w:val="00C35172"/>
    <w:rsid w:val="00C35742"/>
    <w:rsid w:val="00C35DDB"/>
    <w:rsid w:val="00C3645A"/>
    <w:rsid w:val="00C372CA"/>
    <w:rsid w:val="00C37890"/>
    <w:rsid w:val="00C37BFA"/>
    <w:rsid w:val="00C37D55"/>
    <w:rsid w:val="00C37E94"/>
    <w:rsid w:val="00C40740"/>
    <w:rsid w:val="00C41421"/>
    <w:rsid w:val="00C4279C"/>
    <w:rsid w:val="00C4392B"/>
    <w:rsid w:val="00C43DAB"/>
    <w:rsid w:val="00C44361"/>
    <w:rsid w:val="00C444F3"/>
    <w:rsid w:val="00C445BA"/>
    <w:rsid w:val="00C4569A"/>
    <w:rsid w:val="00C45C92"/>
    <w:rsid w:val="00C46AA2"/>
    <w:rsid w:val="00C50582"/>
    <w:rsid w:val="00C53012"/>
    <w:rsid w:val="00C54F08"/>
    <w:rsid w:val="00C5535D"/>
    <w:rsid w:val="00C575D0"/>
    <w:rsid w:val="00C603FD"/>
    <w:rsid w:val="00C60B26"/>
    <w:rsid w:val="00C62E95"/>
    <w:rsid w:val="00C664F7"/>
    <w:rsid w:val="00C67268"/>
    <w:rsid w:val="00C678E9"/>
    <w:rsid w:val="00C70137"/>
    <w:rsid w:val="00C7040E"/>
    <w:rsid w:val="00C70414"/>
    <w:rsid w:val="00C70875"/>
    <w:rsid w:val="00C71258"/>
    <w:rsid w:val="00C722C5"/>
    <w:rsid w:val="00C729C9"/>
    <w:rsid w:val="00C72F40"/>
    <w:rsid w:val="00C736BD"/>
    <w:rsid w:val="00C738AB"/>
    <w:rsid w:val="00C73ADD"/>
    <w:rsid w:val="00C74321"/>
    <w:rsid w:val="00C74DC9"/>
    <w:rsid w:val="00C75BC4"/>
    <w:rsid w:val="00C76341"/>
    <w:rsid w:val="00C76DD1"/>
    <w:rsid w:val="00C82626"/>
    <w:rsid w:val="00C829EA"/>
    <w:rsid w:val="00C83416"/>
    <w:rsid w:val="00C8404B"/>
    <w:rsid w:val="00C84056"/>
    <w:rsid w:val="00C86220"/>
    <w:rsid w:val="00C86871"/>
    <w:rsid w:val="00C87C2E"/>
    <w:rsid w:val="00C91CA1"/>
    <w:rsid w:val="00C92860"/>
    <w:rsid w:val="00C93079"/>
    <w:rsid w:val="00C93457"/>
    <w:rsid w:val="00C9360A"/>
    <w:rsid w:val="00C94B46"/>
    <w:rsid w:val="00C95309"/>
    <w:rsid w:val="00C955FB"/>
    <w:rsid w:val="00C96710"/>
    <w:rsid w:val="00C97317"/>
    <w:rsid w:val="00CA191E"/>
    <w:rsid w:val="00CA242E"/>
    <w:rsid w:val="00CA301C"/>
    <w:rsid w:val="00CA3D24"/>
    <w:rsid w:val="00CA4A99"/>
    <w:rsid w:val="00CA5F7D"/>
    <w:rsid w:val="00CA688A"/>
    <w:rsid w:val="00CA77E4"/>
    <w:rsid w:val="00CA7F30"/>
    <w:rsid w:val="00CB0C40"/>
    <w:rsid w:val="00CB19D8"/>
    <w:rsid w:val="00CB1D57"/>
    <w:rsid w:val="00CB20A6"/>
    <w:rsid w:val="00CB2A6A"/>
    <w:rsid w:val="00CB2E93"/>
    <w:rsid w:val="00CB578C"/>
    <w:rsid w:val="00CB644A"/>
    <w:rsid w:val="00CB6D4D"/>
    <w:rsid w:val="00CC10BB"/>
    <w:rsid w:val="00CC16BA"/>
    <w:rsid w:val="00CC1C23"/>
    <w:rsid w:val="00CC2667"/>
    <w:rsid w:val="00CC3CE9"/>
    <w:rsid w:val="00CC4142"/>
    <w:rsid w:val="00CC5CBC"/>
    <w:rsid w:val="00CC731B"/>
    <w:rsid w:val="00CC772F"/>
    <w:rsid w:val="00CC773E"/>
    <w:rsid w:val="00CD2B51"/>
    <w:rsid w:val="00CD4036"/>
    <w:rsid w:val="00CD499D"/>
    <w:rsid w:val="00CD49EF"/>
    <w:rsid w:val="00CD55C2"/>
    <w:rsid w:val="00CD72CC"/>
    <w:rsid w:val="00CD7695"/>
    <w:rsid w:val="00CD76A3"/>
    <w:rsid w:val="00CD7995"/>
    <w:rsid w:val="00CE0CA7"/>
    <w:rsid w:val="00CE1E23"/>
    <w:rsid w:val="00CE1FF7"/>
    <w:rsid w:val="00CE2FB5"/>
    <w:rsid w:val="00CE371A"/>
    <w:rsid w:val="00CE4097"/>
    <w:rsid w:val="00CE45A4"/>
    <w:rsid w:val="00CE6D45"/>
    <w:rsid w:val="00CF0184"/>
    <w:rsid w:val="00CF0254"/>
    <w:rsid w:val="00CF1CCE"/>
    <w:rsid w:val="00CF1F3E"/>
    <w:rsid w:val="00CF22BA"/>
    <w:rsid w:val="00CF2F8E"/>
    <w:rsid w:val="00CF6E17"/>
    <w:rsid w:val="00CF7D9D"/>
    <w:rsid w:val="00D0127A"/>
    <w:rsid w:val="00D01C10"/>
    <w:rsid w:val="00D03334"/>
    <w:rsid w:val="00D03AB3"/>
    <w:rsid w:val="00D04474"/>
    <w:rsid w:val="00D06C7C"/>
    <w:rsid w:val="00D07B64"/>
    <w:rsid w:val="00D111AB"/>
    <w:rsid w:val="00D11987"/>
    <w:rsid w:val="00D13DB3"/>
    <w:rsid w:val="00D1595C"/>
    <w:rsid w:val="00D15C57"/>
    <w:rsid w:val="00D1641F"/>
    <w:rsid w:val="00D176E1"/>
    <w:rsid w:val="00D17EA8"/>
    <w:rsid w:val="00D201BE"/>
    <w:rsid w:val="00D21416"/>
    <w:rsid w:val="00D2169E"/>
    <w:rsid w:val="00D224DF"/>
    <w:rsid w:val="00D23B0E"/>
    <w:rsid w:val="00D2462F"/>
    <w:rsid w:val="00D25483"/>
    <w:rsid w:val="00D258CB"/>
    <w:rsid w:val="00D25D08"/>
    <w:rsid w:val="00D27AE5"/>
    <w:rsid w:val="00D27F77"/>
    <w:rsid w:val="00D305F1"/>
    <w:rsid w:val="00D30AD1"/>
    <w:rsid w:val="00D30F5A"/>
    <w:rsid w:val="00D32C37"/>
    <w:rsid w:val="00D346E0"/>
    <w:rsid w:val="00D36FDA"/>
    <w:rsid w:val="00D374FE"/>
    <w:rsid w:val="00D40F2B"/>
    <w:rsid w:val="00D40F60"/>
    <w:rsid w:val="00D42A0B"/>
    <w:rsid w:val="00D42FFD"/>
    <w:rsid w:val="00D43661"/>
    <w:rsid w:val="00D442FC"/>
    <w:rsid w:val="00D47124"/>
    <w:rsid w:val="00D50379"/>
    <w:rsid w:val="00D52A74"/>
    <w:rsid w:val="00D536A7"/>
    <w:rsid w:val="00D537C1"/>
    <w:rsid w:val="00D5477E"/>
    <w:rsid w:val="00D56FA0"/>
    <w:rsid w:val="00D57F0A"/>
    <w:rsid w:val="00D611F2"/>
    <w:rsid w:val="00D62F48"/>
    <w:rsid w:val="00D63A3D"/>
    <w:rsid w:val="00D6448A"/>
    <w:rsid w:val="00D64514"/>
    <w:rsid w:val="00D65029"/>
    <w:rsid w:val="00D652CF"/>
    <w:rsid w:val="00D6611C"/>
    <w:rsid w:val="00D667C4"/>
    <w:rsid w:val="00D668B6"/>
    <w:rsid w:val="00D6795D"/>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87AF0"/>
    <w:rsid w:val="00D87BD9"/>
    <w:rsid w:val="00D90759"/>
    <w:rsid w:val="00D917B5"/>
    <w:rsid w:val="00D91B63"/>
    <w:rsid w:val="00D920F7"/>
    <w:rsid w:val="00D92390"/>
    <w:rsid w:val="00D92712"/>
    <w:rsid w:val="00D9277F"/>
    <w:rsid w:val="00D9381B"/>
    <w:rsid w:val="00D9488A"/>
    <w:rsid w:val="00D95B84"/>
    <w:rsid w:val="00D96259"/>
    <w:rsid w:val="00D96B0D"/>
    <w:rsid w:val="00D96CCA"/>
    <w:rsid w:val="00D97187"/>
    <w:rsid w:val="00D973F6"/>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4B"/>
    <w:rsid w:val="00DA7EC7"/>
    <w:rsid w:val="00DB0F7B"/>
    <w:rsid w:val="00DB11DB"/>
    <w:rsid w:val="00DB2AEA"/>
    <w:rsid w:val="00DB3919"/>
    <w:rsid w:val="00DB3B92"/>
    <w:rsid w:val="00DB42E8"/>
    <w:rsid w:val="00DB4DAD"/>
    <w:rsid w:val="00DB5974"/>
    <w:rsid w:val="00DB59F0"/>
    <w:rsid w:val="00DB6821"/>
    <w:rsid w:val="00DB7526"/>
    <w:rsid w:val="00DC054D"/>
    <w:rsid w:val="00DC065E"/>
    <w:rsid w:val="00DC0855"/>
    <w:rsid w:val="00DC085E"/>
    <w:rsid w:val="00DC1090"/>
    <w:rsid w:val="00DC1DDF"/>
    <w:rsid w:val="00DC2343"/>
    <w:rsid w:val="00DC26C3"/>
    <w:rsid w:val="00DC2A1F"/>
    <w:rsid w:val="00DC3A75"/>
    <w:rsid w:val="00DC5838"/>
    <w:rsid w:val="00DC5E14"/>
    <w:rsid w:val="00DC5FFB"/>
    <w:rsid w:val="00DC6633"/>
    <w:rsid w:val="00DC6C48"/>
    <w:rsid w:val="00DD2852"/>
    <w:rsid w:val="00DD2EB8"/>
    <w:rsid w:val="00DD4875"/>
    <w:rsid w:val="00DD524D"/>
    <w:rsid w:val="00DD5789"/>
    <w:rsid w:val="00DD68EF"/>
    <w:rsid w:val="00DE06F7"/>
    <w:rsid w:val="00DE1020"/>
    <w:rsid w:val="00DE1EDA"/>
    <w:rsid w:val="00DE34E7"/>
    <w:rsid w:val="00DE3699"/>
    <w:rsid w:val="00DE3D90"/>
    <w:rsid w:val="00DE42B7"/>
    <w:rsid w:val="00DE443C"/>
    <w:rsid w:val="00DE4665"/>
    <w:rsid w:val="00DE702F"/>
    <w:rsid w:val="00DF02B3"/>
    <w:rsid w:val="00DF06C2"/>
    <w:rsid w:val="00DF0B0B"/>
    <w:rsid w:val="00DF2288"/>
    <w:rsid w:val="00DF2FB9"/>
    <w:rsid w:val="00DF32F5"/>
    <w:rsid w:val="00DF3B0F"/>
    <w:rsid w:val="00DF3B77"/>
    <w:rsid w:val="00DF40EA"/>
    <w:rsid w:val="00DF4CE0"/>
    <w:rsid w:val="00DF55A2"/>
    <w:rsid w:val="00DF75BB"/>
    <w:rsid w:val="00DF79B9"/>
    <w:rsid w:val="00E005A1"/>
    <w:rsid w:val="00E00D8D"/>
    <w:rsid w:val="00E02038"/>
    <w:rsid w:val="00E03BCE"/>
    <w:rsid w:val="00E04914"/>
    <w:rsid w:val="00E04D68"/>
    <w:rsid w:val="00E05556"/>
    <w:rsid w:val="00E062AC"/>
    <w:rsid w:val="00E07D8E"/>
    <w:rsid w:val="00E106AA"/>
    <w:rsid w:val="00E10EB1"/>
    <w:rsid w:val="00E10ED1"/>
    <w:rsid w:val="00E1168C"/>
    <w:rsid w:val="00E11D93"/>
    <w:rsid w:val="00E120ED"/>
    <w:rsid w:val="00E13275"/>
    <w:rsid w:val="00E13A8E"/>
    <w:rsid w:val="00E14A47"/>
    <w:rsid w:val="00E152E7"/>
    <w:rsid w:val="00E154F0"/>
    <w:rsid w:val="00E16110"/>
    <w:rsid w:val="00E21857"/>
    <w:rsid w:val="00E21C62"/>
    <w:rsid w:val="00E225A8"/>
    <w:rsid w:val="00E22C3F"/>
    <w:rsid w:val="00E2316D"/>
    <w:rsid w:val="00E249B6"/>
    <w:rsid w:val="00E26401"/>
    <w:rsid w:val="00E26E5B"/>
    <w:rsid w:val="00E32119"/>
    <w:rsid w:val="00E3369A"/>
    <w:rsid w:val="00E341B0"/>
    <w:rsid w:val="00E349B9"/>
    <w:rsid w:val="00E36987"/>
    <w:rsid w:val="00E37BB4"/>
    <w:rsid w:val="00E37F17"/>
    <w:rsid w:val="00E42FF1"/>
    <w:rsid w:val="00E4482E"/>
    <w:rsid w:val="00E4506F"/>
    <w:rsid w:val="00E47719"/>
    <w:rsid w:val="00E51233"/>
    <w:rsid w:val="00E5181E"/>
    <w:rsid w:val="00E521B7"/>
    <w:rsid w:val="00E52A4A"/>
    <w:rsid w:val="00E53639"/>
    <w:rsid w:val="00E538DF"/>
    <w:rsid w:val="00E53F0A"/>
    <w:rsid w:val="00E53F48"/>
    <w:rsid w:val="00E56655"/>
    <w:rsid w:val="00E57614"/>
    <w:rsid w:val="00E60B1A"/>
    <w:rsid w:val="00E6123D"/>
    <w:rsid w:val="00E61463"/>
    <w:rsid w:val="00E61DA7"/>
    <w:rsid w:val="00E64B96"/>
    <w:rsid w:val="00E67C79"/>
    <w:rsid w:val="00E67E52"/>
    <w:rsid w:val="00E70501"/>
    <w:rsid w:val="00E70542"/>
    <w:rsid w:val="00E70785"/>
    <w:rsid w:val="00E70A7A"/>
    <w:rsid w:val="00E7299C"/>
    <w:rsid w:val="00E72BFF"/>
    <w:rsid w:val="00E765BF"/>
    <w:rsid w:val="00E7768F"/>
    <w:rsid w:val="00E823E9"/>
    <w:rsid w:val="00E83381"/>
    <w:rsid w:val="00E84BFF"/>
    <w:rsid w:val="00E84E0C"/>
    <w:rsid w:val="00E855FC"/>
    <w:rsid w:val="00E85EC6"/>
    <w:rsid w:val="00E85FBE"/>
    <w:rsid w:val="00E860CF"/>
    <w:rsid w:val="00E868A5"/>
    <w:rsid w:val="00E87A5A"/>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D7D"/>
    <w:rsid w:val="00EB2F71"/>
    <w:rsid w:val="00EB3B6F"/>
    <w:rsid w:val="00EB440C"/>
    <w:rsid w:val="00EB622A"/>
    <w:rsid w:val="00EB63B3"/>
    <w:rsid w:val="00EB6A3E"/>
    <w:rsid w:val="00EB6FAC"/>
    <w:rsid w:val="00EC1259"/>
    <w:rsid w:val="00EC129C"/>
    <w:rsid w:val="00EC2345"/>
    <w:rsid w:val="00EC2B56"/>
    <w:rsid w:val="00EC3717"/>
    <w:rsid w:val="00EC5B89"/>
    <w:rsid w:val="00ED17C5"/>
    <w:rsid w:val="00ED20EE"/>
    <w:rsid w:val="00ED28AE"/>
    <w:rsid w:val="00ED3C6F"/>
    <w:rsid w:val="00ED4A5F"/>
    <w:rsid w:val="00ED50C7"/>
    <w:rsid w:val="00ED6CC8"/>
    <w:rsid w:val="00ED6DBA"/>
    <w:rsid w:val="00ED6FD7"/>
    <w:rsid w:val="00ED73E9"/>
    <w:rsid w:val="00ED77C5"/>
    <w:rsid w:val="00EE00FB"/>
    <w:rsid w:val="00EE026A"/>
    <w:rsid w:val="00EE0381"/>
    <w:rsid w:val="00EE28C0"/>
    <w:rsid w:val="00EE3582"/>
    <w:rsid w:val="00EE455A"/>
    <w:rsid w:val="00EE601F"/>
    <w:rsid w:val="00EE65CB"/>
    <w:rsid w:val="00EE69D8"/>
    <w:rsid w:val="00EE745C"/>
    <w:rsid w:val="00EF02C8"/>
    <w:rsid w:val="00EF0F49"/>
    <w:rsid w:val="00EF1A3E"/>
    <w:rsid w:val="00EF1D85"/>
    <w:rsid w:val="00EF25E8"/>
    <w:rsid w:val="00EF2F9D"/>
    <w:rsid w:val="00EF31A8"/>
    <w:rsid w:val="00EF3315"/>
    <w:rsid w:val="00EF4023"/>
    <w:rsid w:val="00EF4629"/>
    <w:rsid w:val="00EF4DB8"/>
    <w:rsid w:val="00EF575D"/>
    <w:rsid w:val="00EF6070"/>
    <w:rsid w:val="00EF6904"/>
    <w:rsid w:val="00EF703A"/>
    <w:rsid w:val="00EF7E67"/>
    <w:rsid w:val="00F0045C"/>
    <w:rsid w:val="00F01066"/>
    <w:rsid w:val="00F01315"/>
    <w:rsid w:val="00F0173C"/>
    <w:rsid w:val="00F01F1C"/>
    <w:rsid w:val="00F02A94"/>
    <w:rsid w:val="00F034D7"/>
    <w:rsid w:val="00F0364D"/>
    <w:rsid w:val="00F04053"/>
    <w:rsid w:val="00F041A7"/>
    <w:rsid w:val="00F04F28"/>
    <w:rsid w:val="00F05442"/>
    <w:rsid w:val="00F057A9"/>
    <w:rsid w:val="00F062ED"/>
    <w:rsid w:val="00F06CAF"/>
    <w:rsid w:val="00F070EE"/>
    <w:rsid w:val="00F07B50"/>
    <w:rsid w:val="00F1064A"/>
    <w:rsid w:val="00F11139"/>
    <w:rsid w:val="00F11683"/>
    <w:rsid w:val="00F1363F"/>
    <w:rsid w:val="00F15AC1"/>
    <w:rsid w:val="00F16269"/>
    <w:rsid w:val="00F17552"/>
    <w:rsid w:val="00F17C61"/>
    <w:rsid w:val="00F17FB7"/>
    <w:rsid w:val="00F2115F"/>
    <w:rsid w:val="00F211DD"/>
    <w:rsid w:val="00F24138"/>
    <w:rsid w:val="00F24754"/>
    <w:rsid w:val="00F24EEF"/>
    <w:rsid w:val="00F24F16"/>
    <w:rsid w:val="00F251A5"/>
    <w:rsid w:val="00F25516"/>
    <w:rsid w:val="00F25C36"/>
    <w:rsid w:val="00F25DC3"/>
    <w:rsid w:val="00F2770B"/>
    <w:rsid w:val="00F30CF0"/>
    <w:rsid w:val="00F317C7"/>
    <w:rsid w:val="00F31B42"/>
    <w:rsid w:val="00F31BAB"/>
    <w:rsid w:val="00F31EE7"/>
    <w:rsid w:val="00F3222C"/>
    <w:rsid w:val="00F32B14"/>
    <w:rsid w:val="00F32F13"/>
    <w:rsid w:val="00F34A82"/>
    <w:rsid w:val="00F34F43"/>
    <w:rsid w:val="00F35510"/>
    <w:rsid w:val="00F374CE"/>
    <w:rsid w:val="00F37660"/>
    <w:rsid w:val="00F37E25"/>
    <w:rsid w:val="00F40466"/>
    <w:rsid w:val="00F40771"/>
    <w:rsid w:val="00F412BB"/>
    <w:rsid w:val="00F414CF"/>
    <w:rsid w:val="00F415B2"/>
    <w:rsid w:val="00F429A4"/>
    <w:rsid w:val="00F4346B"/>
    <w:rsid w:val="00F4356B"/>
    <w:rsid w:val="00F444FB"/>
    <w:rsid w:val="00F45EFD"/>
    <w:rsid w:val="00F45FBE"/>
    <w:rsid w:val="00F467A5"/>
    <w:rsid w:val="00F46F81"/>
    <w:rsid w:val="00F52790"/>
    <w:rsid w:val="00F54499"/>
    <w:rsid w:val="00F55825"/>
    <w:rsid w:val="00F559E8"/>
    <w:rsid w:val="00F562A0"/>
    <w:rsid w:val="00F57699"/>
    <w:rsid w:val="00F578D5"/>
    <w:rsid w:val="00F61530"/>
    <w:rsid w:val="00F61C83"/>
    <w:rsid w:val="00F6365C"/>
    <w:rsid w:val="00F63828"/>
    <w:rsid w:val="00F63FB6"/>
    <w:rsid w:val="00F645ED"/>
    <w:rsid w:val="00F65986"/>
    <w:rsid w:val="00F65CD7"/>
    <w:rsid w:val="00F65F83"/>
    <w:rsid w:val="00F661A5"/>
    <w:rsid w:val="00F67318"/>
    <w:rsid w:val="00F673CF"/>
    <w:rsid w:val="00F70503"/>
    <w:rsid w:val="00F714F3"/>
    <w:rsid w:val="00F71ADD"/>
    <w:rsid w:val="00F724D0"/>
    <w:rsid w:val="00F73CAE"/>
    <w:rsid w:val="00F74443"/>
    <w:rsid w:val="00F770E6"/>
    <w:rsid w:val="00F804E0"/>
    <w:rsid w:val="00F80E8C"/>
    <w:rsid w:val="00F83FA9"/>
    <w:rsid w:val="00F84209"/>
    <w:rsid w:val="00F85442"/>
    <w:rsid w:val="00F85799"/>
    <w:rsid w:val="00F85C13"/>
    <w:rsid w:val="00F85D03"/>
    <w:rsid w:val="00F863B0"/>
    <w:rsid w:val="00F870E6"/>
    <w:rsid w:val="00F90B10"/>
    <w:rsid w:val="00F90D3E"/>
    <w:rsid w:val="00F90D98"/>
    <w:rsid w:val="00F910A5"/>
    <w:rsid w:val="00F920D1"/>
    <w:rsid w:val="00F93F45"/>
    <w:rsid w:val="00F940F7"/>
    <w:rsid w:val="00F94551"/>
    <w:rsid w:val="00F94EA6"/>
    <w:rsid w:val="00F95686"/>
    <w:rsid w:val="00F95D19"/>
    <w:rsid w:val="00F976C2"/>
    <w:rsid w:val="00FA1D08"/>
    <w:rsid w:val="00FA376D"/>
    <w:rsid w:val="00FA3DD6"/>
    <w:rsid w:val="00FA4DAC"/>
    <w:rsid w:val="00FA565D"/>
    <w:rsid w:val="00FA5AFB"/>
    <w:rsid w:val="00FA69A6"/>
    <w:rsid w:val="00FA76F6"/>
    <w:rsid w:val="00FB1D85"/>
    <w:rsid w:val="00FB2569"/>
    <w:rsid w:val="00FB398A"/>
    <w:rsid w:val="00FB45C3"/>
    <w:rsid w:val="00FB48CE"/>
    <w:rsid w:val="00FB4B0B"/>
    <w:rsid w:val="00FB59DC"/>
    <w:rsid w:val="00FB681A"/>
    <w:rsid w:val="00FB7B02"/>
    <w:rsid w:val="00FC0570"/>
    <w:rsid w:val="00FC060E"/>
    <w:rsid w:val="00FC0D0A"/>
    <w:rsid w:val="00FC15DD"/>
    <w:rsid w:val="00FC1C6E"/>
    <w:rsid w:val="00FC3A37"/>
    <w:rsid w:val="00FC44ED"/>
    <w:rsid w:val="00FC4D87"/>
    <w:rsid w:val="00FD00A1"/>
    <w:rsid w:val="00FD0E4D"/>
    <w:rsid w:val="00FD1D4D"/>
    <w:rsid w:val="00FD204A"/>
    <w:rsid w:val="00FD3974"/>
    <w:rsid w:val="00FD5022"/>
    <w:rsid w:val="00FD5907"/>
    <w:rsid w:val="00FD5E14"/>
    <w:rsid w:val="00FD69CD"/>
    <w:rsid w:val="00FE002A"/>
    <w:rsid w:val="00FE0198"/>
    <w:rsid w:val="00FE0A24"/>
    <w:rsid w:val="00FE2BD4"/>
    <w:rsid w:val="00FE30AD"/>
    <w:rsid w:val="00FE3B59"/>
    <w:rsid w:val="00FE41B0"/>
    <w:rsid w:val="00FE5290"/>
    <w:rsid w:val="00FE5C3F"/>
    <w:rsid w:val="00FE6038"/>
    <w:rsid w:val="00FE6351"/>
    <w:rsid w:val="00FE6614"/>
    <w:rsid w:val="00FE670D"/>
    <w:rsid w:val="00FE7205"/>
    <w:rsid w:val="00FE7F9C"/>
    <w:rsid w:val="00FF098E"/>
    <w:rsid w:val="00FF2735"/>
    <w:rsid w:val="00FF2790"/>
    <w:rsid w:val="00FF2B78"/>
    <w:rsid w:val="00FF30FF"/>
    <w:rsid w:val="00FF35F4"/>
    <w:rsid w:val="00FF36DB"/>
    <w:rsid w:val="00FF3B65"/>
    <w:rsid w:val="00FF3E05"/>
    <w:rsid w:val="00FF455E"/>
    <w:rsid w:val="00FF58D8"/>
    <w:rsid w:val="00FF5E52"/>
    <w:rsid w:val="01A001B5"/>
    <w:rsid w:val="020A0E21"/>
    <w:rsid w:val="02117895"/>
    <w:rsid w:val="029FCBFC"/>
    <w:rsid w:val="02BB5BE8"/>
    <w:rsid w:val="0311D315"/>
    <w:rsid w:val="031A93FB"/>
    <w:rsid w:val="034527CC"/>
    <w:rsid w:val="037071D3"/>
    <w:rsid w:val="046F6863"/>
    <w:rsid w:val="04E1FABA"/>
    <w:rsid w:val="061C1AF5"/>
    <w:rsid w:val="06B31755"/>
    <w:rsid w:val="07CDEC41"/>
    <w:rsid w:val="07D0879E"/>
    <w:rsid w:val="081CAF4A"/>
    <w:rsid w:val="08EF4D21"/>
    <w:rsid w:val="08FF6078"/>
    <w:rsid w:val="099C40AC"/>
    <w:rsid w:val="09B1EFE8"/>
    <w:rsid w:val="09BC91CA"/>
    <w:rsid w:val="09EB6C71"/>
    <w:rsid w:val="0A9F4F6A"/>
    <w:rsid w:val="0BC00C7B"/>
    <w:rsid w:val="0BF35F91"/>
    <w:rsid w:val="0C37F78E"/>
    <w:rsid w:val="0C95BEB6"/>
    <w:rsid w:val="0C9DB3A1"/>
    <w:rsid w:val="0D2C99A5"/>
    <w:rsid w:val="0D6F5B42"/>
    <w:rsid w:val="0D8258EF"/>
    <w:rsid w:val="0EC942D5"/>
    <w:rsid w:val="0F862C3E"/>
    <w:rsid w:val="0F9774A0"/>
    <w:rsid w:val="106D7AB6"/>
    <w:rsid w:val="10C97420"/>
    <w:rsid w:val="1111399C"/>
    <w:rsid w:val="117932E3"/>
    <w:rsid w:val="1179DF32"/>
    <w:rsid w:val="1202C425"/>
    <w:rsid w:val="142ECEAC"/>
    <w:rsid w:val="144BD1CA"/>
    <w:rsid w:val="148606EB"/>
    <w:rsid w:val="14E9B61B"/>
    <w:rsid w:val="15EC25C6"/>
    <w:rsid w:val="16799EEC"/>
    <w:rsid w:val="16E7319D"/>
    <w:rsid w:val="176228C8"/>
    <w:rsid w:val="17A9A73E"/>
    <w:rsid w:val="19684E50"/>
    <w:rsid w:val="196A0E05"/>
    <w:rsid w:val="1995774D"/>
    <w:rsid w:val="1A3CAF97"/>
    <w:rsid w:val="1B389443"/>
    <w:rsid w:val="1B430962"/>
    <w:rsid w:val="1BEABD4B"/>
    <w:rsid w:val="1CD468DF"/>
    <w:rsid w:val="1CDD719E"/>
    <w:rsid w:val="1D7A9D29"/>
    <w:rsid w:val="1E477A8E"/>
    <w:rsid w:val="1EE2A303"/>
    <w:rsid w:val="20151260"/>
    <w:rsid w:val="20814E30"/>
    <w:rsid w:val="20E5E24A"/>
    <w:rsid w:val="215F9933"/>
    <w:rsid w:val="22E35F4F"/>
    <w:rsid w:val="237E6C11"/>
    <w:rsid w:val="23EA3721"/>
    <w:rsid w:val="23F7370D"/>
    <w:rsid w:val="243C2B5B"/>
    <w:rsid w:val="248FBB5D"/>
    <w:rsid w:val="24A92BAE"/>
    <w:rsid w:val="24EE7E4A"/>
    <w:rsid w:val="24F6D7F2"/>
    <w:rsid w:val="2590BEDC"/>
    <w:rsid w:val="25EC6B16"/>
    <w:rsid w:val="2623F50C"/>
    <w:rsid w:val="266158F4"/>
    <w:rsid w:val="277144E6"/>
    <w:rsid w:val="27F7F099"/>
    <w:rsid w:val="281F401B"/>
    <w:rsid w:val="282A2EE1"/>
    <w:rsid w:val="2894CC5C"/>
    <w:rsid w:val="299B8616"/>
    <w:rsid w:val="2A78A39D"/>
    <w:rsid w:val="2ABC2180"/>
    <w:rsid w:val="2BB2AB2F"/>
    <w:rsid w:val="2BD63D67"/>
    <w:rsid w:val="2C1C31AB"/>
    <w:rsid w:val="2D1D59C7"/>
    <w:rsid w:val="2D8DE471"/>
    <w:rsid w:val="2DD3C433"/>
    <w:rsid w:val="2E5E4C5E"/>
    <w:rsid w:val="2EAD6D44"/>
    <w:rsid w:val="2F1953C5"/>
    <w:rsid w:val="2F4CCA31"/>
    <w:rsid w:val="2F5B3A90"/>
    <w:rsid w:val="2F859185"/>
    <w:rsid w:val="2F998379"/>
    <w:rsid w:val="312E9CB2"/>
    <w:rsid w:val="31ED6233"/>
    <w:rsid w:val="327E1D0E"/>
    <w:rsid w:val="332DBA0E"/>
    <w:rsid w:val="33CA0E94"/>
    <w:rsid w:val="33DC931C"/>
    <w:rsid w:val="34526768"/>
    <w:rsid w:val="345EDDDE"/>
    <w:rsid w:val="34A7FB25"/>
    <w:rsid w:val="3579F07F"/>
    <w:rsid w:val="359D70D5"/>
    <w:rsid w:val="36509AE9"/>
    <w:rsid w:val="369D170B"/>
    <w:rsid w:val="37524658"/>
    <w:rsid w:val="3A1D2D10"/>
    <w:rsid w:val="3ACE913C"/>
    <w:rsid w:val="3AEC74B1"/>
    <w:rsid w:val="3B94FCA8"/>
    <w:rsid w:val="3BB56B13"/>
    <w:rsid w:val="3BB86E6B"/>
    <w:rsid w:val="3BC11AA7"/>
    <w:rsid w:val="3BCEDCD2"/>
    <w:rsid w:val="3C175A21"/>
    <w:rsid w:val="3D084255"/>
    <w:rsid w:val="3D0F0B83"/>
    <w:rsid w:val="3D9FC251"/>
    <w:rsid w:val="3E32B3C3"/>
    <w:rsid w:val="3E3F8EA5"/>
    <w:rsid w:val="3E75FE6D"/>
    <w:rsid w:val="3ECC83F2"/>
    <w:rsid w:val="3F37FB74"/>
    <w:rsid w:val="3F4AAF32"/>
    <w:rsid w:val="3F9A3751"/>
    <w:rsid w:val="40D4580A"/>
    <w:rsid w:val="415B8946"/>
    <w:rsid w:val="42002221"/>
    <w:rsid w:val="4224B8C7"/>
    <w:rsid w:val="42BD59A4"/>
    <w:rsid w:val="43D1CD1B"/>
    <w:rsid w:val="44084338"/>
    <w:rsid w:val="445D3849"/>
    <w:rsid w:val="4541C2EA"/>
    <w:rsid w:val="45E4D007"/>
    <w:rsid w:val="461314E3"/>
    <w:rsid w:val="4642874D"/>
    <w:rsid w:val="469AB62D"/>
    <w:rsid w:val="48D7B61A"/>
    <w:rsid w:val="48E5D3FF"/>
    <w:rsid w:val="4903A52A"/>
    <w:rsid w:val="491B4D93"/>
    <w:rsid w:val="492AE350"/>
    <w:rsid w:val="4A0FE818"/>
    <w:rsid w:val="4A479F45"/>
    <w:rsid w:val="4BB2674C"/>
    <w:rsid w:val="4C0375CC"/>
    <w:rsid w:val="4C498F2F"/>
    <w:rsid w:val="4D1CACB0"/>
    <w:rsid w:val="4DB7B56E"/>
    <w:rsid w:val="4E467794"/>
    <w:rsid w:val="4F1684EB"/>
    <w:rsid w:val="4F60CF17"/>
    <w:rsid w:val="4F742A20"/>
    <w:rsid w:val="4F750B0F"/>
    <w:rsid w:val="5106625F"/>
    <w:rsid w:val="51CC502C"/>
    <w:rsid w:val="521EB46B"/>
    <w:rsid w:val="522A8176"/>
    <w:rsid w:val="52974684"/>
    <w:rsid w:val="534CBC5F"/>
    <w:rsid w:val="53F37F70"/>
    <w:rsid w:val="5449063D"/>
    <w:rsid w:val="54CB2501"/>
    <w:rsid w:val="54D89742"/>
    <w:rsid w:val="55330C80"/>
    <w:rsid w:val="55B83350"/>
    <w:rsid w:val="5697FB58"/>
    <w:rsid w:val="57CD8B8A"/>
    <w:rsid w:val="58D8CFAE"/>
    <w:rsid w:val="58DAA5D4"/>
    <w:rsid w:val="591ADAEE"/>
    <w:rsid w:val="591F7C7D"/>
    <w:rsid w:val="5984AC7B"/>
    <w:rsid w:val="59BD6524"/>
    <w:rsid w:val="59F3CEBA"/>
    <w:rsid w:val="5A139258"/>
    <w:rsid w:val="5A3669CA"/>
    <w:rsid w:val="5BEE4D19"/>
    <w:rsid w:val="5E4F926B"/>
    <w:rsid w:val="5E62D19E"/>
    <w:rsid w:val="617CE892"/>
    <w:rsid w:val="621A20AF"/>
    <w:rsid w:val="63126664"/>
    <w:rsid w:val="6357E7DC"/>
    <w:rsid w:val="638D76A5"/>
    <w:rsid w:val="641418C8"/>
    <w:rsid w:val="642EB3DD"/>
    <w:rsid w:val="645D1279"/>
    <w:rsid w:val="64853FC3"/>
    <w:rsid w:val="64AAF8A7"/>
    <w:rsid w:val="653B44B7"/>
    <w:rsid w:val="65C0B61E"/>
    <w:rsid w:val="6602CC0C"/>
    <w:rsid w:val="6714C285"/>
    <w:rsid w:val="67D51E7F"/>
    <w:rsid w:val="67E2FCBE"/>
    <w:rsid w:val="68174D28"/>
    <w:rsid w:val="68672EE0"/>
    <w:rsid w:val="68FB6B5B"/>
    <w:rsid w:val="69299065"/>
    <w:rsid w:val="6A57B455"/>
    <w:rsid w:val="6AA51081"/>
    <w:rsid w:val="6AE2948E"/>
    <w:rsid w:val="6B556D70"/>
    <w:rsid w:val="6BD404DC"/>
    <w:rsid w:val="6C8AB839"/>
    <w:rsid w:val="6D2E93B3"/>
    <w:rsid w:val="6DA02325"/>
    <w:rsid w:val="6DE0719E"/>
    <w:rsid w:val="6E792E5E"/>
    <w:rsid w:val="6E8310AD"/>
    <w:rsid w:val="6EAB256A"/>
    <w:rsid w:val="6EEBAD46"/>
    <w:rsid w:val="701A7D08"/>
    <w:rsid w:val="70392A17"/>
    <w:rsid w:val="71A056E7"/>
    <w:rsid w:val="71C3FC3E"/>
    <w:rsid w:val="71FA5381"/>
    <w:rsid w:val="720F7667"/>
    <w:rsid w:val="7212AB9C"/>
    <w:rsid w:val="72E74BB0"/>
    <w:rsid w:val="739858EE"/>
    <w:rsid w:val="745DEE75"/>
    <w:rsid w:val="75424AEE"/>
    <w:rsid w:val="7657A4A7"/>
    <w:rsid w:val="76D9897A"/>
    <w:rsid w:val="77B2BBFA"/>
    <w:rsid w:val="782B6295"/>
    <w:rsid w:val="78C295BB"/>
    <w:rsid w:val="790F85DA"/>
    <w:rsid w:val="798A0BC7"/>
    <w:rsid w:val="79D57219"/>
    <w:rsid w:val="7A6C65A4"/>
    <w:rsid w:val="7D632967"/>
    <w:rsid w:val="7DCC3368"/>
    <w:rsid w:val="7F828B8C"/>
    <w:rsid w:val="7FCC9A89"/>
    <w:rsid w:val="7FE0C3F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FF57890-1371-4BD0-907C-6F47C925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paragraph" w:styleId="Virsraksts3">
    <w:name w:val="heading 3"/>
    <w:basedOn w:val="Parasts"/>
    <w:next w:val="Parasts"/>
    <w:link w:val="Virsraksts3Rakstz"/>
    <w:uiPriority w:val="9"/>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superscript">
    <w:name w:val="superscript"/>
    <w:basedOn w:val="Noklusjumarindkopasfonts"/>
    <w:rsid w:val="00537C6A"/>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1938">
      <w:bodyDiv w:val="1"/>
      <w:marLeft w:val="0"/>
      <w:marRight w:val="0"/>
      <w:marTop w:val="0"/>
      <w:marBottom w:val="0"/>
      <w:divBdr>
        <w:top w:val="none" w:sz="0" w:space="0" w:color="auto"/>
        <w:left w:val="none" w:sz="0" w:space="0" w:color="auto"/>
        <w:bottom w:val="none" w:sz="0" w:space="0" w:color="auto"/>
        <w:right w:val="none" w:sz="0" w:space="0" w:color="auto"/>
      </w:divBdr>
      <w:divsChild>
        <w:div w:id="1728913567">
          <w:marLeft w:val="0"/>
          <w:marRight w:val="0"/>
          <w:marTop w:val="0"/>
          <w:marBottom w:val="0"/>
          <w:divBdr>
            <w:top w:val="none" w:sz="0" w:space="0" w:color="auto"/>
            <w:left w:val="none" w:sz="0" w:space="0" w:color="auto"/>
            <w:bottom w:val="none" w:sz="0" w:space="0" w:color="auto"/>
            <w:right w:val="none" w:sz="0" w:space="0" w:color="auto"/>
          </w:divBdr>
        </w:div>
        <w:div w:id="1969125962">
          <w:marLeft w:val="0"/>
          <w:marRight w:val="0"/>
          <w:marTop w:val="0"/>
          <w:marBottom w:val="0"/>
          <w:divBdr>
            <w:top w:val="none" w:sz="0" w:space="0" w:color="auto"/>
            <w:left w:val="none" w:sz="0" w:space="0" w:color="auto"/>
            <w:bottom w:val="none" w:sz="0" w:space="0" w:color="auto"/>
            <w:right w:val="none" w:sz="0" w:space="0" w:color="auto"/>
          </w:divBdr>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6434459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fla.gov.lv/lv/2-2-3-3-k-2"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s://www.cfla.gov.lv/lv/2-2-3-3-k-2" TargetMode="Externa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likumi.lv/ta/id/350818"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ur-lex.europa.eu/eli/reg/2018/1046/oj/?locale=LV" TargetMode="External"/><Relationship Id="rId4"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0E9C1D6-C958-4B0F-807E-A3971974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13694</Words>
  <Characters>7806</Characters>
  <Application>Microsoft Office Word</Application>
  <DocSecurity>0</DocSecurity>
  <Lines>65</Lines>
  <Paragraphs>42</Paragraphs>
  <ScaleCrop>false</ScaleCrop>
  <Company>CFLA</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42</cp:revision>
  <cp:lastPrinted>2015-12-12T22:56:00Z</cp:lastPrinted>
  <dcterms:created xsi:type="dcterms:W3CDTF">2023-09-28T22:56:00Z</dcterms:created>
  <dcterms:modified xsi:type="dcterms:W3CDTF">2024-10-14T11:15:00Z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