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3AFF" w:rsidR="0068736A" w:rsidP="3DB0A6E2" w:rsidRDefault="434CDB88" w14:paraId="762BD5A4" w14:textId="2A0D73D3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bookmarkStart w:name="_Hlk124365325" w:id="0"/>
      <w:r w:rsidRPr="78091954" w:rsidR="3B2C5128">
        <w:rPr>
          <w:rFonts w:ascii="Times New Roman" w:hAnsi="Times New Roman" w:cs="Times New Roman"/>
          <w:lang w:eastAsia="lv-LV"/>
        </w:rPr>
        <w:t>6</w:t>
      </w:r>
      <w:r w:rsidRPr="78091954" w:rsidR="0068736A">
        <w:rPr>
          <w:rFonts w:ascii="Times New Roman" w:hAnsi="Times New Roman" w:cs="Times New Roman"/>
          <w:lang w:eastAsia="lv-LV"/>
        </w:rPr>
        <w:t>.pielikums</w:t>
      </w:r>
    </w:p>
    <w:p w:rsidRPr="00783AFF" w:rsidR="00783AFF" w:rsidP="0EEC309B" w:rsidRDefault="00783AFF" w14:paraId="20C3317C" w14:textId="65571FDC">
      <w:pPr>
        <w:spacing w:before="0" w:after="0"/>
        <w:jc w:val="right"/>
        <w:rPr>
          <w:rFonts w:ascii="Times New Roman" w:hAnsi="Times New Roman" w:cs="Times New Roman"/>
          <w:lang w:eastAsia="lv-LV"/>
        </w:rPr>
      </w:pPr>
      <w:r w:rsidRPr="0EEC309B" w:rsidR="004C7EAA">
        <w:rPr>
          <w:rFonts w:ascii="Times New Roman" w:hAnsi="Times New Roman" w:cs="Times New Roman"/>
          <w:lang w:eastAsia="lv-LV"/>
        </w:rPr>
        <w:t>Projekt</w:t>
      </w:r>
      <w:r w:rsidRPr="0EEC309B" w:rsidR="004C7EAA">
        <w:rPr>
          <w:rFonts w:ascii="Times New Roman" w:hAnsi="Times New Roman" w:cs="Times New Roman"/>
          <w:lang w:eastAsia="lv-LV"/>
        </w:rPr>
        <w:t>a</w:t>
      </w:r>
      <w:r w:rsidRPr="0EEC309B" w:rsidR="004C7EAA">
        <w:rPr>
          <w:rFonts w:ascii="Times New Roman" w:hAnsi="Times New Roman" w:cs="Times New Roman"/>
          <w:lang w:eastAsia="lv-LV"/>
        </w:rPr>
        <w:t xml:space="preserve"> </w:t>
      </w:r>
      <w:r w:rsidRPr="0EEC309B" w:rsidR="00783AFF">
        <w:rPr>
          <w:rFonts w:ascii="Times New Roman" w:hAnsi="Times New Roman" w:cs="Times New Roman"/>
          <w:lang w:eastAsia="lv-LV"/>
        </w:rPr>
        <w:t>iesniegumam</w:t>
      </w:r>
    </w:p>
    <w:p w:rsidR="00783AFF" w:rsidP="009D0003" w:rsidRDefault="00783AFF" w14:paraId="14381464" w14:textId="77777777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9D0003" w:rsidP="009D0003" w:rsidRDefault="009D0003" w14:paraId="39590FC6" w14:textId="2A8A3C4D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</w:t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informētību attiecībā uz interešu konflikta jautājumu regulējumu </w:t>
      </w:r>
    </w:p>
    <w:p w:rsidRPr="00BC022F" w:rsidR="009D0003" w:rsidP="009D0003" w:rsidRDefault="009D0003" w14:paraId="28BF001D" w14:textId="2A0BABE3">
      <w:pPr>
        <w:spacing w:before="0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un to integrāciju </w:t>
      </w:r>
      <w:r w:rsidRPr="00BC022F">
        <w:rPr>
          <w:rFonts w:ascii="Times New Roman" w:hAnsi="Times New Roman" w:cs="Times New Roman"/>
          <w:b/>
          <w:sz w:val="24"/>
          <w:szCs w:val="24"/>
          <w:lang w:eastAsia="lv-LV"/>
        </w:rPr>
        <w:t>iekšējās kontroles</w:t>
      </w:r>
      <w:r w:rsidRPr="009D0003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sistēmā</w:t>
      </w:r>
    </w:p>
    <w:p w:rsidRPr="00AC6BEC" w:rsidR="009D0003" w:rsidP="00AC6BEC" w:rsidRDefault="009D0003" w14:paraId="42742291" w14:textId="4672FF91">
      <w:pPr>
        <w:spacing w:before="0"/>
        <w:ind w:left="567"/>
        <w:jc w:val="left"/>
        <w:rPr>
          <w:rFonts w:ascii="Times New Roman" w:hAnsi="Times New Roman" w:cs="Times New Roman"/>
          <w:b/>
          <w:i/>
          <w:color w:val="FF0000"/>
          <w:sz w:val="24"/>
          <w:szCs w:val="24"/>
          <w:lang w:eastAsia="lv-LV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BC022F" w:rsidR="009D0003" w:rsidTr="00657662" w14:paraId="26EA4BF5" w14:textId="77777777"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009D0003" w14:paraId="7C5ED9D5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:rsidRPr="00BC022F" w:rsidR="009D0003" w:rsidP="00657662" w:rsidRDefault="009D0003" w14:paraId="5DD7B351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7071CD8" w14:textId="77777777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Pr="00BC022F" w:rsidR="009D0003" w:rsidTr="30DFC040" w14:paraId="685A173E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0570C668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5278336F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Pr="00BC022F" w:rsidR="000C303E" w:rsidTr="6A29A17B" w14:paraId="3FB3BBA4" w14:textId="77777777">
        <w:tc>
          <w:tcPr>
            <w:tcW w:w="0" w:type="auto"/>
            <w:vMerge w:val="restart"/>
            <w:vAlign w:val="center"/>
          </w:tcPr>
          <w:p w:rsidRPr="00BC022F" w:rsidR="000C303E" w:rsidP="00657662" w:rsidRDefault="000C303E" w14:paraId="128F1EAA" w14:textId="27BD9743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  <w:t>projekta</w:t>
            </w: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1798103D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0C303E" w:rsidTr="6A29A17B" w14:paraId="2F977FEC" w14:textId="77777777">
        <w:tc>
          <w:tcPr>
            <w:tcW w:w="0" w:type="auto"/>
            <w:vMerge/>
            <w:vAlign w:val="center"/>
          </w:tcPr>
          <w:p w:rsidRPr="00BC022F" w:rsidR="000C303E" w:rsidP="00657662" w:rsidRDefault="000C303E" w14:paraId="6D32675B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0C303E" w:rsidP="00657662" w:rsidRDefault="000C303E" w14:paraId="41B3F3A9" w14:textId="02DC4E59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nosaukums</w:t>
            </w:r>
          </w:p>
        </w:tc>
      </w:tr>
      <w:tr w:rsidRPr="00BC022F" w:rsidR="009D0003" w:rsidTr="00657662" w14:paraId="63B840E0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BC022F" w:rsidR="009D0003" w:rsidP="00657662" w:rsidRDefault="481EA91E" w14:paraId="633A9145" w14:textId="0E30A8C5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A871477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sadarbības </w:t>
            </w:r>
            <w:r w:rsidRPr="7E87B4F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partnera</w:t>
            </w:r>
          </w:p>
          <w:p w:rsidRPr="00BC022F" w:rsidR="009D0003" w:rsidP="00657662" w:rsidRDefault="009D0003" w14:paraId="58E3E58C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9EA11C3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13B56D3F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2E9DC5D1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11CD1D08" w14:paraId="75BAA0BD" w14:textId="7BC74BD4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  <w:lang w:eastAsia="lv-LV"/>
              </w:rPr>
            </w:pPr>
            <w:r w:rsidRPr="21D9CAF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sadarbības </w:t>
            </w:r>
            <w:r w:rsidRPr="6A29A17B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>partnera</w:t>
            </w:r>
            <w:r w:rsidRPr="21D9CAFB" w:rsidR="009D0003">
              <w:rPr>
                <w:rFonts w:ascii="Times New Roman" w:hAnsi="Times New Roman" w:cs="Times New Roman"/>
                <w:sz w:val="20"/>
                <w:szCs w:val="20"/>
                <w:lang w:eastAsia="lv-LV"/>
              </w:rPr>
              <w:t xml:space="preserve"> nosaukums</w:t>
            </w:r>
          </w:p>
        </w:tc>
      </w:tr>
      <w:tr w:rsidRPr="00BC022F" w:rsidR="009D0003" w:rsidTr="00657662" w14:paraId="49AEE786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322CC3A8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:rsidRPr="00BC022F" w:rsidR="009D0003" w:rsidP="00657662" w:rsidRDefault="009D0003" w14:paraId="7A5ADF97" w14:textId="77777777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C022F" w:rsidR="009D0003" w:rsidP="00657662" w:rsidRDefault="009D0003" w14:paraId="0B40A2B6" w14:textId="77777777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Pr="00BC022F" w:rsidR="009D0003" w:rsidTr="30DFC040" w14:paraId="4F797381" w14:textId="77777777">
        <w:tc>
          <w:tcPr>
            <w:tcW w:w="0" w:type="auto"/>
            <w:vMerge/>
            <w:vAlign w:val="center"/>
            <w:hideMark/>
          </w:tcPr>
          <w:p w:rsidRPr="00BC022F" w:rsidR="009D0003" w:rsidP="00657662" w:rsidRDefault="009D0003" w14:paraId="55F4DD7D" w14:textId="77777777">
            <w:pPr>
              <w:spacing w:before="0" w:line="256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BC022F" w:rsidR="009D0003" w:rsidP="00657662" w:rsidRDefault="009D0003" w14:paraId="2DE1EE23" w14:textId="77777777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Pr="00AC6BEC" w:rsidR="28C0B792" w:rsidP="00AC6BEC" w:rsidRDefault="28C0B792" w14:paraId="554BA79F" w14:textId="44C34334">
      <w:pPr>
        <w:spacing w:before="0"/>
        <w:ind w:left="567"/>
        <w:rPr>
          <w:rFonts w:ascii="Times New Roman" w:hAnsi="Times New Roman" w:cs="Times New Roman"/>
          <w:b/>
          <w:color w:val="FF0000"/>
          <w:sz w:val="24"/>
          <w:szCs w:val="24"/>
          <w:lang w:eastAsia="lv-LV"/>
        </w:rPr>
      </w:pPr>
    </w:p>
    <w:p w:rsidRPr="00BC022F" w:rsidR="009D0003" w:rsidP="009D0003" w:rsidRDefault="009D0003" w14:paraId="0150FDF3" w14:textId="66E5F5C1">
      <w:pPr>
        <w:tabs>
          <w:tab w:val="left" w:pos="0"/>
        </w:tabs>
        <w:spacing w:before="0"/>
        <w:rPr>
          <w:rFonts w:ascii="Times New Roman" w:hAnsi="Times New Roman" w:eastAsia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apliecinu, ka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Pr="00BC022F" w:rsidR="009D0003" w:rsidDel="00E5562A" w:rsidP="00E5562A" w:rsidRDefault="009D0003" w14:paraId="1B2AFDD7" w14:textId="0473363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esmu informēts(-a) par 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2018.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18.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jūlija Regula</w:t>
      </w:r>
      <w:r w:rsidRPr="55607A0B" w:rsidR="00C208D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(ES, Euratom) Nr.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130E73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2018/1046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par finanšu noteikumiem, ko piemēro Savienības vispārējam budžetam, ar kuru groza Regulas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1296/2013,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1301/2013,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1303/2013,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1304/2013,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1309/2013,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1316/2013,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223/2014, (ES)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283/2014 un Lēmumu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541/2014/ES un atceļ Regulu (ES, Euratom) Nr.</w:t>
      </w:r>
      <w:r w:rsidRPr="55607A0B" w:rsidR="006F16F9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30E73" w:rsidR="00130E73">
        <w:rPr>
          <w:rFonts w:ascii="Times New Roman" w:hAnsi="Times New Roman" w:cs="Times New Roman"/>
          <w:sz w:val="24"/>
          <w:szCs w:val="24"/>
          <w:lang w:eastAsia="lv-LV"/>
        </w:rPr>
        <w:t>966/2012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 xml:space="preserve"> (turpmāk – Finanšu regula)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Parlamenta un Padomes 2014.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gada 26.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februāra Direktīva</w:t>
      </w:r>
      <w:r w:rsidRPr="55607A0B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Nr.</w:t>
      </w:r>
      <w:r w:rsidRPr="55607A0B" w:rsidR="006F16F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 </w:t>
      </w:r>
      <w:r w:rsidRPr="00627F58" w:rsidR="00D50E7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2014/24/ES</w:t>
      </w:r>
      <w:r w:rsidRPr="00D50E75" w:rsidR="00D50E75">
        <w:rPr>
          <w:rFonts w:ascii="Times New Roman" w:hAnsi="Times New Roman" w:cs="Times New Roman"/>
          <w:sz w:val="24"/>
          <w:szCs w:val="24"/>
          <w:lang w:eastAsia="lv-LV"/>
        </w:rPr>
        <w:t xml:space="preserve"> par publisko iepirkumu un ar ko atceļ Direktīvu 2004/18/EK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,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likuma “Par interešu konflikta novēršanu valsts amatpersonu darbībā”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un </w:t>
      </w:r>
      <w:r w:rsidRPr="00627F5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Eiropas Komisijas paziņojuma Nr. C/2021/2119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C208D1">
        <w:rPr>
          <w:rFonts w:ascii="Times New Roman" w:hAnsi="Times New Roman" w:cs="Times New Roman"/>
          <w:sz w:val="24"/>
          <w:szCs w:val="24"/>
          <w:lang w:eastAsia="lv-LV"/>
        </w:rPr>
        <w:t>“Norādījumi par izvairīšanos no interešu konfliktiem un to pārvaldību saskaņā ar Finanšu regulu 2021/C 121/01”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prasībām un </w:t>
      </w:r>
      <w:r w:rsidRPr="00BC022F" w:rsidDel="00E5562A">
        <w:rPr>
          <w:rFonts w:ascii="Times New Roman" w:hAnsi="Times New Roman" w:cs="Times New Roman"/>
          <w:sz w:val="24"/>
          <w:szCs w:val="24"/>
          <w:lang w:eastAsia="lv-LV"/>
        </w:rPr>
        <w:t>apņemos tās ievērot;</w:t>
      </w:r>
    </w:p>
    <w:p w:rsidR="009D0003" w:rsidP="009D0003" w:rsidRDefault="53A11FC7" w14:paraId="5B58DB2D" w14:textId="03CF3854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55607A0B" w:rsidR="00024E3C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55607A0B" w:rsidR="00024E3C">
        <w:rPr>
          <w:rFonts w:ascii="Times New Roman" w:hAnsi="Times New Roman" w:cs="Times New Roman"/>
          <w:sz w:val="24"/>
          <w:szCs w:val="24"/>
          <w:lang w:eastAsia="lv-LV"/>
        </w:rPr>
        <w:t>“Noteikumi par iekšējās kontroles sistēmas pamatprasībām korupcijas un interešu konflikta riska novēršanai publiskas personas institūcijā”</w:t>
      </w:r>
      <w:r w:rsidRPr="55607A0B" w:rsidR="00C0750A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prasībām, k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>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sevī ietver</w:t>
      </w:r>
      <w:r w:rsidRPr="55607A0B" w:rsidR="00130E73">
        <w:rPr>
          <w:rFonts w:ascii="Times New Roman" w:hAnsi="Times New Roman" w:cs="Times New Roman"/>
          <w:sz w:val="24"/>
          <w:szCs w:val="24"/>
          <w:lang w:eastAsia="lv-LV"/>
        </w:rPr>
        <w:t xml:space="preserve"> arī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:</w:t>
      </w:r>
    </w:p>
    <w:p w:rsidR="00194846" w:rsidP="00627F58" w:rsidRDefault="00333E49" w14:paraId="6C8B4AD4" w14:textId="3F733961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55607A0B">
        <w:rPr>
          <w:rFonts w:ascii="Times New Roman" w:hAnsi="Times New Roman" w:cs="Times New Roman"/>
          <w:sz w:val="24"/>
          <w:szCs w:val="24"/>
          <w:lang w:eastAsia="lv-LV"/>
        </w:rPr>
        <w:t>pasākumus interešu konflikta riska kontrolei  (preventīvus pasākumus un konstatēšanas pasākumus interešu konflikta riska kontrolei, t. sk. paziņošanas procedūru, labošanas pasākumus)</w:t>
      </w:r>
      <w:r w:rsidRPr="55607A0B" w:rsidR="00C52E0B">
        <w:rPr>
          <w:rFonts w:ascii="Times New Roman" w:hAnsi="Times New Roman" w:cs="Times New Roman"/>
          <w:sz w:val="24"/>
          <w:szCs w:val="24"/>
          <w:lang w:eastAsia="lv-LV"/>
        </w:rPr>
        <w:t>,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tai skaitā ietverot informāciju par interešu konflikta novēršanu saskaņā ar Finanšu regula</w:t>
      </w:r>
      <w:r w:rsidRPr="55607A0B" w:rsidR="00194846">
        <w:rPr>
          <w:rFonts w:ascii="Times New Roman" w:hAnsi="Times New Roman" w:cs="Times New Roman"/>
          <w:sz w:val="24"/>
          <w:szCs w:val="24"/>
          <w:lang w:eastAsia="lv-LV"/>
        </w:rPr>
        <w:t>s</w:t>
      </w:r>
      <w:r w:rsidRPr="55607A0B">
        <w:rPr>
          <w:rFonts w:ascii="Times New Roman" w:hAnsi="Times New Roman" w:cs="Times New Roman"/>
          <w:sz w:val="24"/>
          <w:szCs w:val="24"/>
          <w:lang w:eastAsia="lv-LV"/>
        </w:rPr>
        <w:t xml:space="preserve"> 61. pantu;</w:t>
      </w:r>
    </w:p>
    <w:p w:rsidRPr="0025540B" w:rsidR="006E0551" w:rsidP="55607A0B" w:rsidRDefault="5AE0969E" w14:paraId="7AC40500" w14:textId="3A0F29C8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eastAsia="Times New Roman" w:cs="Times New Roman"/>
          <w:sz w:val="24"/>
          <w:szCs w:val="24"/>
          <w:lang w:eastAsia="lv-LV"/>
        </w:rPr>
      </w:pPr>
      <w:r w:rsidRPr="0EEC309B" w:rsidR="5AE0969E">
        <w:rPr>
          <w:rFonts w:ascii="Times New Roman" w:hAnsi="Times New Roman" w:eastAsia="Times New Roman" w:cs="Times New Roman"/>
          <w:sz w:val="24"/>
          <w:szCs w:val="24"/>
        </w:rPr>
        <w:t>pasākumus krāpšanas un korupcijas risku novēršanai</w:t>
      </w:r>
      <w:r w:rsidRPr="0EEC309B" w:rsidR="00333E49">
        <w:rPr>
          <w:rFonts w:ascii="Times New Roman" w:hAnsi="Times New Roman" w:eastAsia="Times New Roman" w:cs="Times New Roman"/>
          <w:sz w:val="24"/>
          <w:szCs w:val="24"/>
          <w:lang w:eastAsia="lv-LV"/>
        </w:rPr>
        <w:t>;</w:t>
      </w:r>
    </w:p>
    <w:p w:rsidR="006E0551" w:rsidP="00627F58" w:rsidRDefault="00333E49" w14:paraId="655CFAE0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194846">
        <w:rPr>
          <w:rFonts w:ascii="Times New Roman" w:hAnsi="Times New Roman" w:cs="Times New Roman"/>
          <w:sz w:val="24"/>
          <w:szCs w:val="24"/>
          <w:lang w:eastAsia="lv-LV"/>
        </w:rPr>
        <w:t>iekšējās informācijas aprites un komunikācijas pasākumus par interešu konflikta, krāpšanas un korupcijas riska novēršanu;</w:t>
      </w:r>
    </w:p>
    <w:p w:rsidR="006E0551" w:rsidP="00627F58" w:rsidRDefault="00333E49" w14:paraId="7B121216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ētikas kodeksu;</w:t>
      </w:r>
    </w:p>
    <w:p w:rsidR="006E0551" w:rsidP="006E0551" w:rsidRDefault="00333E49" w14:paraId="02F9B2CD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kārtību, kā darbiniekiem ir jārīkojas gadījumā, ja tie vēlas ziņot par iespējamiem pārkāpumiem (tai skaitā iespējamām </w:t>
      </w:r>
      <w:proofErr w:type="spellStart"/>
      <w:r w:rsidRPr="006E0551">
        <w:rPr>
          <w:rFonts w:ascii="Times New Roman" w:hAnsi="Times New Roman" w:cs="Times New Roman"/>
          <w:sz w:val="24"/>
          <w:szCs w:val="24"/>
          <w:lang w:eastAsia="lv-LV"/>
        </w:rPr>
        <w:t>koruptīvām</w:t>
      </w:r>
      <w:proofErr w:type="spellEnd"/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darbībām), ietverot pasākumus, lai nodrošinātu ziņotāja anonimitāti un aizsardzību;</w:t>
      </w:r>
    </w:p>
    <w:p w:rsidR="006E0551" w:rsidP="00CD1E63" w:rsidRDefault="00333E49" w14:paraId="42DB68B2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pasākumus aizliegto vienošanos riska kontrolei;</w:t>
      </w:r>
    </w:p>
    <w:p w:rsidR="006E0551" w:rsidP="00CD1E63" w:rsidRDefault="00333E49" w14:paraId="5CC7BE38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lastRenderedPageBreak/>
        <w:t xml:space="preserve">dubultā finansējuma novēršanas mehānismu pret citiem finansēšanas avotiem, tai skaitā pret Eiropas Savienības kohēzijas politikas programmu 2021.–2027.gadam,  Eiropas Savienības struktūrfondu un Kohēzijas fonda 2014.–2020.gada plānošanas perioda darbības programmu 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“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>Izaugsme un nodarbinātība</w:t>
      </w:r>
      <w:r w:rsidRPr="006E0551" w:rsidR="006E0551">
        <w:rPr>
          <w:rFonts w:ascii="Times New Roman" w:hAnsi="Times New Roman" w:cs="Times New Roman"/>
          <w:sz w:val="24"/>
          <w:szCs w:val="24"/>
          <w:lang w:eastAsia="lv-LV"/>
        </w:rPr>
        <w:t>”</w:t>
      </w:r>
      <w:r w:rsidRPr="006E0551">
        <w:rPr>
          <w:rFonts w:ascii="Times New Roman" w:hAnsi="Times New Roman" w:cs="Times New Roman"/>
          <w:sz w:val="24"/>
          <w:szCs w:val="24"/>
          <w:lang w:eastAsia="lv-LV"/>
        </w:rPr>
        <w:t xml:space="preserve"> un citiem ārvalstu finanšu instrumentiem;</w:t>
      </w:r>
    </w:p>
    <w:p w:rsidR="006E0551" w:rsidP="006E0551" w:rsidRDefault="00333E49" w14:paraId="7629D714" w14:textId="77777777">
      <w:pPr>
        <w:pStyle w:val="ListParagraph"/>
        <w:numPr>
          <w:ilvl w:val="0"/>
          <w:numId w:val="4"/>
        </w:numPr>
        <w:spacing w:before="0" w:line="254" w:lineRule="auto"/>
        <w:ind w:hanging="295"/>
        <w:rPr>
          <w:rFonts w:ascii="Times New Roman" w:hAnsi="Times New Roman" w:cs="Times New Roman"/>
          <w:sz w:val="24"/>
          <w:szCs w:val="24"/>
          <w:lang w:eastAsia="lv-LV"/>
        </w:rPr>
      </w:pPr>
      <w:r w:rsidRPr="006E0551">
        <w:rPr>
          <w:rFonts w:ascii="Times New Roman" w:hAnsi="Times New Roman" w:cs="Times New Roman"/>
          <w:sz w:val="24"/>
          <w:szCs w:val="24"/>
          <w:lang w:eastAsia="lv-LV"/>
        </w:rPr>
        <w:t>trauksmes celšanas sistēmu;</w:t>
      </w:r>
    </w:p>
    <w:p w:rsidR="006E0551" w:rsidP="00627F58" w:rsidRDefault="00333E49" w14:paraId="03503697" w14:textId="77777777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00627F58">
        <w:rPr>
          <w:rFonts w:ascii="Times New Roman" w:hAnsi="Times New Roman" w:cs="Times New Roman"/>
          <w:sz w:val="24"/>
          <w:szCs w:val="24"/>
          <w:lang w:eastAsia="lv-LV"/>
        </w:rPr>
        <w:t>procedūru disciplināratbildības piemērošanai;</w:t>
      </w:r>
    </w:p>
    <w:p w:rsidRPr="00BC022F" w:rsidR="009D0003" w:rsidP="00627F58" w:rsidRDefault="5C11C972" w14:paraId="26CA5A96" w14:textId="712A65E4">
      <w:pPr>
        <w:pStyle w:val="ListParagraph"/>
        <w:numPr>
          <w:ilvl w:val="0"/>
          <w:numId w:val="4"/>
        </w:numPr>
        <w:spacing w:before="0" w:line="254" w:lineRule="auto"/>
        <w:ind w:left="993" w:hanging="284"/>
        <w:rPr>
          <w:rFonts w:ascii="Times New Roman" w:hAnsi="Times New Roman" w:cs="Times New Roman"/>
          <w:sz w:val="24"/>
          <w:szCs w:val="24"/>
          <w:lang w:eastAsia="lv-LV"/>
        </w:rPr>
      </w:pPr>
      <w:r w:rsidRPr="7E3531E0">
        <w:rPr>
          <w:rFonts w:ascii="Calibri" w:hAnsi="Calibri" w:eastAsia="Calibri" w:cs="Calibri"/>
          <w:i/>
          <w:iCs/>
        </w:rPr>
        <w:t xml:space="preserve"> </w:t>
      </w:r>
      <w:r w:rsidRPr="0025540B">
        <w:rPr>
          <w:rFonts w:ascii="Times New Roman" w:hAnsi="Times New Roman" w:eastAsia="Times New Roman" w:cs="Times New Roman"/>
          <w:sz w:val="24"/>
          <w:szCs w:val="24"/>
        </w:rPr>
        <w:t>ziņošanas mehānismu kompetentajām iestādēm par potenciāliem administratīviem vai kriminālpārkāpumiem</w:t>
      </w:r>
      <w:r w:rsidRPr="55607A0B" w:rsidR="009D0003">
        <w:rPr>
          <w:rFonts w:ascii="Times New Roman" w:hAnsi="Times New Roman" w:cs="Times New Roman"/>
          <w:sz w:val="24"/>
          <w:szCs w:val="24"/>
          <w:lang w:eastAsia="lv-LV"/>
        </w:rPr>
        <w:t>.</w:t>
      </w:r>
    </w:p>
    <w:p w:rsidRPr="00072EBB" w:rsidR="00B1430C" w:rsidP="00072EBB" w:rsidRDefault="00B1430C" w14:paraId="0C09D341" w14:textId="77777777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Pr="00072EBB" w:rsidR="00072EBB" w:rsidP="00072EBB" w:rsidRDefault="00072EBB" w14:paraId="4CE4D7EC" w14:textId="77777777">
      <w:pPr>
        <w:spacing w:before="0" w:after="0"/>
        <w:ind w:left="0" w:firstLine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:rsidRPr="00072EBB" w:rsidR="00072EBB" w:rsidP="0EEC309B" w:rsidRDefault="00072EBB" w14:paraId="5239D91E" w14:textId="3B081927">
      <w:pPr>
        <w:pStyle w:val="Normal"/>
        <w:spacing w:before="0" w:after="0"/>
        <w:ind/>
      </w:pPr>
    </w:p>
    <w:tbl>
      <w:tblPr>
        <w:tblStyle w:val="TableGrid1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94"/>
        <w:gridCol w:w="5386"/>
      </w:tblGrid>
      <w:tr w:rsidRPr="00072EBB" w:rsidR="00072EBB" w:rsidTr="00481912" w14:paraId="01DA1FC9" w14:textId="77777777">
        <w:tc>
          <w:tcPr>
            <w:tcW w:w="2694" w:type="dxa"/>
          </w:tcPr>
          <w:p w:rsidRPr="00072EBB" w:rsidR="00072EBB" w:rsidP="00481912" w:rsidRDefault="00072EBB" w14:paraId="104B4352" w14:textId="77777777">
            <w:pPr>
              <w:spacing w:before="240" w:after="24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Sadarbības partnera pārstāvis:</w:t>
            </w:r>
          </w:p>
        </w:tc>
        <w:tc>
          <w:tcPr>
            <w:tcW w:w="5386" w:type="dxa"/>
            <w:tcBorders>
              <w:bottom w:val="single" w:color="auto" w:sz="4" w:space="0"/>
            </w:tcBorders>
          </w:tcPr>
          <w:p w:rsidRPr="00072EBB" w:rsidR="00072EBB" w:rsidP="00481912" w:rsidRDefault="00072EBB" w14:paraId="32625816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  <w:tr w:rsidRPr="00072EBB" w:rsidR="00072EBB" w:rsidTr="00481912" w14:paraId="2F0D7509" w14:textId="77777777">
        <w:tc>
          <w:tcPr>
            <w:tcW w:w="2694" w:type="dxa"/>
          </w:tcPr>
          <w:p w:rsidRPr="00072EBB" w:rsidR="00072EBB" w:rsidP="00481912" w:rsidRDefault="00072EBB" w14:paraId="280202B1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5386" w:type="dxa"/>
            <w:tcBorders>
              <w:top w:val="single" w:color="auto" w:sz="4" w:space="0"/>
            </w:tcBorders>
          </w:tcPr>
          <w:p w:rsidRPr="00072EBB" w:rsidR="00072EBB" w:rsidP="00481912" w:rsidRDefault="00072EBB" w14:paraId="702DFB45" w14:textId="21DCC234">
            <w:pPr>
              <w:spacing w:before="0" w:after="0"/>
              <w:ind w:left="0" w:firstLine="0"/>
              <w:jc w:val="center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(paraksts, paraksta atšifrējums, parakstītāja amats</w:t>
            </w:r>
            <w:r w:rsidR="00481912">
              <w:rPr>
                <w:rFonts w:ascii="Times New Roman" w:hAnsi="Times New Roman" w:eastAsiaTheme="minorHAnsi"/>
                <w:i/>
                <w:iCs/>
                <w:kern w:val="2"/>
                <w:sz w:val="24"/>
                <w:szCs w:val="24"/>
                <w:lang w:eastAsia="en-US"/>
                <w14:ligatures w14:val="standardContextual"/>
              </w:rPr>
              <w:t>)</w:t>
            </w:r>
          </w:p>
        </w:tc>
      </w:tr>
      <w:tr w:rsidRPr="00072EBB" w:rsidR="00072EBB" w:rsidTr="00481912" w14:paraId="30EC1E34" w14:textId="77777777">
        <w:tc>
          <w:tcPr>
            <w:tcW w:w="2694" w:type="dxa"/>
          </w:tcPr>
          <w:p w:rsidRPr="00072EBB" w:rsidR="00072EBB" w:rsidP="00256015" w:rsidRDefault="00072EBB" w14:paraId="324FB48F" w14:textId="77777777">
            <w:pPr>
              <w:spacing w:before="240" w:after="24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72EBB"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  <w:t>Paraksta datums:</w:t>
            </w:r>
          </w:p>
        </w:tc>
        <w:tc>
          <w:tcPr>
            <w:tcW w:w="5386" w:type="dxa"/>
            <w:tcBorders>
              <w:bottom w:val="single" w:color="auto" w:sz="4" w:space="0"/>
            </w:tcBorders>
          </w:tcPr>
          <w:p w:rsidRPr="00072EBB" w:rsidR="00072EBB" w:rsidP="00481912" w:rsidRDefault="00072EBB" w14:paraId="36CEA712" w14:textId="77777777">
            <w:pPr>
              <w:spacing w:before="0" w:after="0"/>
              <w:ind w:left="0" w:firstLine="0"/>
              <w:rPr>
                <w:rFonts w:ascii="Times New Roman" w:hAnsi="Times New Roman" w:eastAsiaTheme="minorHAnsi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</w:tr>
    </w:tbl>
    <w:p w:rsidRPr="00072EBB" w:rsidR="00072EBB" w:rsidP="00072EBB" w:rsidRDefault="00072EBB" w14:paraId="3C722341" w14:textId="77777777">
      <w:pPr>
        <w:spacing w:before="0"/>
        <w:ind w:left="0" w:firstLine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lv-LV"/>
        </w:rPr>
      </w:pPr>
    </w:p>
    <w:p w:rsidR="00A66BB6" w:rsidP="00A66BB6" w:rsidRDefault="00A66BB6" w14:paraId="2A058775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40C63C44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5774A999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2BE3DBCD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023DAD9F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="00A66BB6" w:rsidP="00A66BB6" w:rsidRDefault="00A66BB6" w14:paraId="424E4D0A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</w:p>
    <w:p w:rsidRPr="00644FC0" w:rsidR="0003274A" w:rsidP="00644FC0" w:rsidRDefault="00644FC0" w14:paraId="0B5CB015" w14:textId="59AE642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shd w:val="clear" w:color="auto" w:fill="FFFFFF"/>
        </w:rPr>
        <w:t>Dokumenta rekvizītus “paraksts” un “datums” neaizpilda, ja elektroniskais dokuments ir noformēts atbilstoši elektronisko dokumentu noformēšanai normatīvajos aktos noteiktajām prasībām</w:t>
      </w:r>
      <w:r>
        <w:rPr>
          <w:rStyle w:val="eop"/>
          <w:sz w:val="22"/>
          <w:szCs w:val="22"/>
        </w:rPr>
        <w:t> </w:t>
      </w:r>
      <w:bookmarkEnd w:id="0"/>
    </w:p>
    <w:sectPr w:rsidRPr="00644FC0" w:rsidR="0003274A" w:rsidSect="009D0003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707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32C2" w:rsidP="009D0003" w:rsidRDefault="00FD32C2" w14:paraId="1EF3CA8B" w14:textId="77777777">
      <w:pPr>
        <w:spacing w:before="0" w:after="0"/>
      </w:pPr>
      <w:r>
        <w:separator/>
      </w:r>
    </w:p>
  </w:endnote>
  <w:endnote w:type="continuationSeparator" w:id="0">
    <w:p w:rsidR="00FD32C2" w:rsidP="009D0003" w:rsidRDefault="00FD32C2" w14:paraId="74487556" w14:textId="77777777">
      <w:pPr>
        <w:spacing w:before="0" w:after="0"/>
      </w:pPr>
      <w:r>
        <w:continuationSeparator/>
      </w:r>
    </w:p>
  </w:endnote>
  <w:endnote w:type="continuationNotice" w:id="1">
    <w:p w:rsidR="00FD32C2" w:rsidRDefault="00FD32C2" w14:paraId="5F5CF3AD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3786C23" w14:textId="77777777">
      <w:trPr>
        <w:trHeight w:val="300"/>
      </w:trPr>
      <w:tc>
        <w:tcPr>
          <w:tcW w:w="3130" w:type="dxa"/>
        </w:tcPr>
        <w:p w:rsidR="50D691B0" w:rsidP="50D691B0" w:rsidRDefault="50D691B0" w14:paraId="59852559" w14:textId="0AD03101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63A61E0" w14:textId="5869D27A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623182E0" w14:textId="197B5F62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0AA33C61" w14:textId="0B451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42DE1584" w14:textId="77777777">
      <w:trPr>
        <w:trHeight w:val="300"/>
      </w:trPr>
      <w:tc>
        <w:tcPr>
          <w:tcW w:w="3130" w:type="dxa"/>
        </w:tcPr>
        <w:p w:rsidR="50D691B0" w:rsidP="50D691B0" w:rsidRDefault="50D691B0" w14:paraId="2F4E12CC" w14:textId="5775D476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008444F" w14:textId="092B06F3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78CB10B2" w14:textId="3C4AF4D9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710DF02F" w14:textId="0B2A6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32C2" w:rsidP="009D0003" w:rsidRDefault="00FD32C2" w14:paraId="7170007E" w14:textId="77777777">
      <w:pPr>
        <w:spacing w:before="0" w:after="0"/>
      </w:pPr>
      <w:r>
        <w:separator/>
      </w:r>
    </w:p>
  </w:footnote>
  <w:footnote w:type="continuationSeparator" w:id="0">
    <w:p w:rsidR="00FD32C2" w:rsidP="009D0003" w:rsidRDefault="00FD32C2" w14:paraId="70317B9B" w14:textId="77777777">
      <w:pPr>
        <w:spacing w:before="0" w:after="0"/>
      </w:pPr>
      <w:r>
        <w:continuationSeparator/>
      </w:r>
    </w:p>
  </w:footnote>
  <w:footnote w:type="continuationNotice" w:id="1">
    <w:p w:rsidR="00FD32C2" w:rsidRDefault="00FD32C2" w14:paraId="37DF42C2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50D691B0" w:rsidTr="50D691B0" w14:paraId="5F7535D5" w14:textId="77777777">
      <w:trPr>
        <w:trHeight w:val="300"/>
      </w:trPr>
      <w:tc>
        <w:tcPr>
          <w:tcW w:w="3130" w:type="dxa"/>
        </w:tcPr>
        <w:p w:rsidR="50D691B0" w:rsidP="50D691B0" w:rsidRDefault="50D691B0" w14:paraId="23A02C69" w14:textId="70A64519">
          <w:pPr>
            <w:pStyle w:val="Header"/>
            <w:ind w:left="-115"/>
            <w:jc w:val="left"/>
          </w:pPr>
        </w:p>
      </w:tc>
      <w:tc>
        <w:tcPr>
          <w:tcW w:w="3130" w:type="dxa"/>
        </w:tcPr>
        <w:p w:rsidR="50D691B0" w:rsidP="50D691B0" w:rsidRDefault="50D691B0" w14:paraId="2401F328" w14:textId="0D5BEBD4">
          <w:pPr>
            <w:pStyle w:val="Header"/>
            <w:jc w:val="center"/>
          </w:pPr>
        </w:p>
      </w:tc>
      <w:tc>
        <w:tcPr>
          <w:tcW w:w="3130" w:type="dxa"/>
        </w:tcPr>
        <w:p w:rsidR="50D691B0" w:rsidP="50D691B0" w:rsidRDefault="50D691B0" w14:paraId="05871588" w14:textId="6BDEE54B">
          <w:pPr>
            <w:pStyle w:val="Header"/>
            <w:ind w:right="-115"/>
            <w:jc w:val="right"/>
          </w:pPr>
        </w:p>
      </w:tc>
    </w:tr>
  </w:tbl>
  <w:p w:rsidR="50D691B0" w:rsidP="50D691B0" w:rsidRDefault="50D691B0" w14:paraId="6B0733AC" w14:textId="64BBC3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D0003" w:rsidR="009D0003" w:rsidP="009D0003" w:rsidRDefault="009D0003" w14:paraId="593BFB31" w14:textId="77777777">
    <w:pPr>
      <w:tabs>
        <w:tab w:val="center" w:pos="4153"/>
        <w:tab w:val="right" w:pos="8306"/>
      </w:tabs>
      <w:spacing w:before="0" w:after="0"/>
      <w:ind w:left="0" w:firstLine="0"/>
      <w:jc w:val="left"/>
      <w:rPr>
        <w:rFonts w:ascii="Times New Roman" w:hAnsi="Times New Roman" w:eastAsia="Times New Roman" w:cs="Times New Roman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9D2"/>
    <w:multiLevelType w:val="hybridMultilevel"/>
    <w:tmpl w:val="969A314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6B7B1D55"/>
    <w:multiLevelType w:val="hybridMultilevel"/>
    <w:tmpl w:val="E690DF76"/>
    <w:lvl w:ilvl="0" w:tplc="E6CCB1AC">
      <w:start w:val="1"/>
      <w:numFmt w:val="bullet"/>
      <w:lvlText w:val="-"/>
      <w:lvlJc w:val="left"/>
      <w:pPr>
        <w:ind w:left="1004" w:hanging="360"/>
      </w:pPr>
      <w:rPr>
        <w:rFonts w:hint="default" w:ascii="Times New Roman" w:hAnsi="Times New Roman" w:eastAsia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num w:numId="1" w16cid:durableId="1966540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9796595">
    <w:abstractNumId w:val="2"/>
  </w:num>
  <w:num w:numId="3" w16cid:durableId="1759600283">
    <w:abstractNumId w:val="1"/>
  </w:num>
  <w:num w:numId="4" w16cid:durableId="663515763">
    <w:abstractNumId w:val="3"/>
  </w:num>
  <w:num w:numId="5" w16cid:durableId="55771325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03"/>
    <w:rsid w:val="00024E3C"/>
    <w:rsid w:val="00026CD3"/>
    <w:rsid w:val="0003274A"/>
    <w:rsid w:val="00047774"/>
    <w:rsid w:val="00072EBB"/>
    <w:rsid w:val="00093B86"/>
    <w:rsid w:val="000C128B"/>
    <w:rsid w:val="000C303E"/>
    <w:rsid w:val="000E5DE7"/>
    <w:rsid w:val="000F34CE"/>
    <w:rsid w:val="000F5435"/>
    <w:rsid w:val="000F65B2"/>
    <w:rsid w:val="00130E73"/>
    <w:rsid w:val="0014677F"/>
    <w:rsid w:val="00194846"/>
    <w:rsid w:val="001A2A10"/>
    <w:rsid w:val="001A6E82"/>
    <w:rsid w:val="001B22A2"/>
    <w:rsid w:val="001F2099"/>
    <w:rsid w:val="0025540B"/>
    <w:rsid w:val="00256015"/>
    <w:rsid w:val="00314B69"/>
    <w:rsid w:val="00321BF2"/>
    <w:rsid w:val="00327447"/>
    <w:rsid w:val="00333E49"/>
    <w:rsid w:val="00345417"/>
    <w:rsid w:val="0035086C"/>
    <w:rsid w:val="00372AD7"/>
    <w:rsid w:val="00375FA7"/>
    <w:rsid w:val="003D7E07"/>
    <w:rsid w:val="003E03F2"/>
    <w:rsid w:val="003F7F6A"/>
    <w:rsid w:val="0041490F"/>
    <w:rsid w:val="00414DD4"/>
    <w:rsid w:val="00432E0E"/>
    <w:rsid w:val="00481912"/>
    <w:rsid w:val="004A2B0C"/>
    <w:rsid w:val="004B111C"/>
    <w:rsid w:val="004C7EAA"/>
    <w:rsid w:val="004F0162"/>
    <w:rsid w:val="00500DD0"/>
    <w:rsid w:val="0051371D"/>
    <w:rsid w:val="0051533D"/>
    <w:rsid w:val="00525726"/>
    <w:rsid w:val="00551F9F"/>
    <w:rsid w:val="00580F23"/>
    <w:rsid w:val="0059452D"/>
    <w:rsid w:val="00594F38"/>
    <w:rsid w:val="005A4F57"/>
    <w:rsid w:val="005B007E"/>
    <w:rsid w:val="005B126E"/>
    <w:rsid w:val="005C6B1B"/>
    <w:rsid w:val="00627F58"/>
    <w:rsid w:val="006313C0"/>
    <w:rsid w:val="00644FC0"/>
    <w:rsid w:val="00657662"/>
    <w:rsid w:val="00657BD4"/>
    <w:rsid w:val="0068736A"/>
    <w:rsid w:val="006E0551"/>
    <w:rsid w:val="006E0586"/>
    <w:rsid w:val="006F16F9"/>
    <w:rsid w:val="006F617C"/>
    <w:rsid w:val="00755CE3"/>
    <w:rsid w:val="00777C4A"/>
    <w:rsid w:val="00783AFF"/>
    <w:rsid w:val="00793706"/>
    <w:rsid w:val="007B2519"/>
    <w:rsid w:val="007B2ED5"/>
    <w:rsid w:val="007B4D39"/>
    <w:rsid w:val="00805A54"/>
    <w:rsid w:val="00836689"/>
    <w:rsid w:val="00845B5C"/>
    <w:rsid w:val="00865C25"/>
    <w:rsid w:val="00867CD9"/>
    <w:rsid w:val="00867F1E"/>
    <w:rsid w:val="00885F6C"/>
    <w:rsid w:val="008B432D"/>
    <w:rsid w:val="008B7F29"/>
    <w:rsid w:val="008C4509"/>
    <w:rsid w:val="0090073D"/>
    <w:rsid w:val="00931EA7"/>
    <w:rsid w:val="0096118C"/>
    <w:rsid w:val="009A7148"/>
    <w:rsid w:val="009D0003"/>
    <w:rsid w:val="009D0734"/>
    <w:rsid w:val="009D22D7"/>
    <w:rsid w:val="009D589D"/>
    <w:rsid w:val="009D66A4"/>
    <w:rsid w:val="00A02BFA"/>
    <w:rsid w:val="00A054EB"/>
    <w:rsid w:val="00A26885"/>
    <w:rsid w:val="00A400F9"/>
    <w:rsid w:val="00A66BB6"/>
    <w:rsid w:val="00AB5727"/>
    <w:rsid w:val="00AC6BEC"/>
    <w:rsid w:val="00B1430C"/>
    <w:rsid w:val="00B3541D"/>
    <w:rsid w:val="00B36F7D"/>
    <w:rsid w:val="00B405AA"/>
    <w:rsid w:val="00B41CA1"/>
    <w:rsid w:val="00B614F8"/>
    <w:rsid w:val="00B63515"/>
    <w:rsid w:val="00B66340"/>
    <w:rsid w:val="00B71861"/>
    <w:rsid w:val="00B72387"/>
    <w:rsid w:val="00B86619"/>
    <w:rsid w:val="00B87F2D"/>
    <w:rsid w:val="00BE2F32"/>
    <w:rsid w:val="00C06449"/>
    <w:rsid w:val="00C0750A"/>
    <w:rsid w:val="00C1354F"/>
    <w:rsid w:val="00C15E52"/>
    <w:rsid w:val="00C208D1"/>
    <w:rsid w:val="00C27511"/>
    <w:rsid w:val="00C52E0B"/>
    <w:rsid w:val="00C57A39"/>
    <w:rsid w:val="00CC6619"/>
    <w:rsid w:val="00CD1E63"/>
    <w:rsid w:val="00CE6B09"/>
    <w:rsid w:val="00D00994"/>
    <w:rsid w:val="00D50E75"/>
    <w:rsid w:val="00D91DF9"/>
    <w:rsid w:val="00D95FD0"/>
    <w:rsid w:val="00D97124"/>
    <w:rsid w:val="00DD29CC"/>
    <w:rsid w:val="00DF0D50"/>
    <w:rsid w:val="00E5562A"/>
    <w:rsid w:val="00E775AA"/>
    <w:rsid w:val="00ED4C56"/>
    <w:rsid w:val="00EF6A02"/>
    <w:rsid w:val="00F26501"/>
    <w:rsid w:val="00F416AD"/>
    <w:rsid w:val="00F4241A"/>
    <w:rsid w:val="00F4546E"/>
    <w:rsid w:val="00F52E7A"/>
    <w:rsid w:val="00F71EE7"/>
    <w:rsid w:val="00F731F6"/>
    <w:rsid w:val="00FB02E1"/>
    <w:rsid w:val="00FB564F"/>
    <w:rsid w:val="00FB61B7"/>
    <w:rsid w:val="00FB7BD0"/>
    <w:rsid w:val="00FC267D"/>
    <w:rsid w:val="00FD32C2"/>
    <w:rsid w:val="00FE1CAD"/>
    <w:rsid w:val="00FE3B4A"/>
    <w:rsid w:val="00FF050D"/>
    <w:rsid w:val="0276738A"/>
    <w:rsid w:val="04B9048B"/>
    <w:rsid w:val="04E6FB86"/>
    <w:rsid w:val="056574E3"/>
    <w:rsid w:val="05BC4A35"/>
    <w:rsid w:val="0A0BBF12"/>
    <w:rsid w:val="0A871477"/>
    <w:rsid w:val="0D95B55F"/>
    <w:rsid w:val="0EC264EB"/>
    <w:rsid w:val="0EEC309B"/>
    <w:rsid w:val="11B0C92C"/>
    <w:rsid w:val="11CD1D08"/>
    <w:rsid w:val="11F2BFCF"/>
    <w:rsid w:val="160F82B8"/>
    <w:rsid w:val="166C3DA1"/>
    <w:rsid w:val="17201DAE"/>
    <w:rsid w:val="186E382B"/>
    <w:rsid w:val="1D88AFDF"/>
    <w:rsid w:val="1E5E5C9C"/>
    <w:rsid w:val="2195FD5E"/>
    <w:rsid w:val="21D9CAFB"/>
    <w:rsid w:val="23F82339"/>
    <w:rsid w:val="28C0B792"/>
    <w:rsid w:val="2911AD6F"/>
    <w:rsid w:val="2E1E216D"/>
    <w:rsid w:val="30DFC040"/>
    <w:rsid w:val="38235032"/>
    <w:rsid w:val="38DB73AF"/>
    <w:rsid w:val="38E1B6AA"/>
    <w:rsid w:val="3B2C5128"/>
    <w:rsid w:val="3B44B123"/>
    <w:rsid w:val="3B8146AA"/>
    <w:rsid w:val="3C07EC3B"/>
    <w:rsid w:val="3C9768C4"/>
    <w:rsid w:val="3CEA70A7"/>
    <w:rsid w:val="3D907C78"/>
    <w:rsid w:val="3DB0A6E2"/>
    <w:rsid w:val="434CDB88"/>
    <w:rsid w:val="45F5196A"/>
    <w:rsid w:val="47274787"/>
    <w:rsid w:val="481EA91E"/>
    <w:rsid w:val="48A71841"/>
    <w:rsid w:val="4AC88A8D"/>
    <w:rsid w:val="4B1F7203"/>
    <w:rsid w:val="4DFEA484"/>
    <w:rsid w:val="50D691B0"/>
    <w:rsid w:val="5108E0A6"/>
    <w:rsid w:val="516958A2"/>
    <w:rsid w:val="53814652"/>
    <w:rsid w:val="53A11FC7"/>
    <w:rsid w:val="55607A0B"/>
    <w:rsid w:val="58E6CB97"/>
    <w:rsid w:val="594ACB7C"/>
    <w:rsid w:val="5A7FB9A9"/>
    <w:rsid w:val="5AE0969E"/>
    <w:rsid w:val="5B645DD7"/>
    <w:rsid w:val="5C11C972"/>
    <w:rsid w:val="5C4F1DE9"/>
    <w:rsid w:val="5E0AD0D8"/>
    <w:rsid w:val="62B97AF7"/>
    <w:rsid w:val="62D8B4C6"/>
    <w:rsid w:val="656FDDC3"/>
    <w:rsid w:val="66E34FFA"/>
    <w:rsid w:val="6796337A"/>
    <w:rsid w:val="6A29A17B"/>
    <w:rsid w:val="6ED8220E"/>
    <w:rsid w:val="6F741E6B"/>
    <w:rsid w:val="727B2052"/>
    <w:rsid w:val="78091954"/>
    <w:rsid w:val="784D805A"/>
    <w:rsid w:val="7ACBE64F"/>
    <w:rsid w:val="7CCB636A"/>
    <w:rsid w:val="7E3531E0"/>
    <w:rsid w:val="7E87B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FCAAE"/>
  <w15:chartTrackingRefBased/>
  <w15:docId w15:val="{10F57BD1-E744-4BA6-AAC3-992DCD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D0003"/>
    <w:pPr>
      <w:spacing w:before="120" w:after="120" w:line="240" w:lineRule="auto"/>
      <w:ind w:left="851" w:hanging="567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9D0003"/>
    <w:pPr>
      <w:ind w:left="720"/>
      <w:contextualSpacing/>
    </w:pPr>
  </w:style>
  <w:style w:type="character" w:styleId="ListParagraphChar" w:customStyle="1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9D0003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9D0003"/>
    <w:pPr>
      <w:spacing w:after="0"/>
    </w:pPr>
    <w:rPr>
      <w:sz w:val="20"/>
      <w:szCs w:val="20"/>
    </w:rPr>
  </w:style>
  <w:style w:type="character" w:styleId="FootnoteTextChar" w:customStyle="1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9D0003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9D0003"/>
    <w:rPr>
      <w:vertAlign w:val="superscript"/>
    </w:rPr>
  </w:style>
  <w:style w:type="paragraph" w:styleId="CharCharCharChar" w:customStyle="1">
    <w:name w:val="Char Char Char Char"/>
    <w:aliases w:val="Char2"/>
    <w:basedOn w:val="Normal"/>
    <w:next w:val="Normal"/>
    <w:link w:val="FootnoteReference"/>
    <w:uiPriority w:val="99"/>
    <w:rsid w:val="009D0003"/>
    <w:pPr>
      <w:spacing w:before="0" w:after="160" w:line="240" w:lineRule="exact"/>
      <w:ind w:left="0" w:firstLine="0"/>
      <w:textAlignment w:val="baseline"/>
    </w:pPr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HeaderChar" w:customStyle="1">
    <w:name w:val="Header Char"/>
    <w:basedOn w:val="DefaultParagraphFont"/>
    <w:link w:val="Header"/>
    <w:uiPriority w:val="99"/>
    <w:rsid w:val="009D0003"/>
  </w:style>
  <w:style w:type="paragraph" w:styleId="Footer">
    <w:name w:val="footer"/>
    <w:basedOn w:val="Normal"/>
    <w:link w:val="FooterChar"/>
    <w:uiPriority w:val="99"/>
    <w:unhideWhenUsed/>
    <w:rsid w:val="009D0003"/>
    <w:pPr>
      <w:tabs>
        <w:tab w:val="center" w:pos="4153"/>
        <w:tab w:val="right" w:pos="8306"/>
      </w:tabs>
      <w:spacing w:before="0" w:after="0"/>
    </w:pPr>
  </w:style>
  <w:style w:type="character" w:styleId="FooterChar" w:customStyle="1">
    <w:name w:val="Footer Char"/>
    <w:basedOn w:val="DefaultParagraphFont"/>
    <w:link w:val="Footer"/>
    <w:uiPriority w:val="99"/>
    <w:rsid w:val="009D0003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0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0734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9D07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3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D07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945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77F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5562A"/>
    <w:rPr>
      <w:color w:val="2B579A"/>
      <w:shd w:val="clear" w:color="auto" w:fill="E1DFDD"/>
    </w:rPr>
  </w:style>
  <w:style w:type="paragraph" w:styleId="paragraph" w:customStyle="1">
    <w:name w:val="paragraph"/>
    <w:basedOn w:val="Normal"/>
    <w:rsid w:val="00A66BB6"/>
    <w:pPr>
      <w:spacing w:before="100" w:beforeAutospacing="1" w:after="100" w:afterAutospacing="1"/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lv-LV"/>
    </w:rPr>
  </w:style>
  <w:style w:type="character" w:styleId="normaltextrun" w:customStyle="1">
    <w:name w:val="normaltextrun"/>
    <w:basedOn w:val="DefaultParagraphFont"/>
    <w:rsid w:val="00A66BB6"/>
  </w:style>
  <w:style w:type="character" w:styleId="eop" w:customStyle="1">
    <w:name w:val="eop"/>
    <w:basedOn w:val="DefaultParagraphFont"/>
    <w:rsid w:val="00A66BB6"/>
  </w:style>
  <w:style w:type="table" w:styleId="TableGrid1" w:customStyle="1">
    <w:name w:val="Table Grid1"/>
    <w:basedOn w:val="TableNormal"/>
    <w:next w:val="TableGrid"/>
    <w:uiPriority w:val="59"/>
    <w:rsid w:val="00072EBB"/>
    <w:pPr>
      <w:spacing w:after="0" w:line="240" w:lineRule="auto"/>
    </w:pPr>
    <w:rPr>
      <w:rFonts w:ascii="Calibri" w:hAnsi="Calibri" w:eastAsia="Calibri" w:cs="Times New Roman"/>
      <w:sz w:val="20"/>
      <w:szCs w:val="20"/>
      <w:lang w:eastAsia="lv-LV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8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30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9571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225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087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9121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98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5" ma:contentTypeDescription="Create a new document." ma:contentTypeScope="" ma:versionID="66d93049d7f655e72645228da688afc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1241b63de625e3204578a8c253ad61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FA55DA-7BB8-4ACB-B652-DE1A864E8D3F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customXml/itemProps2.xml><?xml version="1.0" encoding="utf-8"?>
<ds:datastoreItem xmlns:ds="http://schemas.openxmlformats.org/officeDocument/2006/customXml" ds:itemID="{9E565C6D-0DE3-439A-8780-F0CEB9373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F39F5D-946E-4A31-BB62-3F4272C102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1DBB4F-43D6-49F9-8E8F-36B0D87F1F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CFLA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Kvartenoka</dc:creator>
  <cp:keywords/>
  <dc:description/>
  <cp:lastModifiedBy>Santa Ozola-Tīruma</cp:lastModifiedBy>
  <cp:revision>21</cp:revision>
  <dcterms:created xsi:type="dcterms:W3CDTF">2023-11-03T06:59:00Z</dcterms:created>
  <dcterms:modified xsi:type="dcterms:W3CDTF">2024-02-05T15:45:25Z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