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7326" w14:textId="76F4ADBA" w:rsidR="00C325A3" w:rsidRPr="00F96AC1" w:rsidRDefault="00C325A3" w:rsidP="0046171C">
      <w:pPr>
        <w:spacing w:after="0" w:line="240" w:lineRule="auto"/>
        <w:jc w:val="center"/>
        <w:rPr>
          <w:noProof/>
          <w:lang w:val="lv-LV"/>
        </w:rPr>
      </w:pPr>
      <w:r w:rsidRPr="00F96AC1">
        <w:rPr>
          <w:noProof/>
          <w:lang w:val="lv-LV"/>
        </w:rPr>
        <w:t>CENTRĀLĀS FINANŠU UN LĪGUMU AĢENTŪRAS REGLAMENTS</w:t>
      </w:r>
    </w:p>
    <w:p w14:paraId="7B3558C9" w14:textId="77777777" w:rsidR="00885F37" w:rsidRPr="00885F37" w:rsidRDefault="00885F37" w:rsidP="00885F37">
      <w:pPr>
        <w:spacing w:line="240" w:lineRule="auto"/>
        <w:jc w:val="center"/>
        <w:rPr>
          <w:sz w:val="20"/>
          <w:szCs w:val="20"/>
          <w:lang w:val="lv-LV"/>
        </w:rPr>
      </w:pPr>
      <w:r w:rsidRPr="00885F37">
        <w:rPr>
          <w:sz w:val="20"/>
          <w:szCs w:val="20"/>
          <w:lang w:val="lv-LV"/>
        </w:rPr>
        <w:t>Rīgā</w:t>
      </w:r>
    </w:p>
    <w:tbl>
      <w:tblPr>
        <w:tblW w:w="0" w:type="auto"/>
        <w:tblInd w:w="108" w:type="dxa"/>
        <w:tblLook w:val="04A0" w:firstRow="1" w:lastRow="0" w:firstColumn="1" w:lastColumn="0" w:noHBand="0" w:noVBand="1"/>
      </w:tblPr>
      <w:tblGrid>
        <w:gridCol w:w="1418"/>
        <w:gridCol w:w="5670"/>
        <w:gridCol w:w="478"/>
        <w:gridCol w:w="1506"/>
      </w:tblGrid>
      <w:tr w:rsidR="00885F37" w:rsidRPr="00885F37" w14:paraId="623F39A8" w14:textId="77777777" w:rsidTr="00343374">
        <w:trPr>
          <w:trHeight w:val="455"/>
        </w:trPr>
        <w:tc>
          <w:tcPr>
            <w:tcW w:w="1418" w:type="dxa"/>
            <w:tcBorders>
              <w:bottom w:val="single" w:sz="4" w:space="0" w:color="auto"/>
            </w:tcBorders>
            <w:shd w:val="clear" w:color="auto" w:fill="auto"/>
            <w:vAlign w:val="center"/>
          </w:tcPr>
          <w:p w14:paraId="489C0B15" w14:textId="77777777" w:rsidR="00885F37" w:rsidRPr="00885F37" w:rsidRDefault="00885F37" w:rsidP="00885F37">
            <w:pPr>
              <w:spacing w:after="0" w:line="240" w:lineRule="auto"/>
              <w:rPr>
                <w:sz w:val="20"/>
                <w:szCs w:val="20"/>
                <w:lang w:val="lv-LV"/>
              </w:rPr>
            </w:pPr>
            <w:r>
              <w:t>02.02.2024</w:t>
            </w:r>
          </w:p>
        </w:tc>
        <w:tc>
          <w:tcPr>
            <w:tcW w:w="5670" w:type="dxa"/>
          </w:tcPr>
          <w:p w14:paraId="25620C68" w14:textId="77777777" w:rsidR="00885F37" w:rsidRPr="00885F37" w:rsidRDefault="00885F37" w:rsidP="00885F37">
            <w:pPr>
              <w:spacing w:after="0" w:line="240" w:lineRule="auto"/>
              <w:jc w:val="right"/>
              <w:rPr>
                <w:sz w:val="20"/>
                <w:szCs w:val="20"/>
              </w:rPr>
            </w:pPr>
          </w:p>
        </w:tc>
        <w:tc>
          <w:tcPr>
            <w:tcW w:w="478" w:type="dxa"/>
            <w:vAlign w:val="center"/>
          </w:tcPr>
          <w:p w14:paraId="3D82BB36" w14:textId="77777777" w:rsidR="00885F37" w:rsidRPr="00885F37" w:rsidRDefault="00885F37" w:rsidP="00885F37">
            <w:pPr>
              <w:spacing w:after="0" w:line="240" w:lineRule="auto"/>
              <w:jc w:val="right"/>
              <w:rPr>
                <w:sz w:val="20"/>
                <w:szCs w:val="20"/>
                <w:lang w:val="lv-LV"/>
              </w:rPr>
            </w:pPr>
            <w:r w:rsidRPr="00885F37">
              <w:rPr>
                <w:sz w:val="20"/>
                <w:szCs w:val="20"/>
                <w:lang w:val="lv-LV"/>
              </w:rPr>
              <w:t>Nr.</w:t>
            </w:r>
          </w:p>
        </w:tc>
        <w:tc>
          <w:tcPr>
            <w:tcW w:w="1506" w:type="dxa"/>
            <w:tcBorders>
              <w:bottom w:val="single" w:sz="4" w:space="0" w:color="auto"/>
            </w:tcBorders>
            <w:shd w:val="clear" w:color="auto" w:fill="auto"/>
            <w:vAlign w:val="center"/>
          </w:tcPr>
          <w:p w14:paraId="5B54E0C1" w14:textId="77777777" w:rsidR="00885F37" w:rsidRPr="00885F37" w:rsidRDefault="00885F37" w:rsidP="008876EB">
            <w:pPr>
              <w:spacing w:after="0" w:line="240" w:lineRule="auto"/>
              <w:rPr>
                <w:sz w:val="20"/>
                <w:szCs w:val="20"/>
              </w:rPr>
            </w:pPr>
            <w:r>
              <w:t>39-1-2/1</w:t>
            </w:r>
          </w:p>
        </w:tc>
      </w:tr>
    </w:tbl>
    <w:p w14:paraId="2E93D14D" w14:textId="77777777" w:rsidR="00885F37" w:rsidRPr="00885F37" w:rsidRDefault="00885F37" w:rsidP="00885F37">
      <w:pPr>
        <w:spacing w:line="240" w:lineRule="auto"/>
        <w:rPr>
          <w:sz w:val="24"/>
          <w:szCs w:val="24"/>
          <w:lang w:val="lv-LV"/>
        </w:rPr>
      </w:pPr>
    </w:p>
    <w:p w14:paraId="77D146B1" w14:textId="77777777" w:rsidR="00C325A3" w:rsidRPr="00596097" w:rsidRDefault="00C325A3" w:rsidP="00F1528E">
      <w:pPr>
        <w:spacing w:after="0" w:line="240" w:lineRule="auto"/>
        <w:ind w:right="425"/>
        <w:jc w:val="right"/>
        <w:rPr>
          <w:noProof/>
          <w:sz w:val="26"/>
          <w:szCs w:val="26"/>
          <w:lang w:val="lv-LV"/>
        </w:rPr>
      </w:pPr>
      <w:r w:rsidRPr="00596097">
        <w:rPr>
          <w:noProof/>
          <w:sz w:val="26"/>
          <w:szCs w:val="26"/>
          <w:lang w:val="lv-LV"/>
        </w:rPr>
        <w:t xml:space="preserve">Izdots saskaņā ar </w:t>
      </w:r>
    </w:p>
    <w:p w14:paraId="3291FEB2" w14:textId="77777777" w:rsidR="00C325A3" w:rsidRPr="00596097" w:rsidRDefault="00C325A3" w:rsidP="00F1528E">
      <w:pPr>
        <w:spacing w:after="0" w:line="240" w:lineRule="auto"/>
        <w:ind w:right="425"/>
        <w:jc w:val="right"/>
        <w:rPr>
          <w:noProof/>
          <w:sz w:val="26"/>
          <w:szCs w:val="26"/>
          <w:lang w:val="lv-LV"/>
        </w:rPr>
      </w:pPr>
      <w:r w:rsidRPr="00596097">
        <w:rPr>
          <w:noProof/>
          <w:sz w:val="26"/>
          <w:szCs w:val="26"/>
          <w:lang w:val="lv-LV"/>
        </w:rPr>
        <w:t xml:space="preserve">Valsts pārvaldes iekārtas likuma </w:t>
      </w:r>
    </w:p>
    <w:p w14:paraId="25E4B906" w14:textId="77777777" w:rsidR="00C325A3" w:rsidRPr="00596097" w:rsidRDefault="00C325A3" w:rsidP="00F1528E">
      <w:pPr>
        <w:spacing w:after="0" w:line="240" w:lineRule="auto"/>
        <w:ind w:right="425"/>
        <w:jc w:val="right"/>
        <w:rPr>
          <w:noProof/>
          <w:sz w:val="26"/>
          <w:szCs w:val="26"/>
          <w:lang w:val="lv-LV"/>
        </w:rPr>
      </w:pPr>
      <w:r w:rsidRPr="00596097">
        <w:rPr>
          <w:noProof/>
          <w:sz w:val="26"/>
          <w:szCs w:val="26"/>
          <w:lang w:val="lv-LV"/>
        </w:rPr>
        <w:tab/>
      </w:r>
      <w:r w:rsidRPr="00596097">
        <w:rPr>
          <w:noProof/>
          <w:sz w:val="26"/>
          <w:szCs w:val="26"/>
          <w:lang w:val="lv-LV"/>
        </w:rPr>
        <w:tab/>
        <w:t>75.panta pirmo daļu</w:t>
      </w:r>
    </w:p>
    <w:p w14:paraId="529AE429" w14:textId="77777777" w:rsidR="00C325A3" w:rsidRPr="00596097" w:rsidRDefault="00C325A3" w:rsidP="006D2790">
      <w:pPr>
        <w:ind w:right="424"/>
        <w:jc w:val="right"/>
        <w:rPr>
          <w:noProof/>
          <w:sz w:val="26"/>
          <w:szCs w:val="26"/>
          <w:lang w:val="lv-LV"/>
        </w:rPr>
      </w:pPr>
    </w:p>
    <w:p w14:paraId="649F55C3" w14:textId="77777777" w:rsidR="00C758CE" w:rsidRPr="00596097" w:rsidRDefault="00C758CE" w:rsidP="00C758CE">
      <w:pPr>
        <w:ind w:right="424"/>
        <w:jc w:val="center"/>
        <w:rPr>
          <w:b/>
          <w:noProof/>
          <w:sz w:val="26"/>
          <w:szCs w:val="26"/>
          <w:lang w:val="lv-LV"/>
        </w:rPr>
      </w:pPr>
      <w:r w:rsidRPr="00596097">
        <w:rPr>
          <w:b/>
          <w:noProof/>
          <w:sz w:val="26"/>
          <w:szCs w:val="26"/>
          <w:lang w:val="lv-LV"/>
        </w:rPr>
        <w:t>I. Vispārīgie jautājumi</w:t>
      </w:r>
    </w:p>
    <w:p w14:paraId="4FAA0330"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noProof/>
          <w:sz w:val="26"/>
          <w:szCs w:val="26"/>
        </w:rPr>
        <w:t>Centrālās finanšu un līgumu aģentūras (turpmāk – aģentūra) reglaments nosaka aģentūras struktūru, funkcijas un darba organizāciju.</w:t>
      </w:r>
    </w:p>
    <w:p w14:paraId="4849311D"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noProof/>
          <w:sz w:val="26"/>
          <w:szCs w:val="26"/>
        </w:rPr>
        <w:t>Aģentūra veic Valsts pārvaldes iekārtas likumā, Centrālās finanšu un līgumu aģentūras nolikumā, citos normatīvajos aktos un šajā reglamentā noteiktās funkcijas un uzdevumus.</w:t>
      </w:r>
    </w:p>
    <w:p w14:paraId="3AEDF5DC" w14:textId="77777777" w:rsidR="00C758CE" w:rsidRPr="00596097" w:rsidRDefault="00C758CE" w:rsidP="00C758CE">
      <w:pPr>
        <w:pStyle w:val="Sarakstarindkopa"/>
        <w:ind w:left="0" w:right="424" w:hanging="426"/>
        <w:jc w:val="center"/>
        <w:rPr>
          <w:b/>
          <w:noProof/>
          <w:sz w:val="26"/>
          <w:szCs w:val="26"/>
        </w:rPr>
      </w:pPr>
      <w:r w:rsidRPr="00596097">
        <w:rPr>
          <w:b/>
          <w:noProof/>
          <w:sz w:val="26"/>
          <w:szCs w:val="26"/>
        </w:rPr>
        <w:t>II. Aģentūras struktūra</w:t>
      </w:r>
    </w:p>
    <w:p w14:paraId="55FDC7F8" w14:textId="77777777" w:rsidR="00C758CE" w:rsidRPr="00596097" w:rsidRDefault="00C758CE" w:rsidP="00C758CE">
      <w:pPr>
        <w:ind w:right="424" w:hanging="426"/>
        <w:rPr>
          <w:noProof/>
          <w:sz w:val="26"/>
          <w:szCs w:val="26"/>
        </w:rPr>
      </w:pPr>
    </w:p>
    <w:p w14:paraId="03ED6723"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noProof/>
          <w:sz w:val="26"/>
          <w:szCs w:val="26"/>
        </w:rPr>
        <w:t>Aģentūras ierēdņi un darbinieki (turpmāk – darbinieki) darbojas vienotā hierarhiskā sistēmā, kur viens darbinieks ir pakļauts citam darbiniekam.</w:t>
      </w:r>
    </w:p>
    <w:p w14:paraId="459A6EB9" w14:textId="77777777" w:rsidR="00C758CE" w:rsidRPr="00596097" w:rsidRDefault="00C758CE" w:rsidP="00C758CE">
      <w:pPr>
        <w:pStyle w:val="Sarakstarindkopa"/>
        <w:numPr>
          <w:ilvl w:val="0"/>
          <w:numId w:val="12"/>
        </w:numPr>
        <w:ind w:left="0" w:right="424" w:hanging="426"/>
        <w:rPr>
          <w:noProof/>
          <w:sz w:val="26"/>
          <w:szCs w:val="26"/>
        </w:rPr>
      </w:pPr>
      <w:r w:rsidRPr="00596097">
        <w:rPr>
          <w:noProof/>
          <w:sz w:val="26"/>
          <w:szCs w:val="26"/>
        </w:rPr>
        <w:t>Aģentūras direktoram ir tieši pakļauti divi aģentūras direktora vietnieki:</w:t>
      </w:r>
    </w:p>
    <w:p w14:paraId="50969436" w14:textId="77777777" w:rsidR="00C758CE" w:rsidRPr="00596097" w:rsidRDefault="00C758CE" w:rsidP="00C758CE">
      <w:pPr>
        <w:pStyle w:val="Sarakstarindkopa"/>
        <w:numPr>
          <w:ilvl w:val="1"/>
          <w:numId w:val="12"/>
        </w:numPr>
        <w:spacing w:before="0"/>
        <w:ind w:left="142" w:right="424" w:hanging="426"/>
        <w:rPr>
          <w:noProof/>
          <w:sz w:val="26"/>
          <w:szCs w:val="26"/>
        </w:rPr>
      </w:pPr>
      <w:r w:rsidRPr="00596097">
        <w:rPr>
          <w:noProof/>
          <w:sz w:val="26"/>
          <w:szCs w:val="26"/>
        </w:rPr>
        <w:t xml:space="preserve">direktora vietnieks </w:t>
      </w:r>
      <w:r w:rsidRPr="00596097">
        <w:rPr>
          <w:bCs/>
          <w:sz w:val="26"/>
          <w:szCs w:val="26"/>
        </w:rPr>
        <w:t>Eiropas Savienības fondu sistēmas attīstības</w:t>
      </w:r>
      <w:r w:rsidRPr="00596097">
        <w:rPr>
          <w:b/>
          <w:bCs/>
          <w:sz w:val="26"/>
          <w:szCs w:val="26"/>
        </w:rPr>
        <w:t xml:space="preserve"> </w:t>
      </w:r>
      <w:r w:rsidRPr="00596097">
        <w:rPr>
          <w:noProof/>
          <w:sz w:val="26"/>
          <w:szCs w:val="26"/>
        </w:rPr>
        <w:t>jautājumos;</w:t>
      </w:r>
    </w:p>
    <w:p w14:paraId="3BC0AFC3" w14:textId="77777777" w:rsidR="00C758CE" w:rsidRPr="00596097" w:rsidRDefault="00C758CE" w:rsidP="00C758CE">
      <w:pPr>
        <w:pStyle w:val="Sarakstarindkopa"/>
        <w:numPr>
          <w:ilvl w:val="1"/>
          <w:numId w:val="12"/>
        </w:numPr>
        <w:tabs>
          <w:tab w:val="left" w:pos="284"/>
        </w:tabs>
        <w:spacing w:before="0"/>
        <w:ind w:left="-284" w:right="424" w:firstLine="0"/>
        <w:rPr>
          <w:noProof/>
          <w:sz w:val="26"/>
          <w:szCs w:val="26"/>
        </w:rPr>
      </w:pPr>
      <w:r w:rsidRPr="00596097">
        <w:rPr>
          <w:noProof/>
          <w:sz w:val="26"/>
          <w:szCs w:val="26"/>
        </w:rPr>
        <w:t>direktora vietnieks programmu un projektu atbilstības jautājumos.</w:t>
      </w:r>
    </w:p>
    <w:p w14:paraId="6A23A501"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noProof/>
          <w:sz w:val="26"/>
          <w:szCs w:val="26"/>
        </w:rPr>
        <w:t xml:space="preserve">Aģentūras patstāvīgās struktūrvienības ir departamenti. </w:t>
      </w:r>
      <w:r>
        <w:rPr>
          <w:noProof/>
          <w:sz w:val="26"/>
          <w:szCs w:val="26"/>
        </w:rPr>
        <w:t>Aģentūras d</w:t>
      </w:r>
      <w:r w:rsidRPr="00596097">
        <w:rPr>
          <w:noProof/>
          <w:sz w:val="26"/>
          <w:szCs w:val="26"/>
        </w:rPr>
        <w:t xml:space="preserve">irektora vietnieks programmu un projektu atbilstības jautājumos,  </w:t>
      </w:r>
      <w:r>
        <w:rPr>
          <w:noProof/>
          <w:sz w:val="26"/>
          <w:szCs w:val="26"/>
        </w:rPr>
        <w:t xml:space="preserve">aģentūras </w:t>
      </w:r>
      <w:r w:rsidRPr="00596097">
        <w:rPr>
          <w:noProof/>
          <w:sz w:val="26"/>
          <w:szCs w:val="26"/>
        </w:rPr>
        <w:t xml:space="preserve">direktora vietnieks </w:t>
      </w:r>
      <w:r w:rsidRPr="00596097">
        <w:rPr>
          <w:sz w:val="26"/>
          <w:szCs w:val="26"/>
        </w:rPr>
        <w:t>Eiropas Savienības fondu sistēmas attīstības</w:t>
      </w:r>
      <w:r w:rsidRPr="00596097">
        <w:rPr>
          <w:b/>
          <w:bCs/>
          <w:sz w:val="26"/>
          <w:szCs w:val="26"/>
        </w:rPr>
        <w:t xml:space="preserve"> </w:t>
      </w:r>
      <w:r w:rsidRPr="00596097">
        <w:rPr>
          <w:noProof/>
          <w:sz w:val="26"/>
          <w:szCs w:val="26"/>
        </w:rPr>
        <w:t>jautājumos, operacionālo departamentu direktori,</w:t>
      </w:r>
      <w:r>
        <w:rPr>
          <w:noProof/>
          <w:sz w:val="26"/>
          <w:szCs w:val="26"/>
        </w:rPr>
        <w:t xml:space="preserve"> Attīstības sadarbības departamenta direktors,</w:t>
      </w:r>
      <w:r w:rsidRPr="00596097">
        <w:rPr>
          <w:noProof/>
          <w:sz w:val="26"/>
          <w:szCs w:val="26"/>
        </w:rPr>
        <w:t xml:space="preserve"> Administrācijas vadītājs un Iekšējā audita nodaļas vadītājs ir tieši pakļauti aģentūras direktoram.</w:t>
      </w:r>
    </w:p>
    <w:p w14:paraId="747DF70B"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sz w:val="26"/>
          <w:szCs w:val="26"/>
        </w:rPr>
        <w:t>Juridiskā departamenta direktor</w:t>
      </w:r>
      <w:r w:rsidRPr="00596097">
        <w:rPr>
          <w:noProof/>
          <w:sz w:val="26"/>
          <w:szCs w:val="26"/>
        </w:rPr>
        <w:t>s</w:t>
      </w:r>
      <w:r>
        <w:rPr>
          <w:noProof/>
          <w:sz w:val="26"/>
          <w:szCs w:val="26"/>
        </w:rPr>
        <w:t>, Projektu atlases departamenta direktors</w:t>
      </w:r>
      <w:r w:rsidRPr="00596097">
        <w:rPr>
          <w:noProof/>
          <w:sz w:val="26"/>
          <w:szCs w:val="26"/>
        </w:rPr>
        <w:t xml:space="preserve"> un </w:t>
      </w:r>
      <w:r w:rsidRPr="00596097">
        <w:rPr>
          <w:sz w:val="26"/>
          <w:szCs w:val="26"/>
        </w:rPr>
        <w:t xml:space="preserve">Cilvēkresursu attīstības </w:t>
      </w:r>
      <w:r w:rsidRPr="00596097">
        <w:rPr>
          <w:noProof/>
          <w:sz w:val="26"/>
          <w:szCs w:val="26"/>
        </w:rPr>
        <w:t xml:space="preserve">nodaļas vadītājs ir tieši pakļauti </w:t>
      </w:r>
      <w:r>
        <w:rPr>
          <w:noProof/>
          <w:sz w:val="26"/>
          <w:szCs w:val="26"/>
        </w:rPr>
        <w:t xml:space="preserve">aģentūras </w:t>
      </w:r>
      <w:r w:rsidRPr="00596097">
        <w:rPr>
          <w:noProof/>
          <w:sz w:val="26"/>
          <w:szCs w:val="26"/>
        </w:rPr>
        <w:t>direktora vietniekam programmu un projektu atbilstības jautājumos.</w:t>
      </w:r>
    </w:p>
    <w:p w14:paraId="1F7B5F7A" w14:textId="77777777" w:rsidR="00C758CE" w:rsidRPr="00596097" w:rsidRDefault="00C758CE" w:rsidP="00C758CE">
      <w:pPr>
        <w:pStyle w:val="Sarakstarindkopa"/>
        <w:numPr>
          <w:ilvl w:val="0"/>
          <w:numId w:val="12"/>
        </w:numPr>
        <w:spacing w:after="120"/>
        <w:ind w:left="0" w:right="424" w:hanging="426"/>
        <w:rPr>
          <w:noProof/>
          <w:sz w:val="26"/>
          <w:szCs w:val="26"/>
        </w:rPr>
      </w:pPr>
      <w:r w:rsidRPr="00596097">
        <w:rPr>
          <w:noProof/>
          <w:sz w:val="26"/>
          <w:szCs w:val="26"/>
        </w:rPr>
        <w:t xml:space="preserve">Informācijas sistēmu attīstības departamenta direktors, Programmu vadības un uzraudzības departamenta direktors, Komunikācijas un klientu apkalpošanas nodaļas vadītājs, Publiskās un privātās partnerības nodaļas vadītājs un informācijas drošības </w:t>
      </w:r>
      <w:r>
        <w:rPr>
          <w:noProof/>
          <w:sz w:val="26"/>
          <w:szCs w:val="26"/>
        </w:rPr>
        <w:lastRenderedPageBreak/>
        <w:t>vadītājs</w:t>
      </w:r>
      <w:r w:rsidRPr="00596097">
        <w:rPr>
          <w:noProof/>
          <w:sz w:val="26"/>
          <w:szCs w:val="26"/>
        </w:rPr>
        <w:t xml:space="preserve"> ir tieši pakļauti </w:t>
      </w:r>
      <w:r>
        <w:rPr>
          <w:noProof/>
          <w:sz w:val="26"/>
          <w:szCs w:val="26"/>
        </w:rPr>
        <w:t xml:space="preserve">aģentūras </w:t>
      </w:r>
      <w:r w:rsidRPr="00596097">
        <w:rPr>
          <w:noProof/>
          <w:sz w:val="26"/>
          <w:szCs w:val="26"/>
        </w:rPr>
        <w:t xml:space="preserve">direktora vietniekam </w:t>
      </w:r>
      <w:r w:rsidRPr="00596097">
        <w:rPr>
          <w:sz w:val="26"/>
          <w:szCs w:val="26"/>
        </w:rPr>
        <w:t>Eiropas Savienības fondu sistēmas attīstības</w:t>
      </w:r>
      <w:r w:rsidRPr="00596097">
        <w:rPr>
          <w:b/>
          <w:bCs/>
          <w:sz w:val="26"/>
          <w:szCs w:val="26"/>
        </w:rPr>
        <w:t xml:space="preserve"> </w:t>
      </w:r>
      <w:r w:rsidRPr="00596097">
        <w:rPr>
          <w:noProof/>
          <w:sz w:val="26"/>
          <w:szCs w:val="26"/>
        </w:rPr>
        <w:t>jautājumos.</w:t>
      </w:r>
    </w:p>
    <w:p w14:paraId="5B0A962C" w14:textId="77777777" w:rsidR="00C758CE" w:rsidRPr="00596097" w:rsidRDefault="00C758CE" w:rsidP="00C758CE">
      <w:pPr>
        <w:pStyle w:val="Sarakstarindkopa"/>
        <w:numPr>
          <w:ilvl w:val="0"/>
          <w:numId w:val="12"/>
        </w:numPr>
        <w:spacing w:before="0"/>
        <w:ind w:left="0" w:right="425" w:hanging="425"/>
        <w:rPr>
          <w:noProof/>
          <w:sz w:val="26"/>
          <w:szCs w:val="26"/>
        </w:rPr>
      </w:pPr>
      <w:r w:rsidRPr="00596097">
        <w:rPr>
          <w:noProof/>
          <w:sz w:val="26"/>
          <w:szCs w:val="26"/>
        </w:rPr>
        <w:t>Aģentūras operacionālie departamenti ir:</w:t>
      </w:r>
    </w:p>
    <w:p w14:paraId="4030016F" w14:textId="77777777" w:rsidR="00C758CE" w:rsidRPr="00596097" w:rsidRDefault="00C758CE" w:rsidP="00C758CE">
      <w:pPr>
        <w:pStyle w:val="Sarakstarindkopa"/>
        <w:numPr>
          <w:ilvl w:val="1"/>
          <w:numId w:val="12"/>
        </w:numPr>
        <w:spacing w:before="0"/>
        <w:ind w:left="-284" w:right="425" w:firstLine="0"/>
        <w:rPr>
          <w:noProof/>
          <w:sz w:val="26"/>
          <w:szCs w:val="26"/>
        </w:rPr>
      </w:pPr>
      <w:r w:rsidRPr="00596097">
        <w:rPr>
          <w:noProof/>
          <w:sz w:val="26"/>
          <w:szCs w:val="26"/>
        </w:rPr>
        <w:t>Izglītības un zinātnes attīstības departaments</w:t>
      </w:r>
      <w:r>
        <w:rPr>
          <w:noProof/>
          <w:sz w:val="26"/>
          <w:szCs w:val="26"/>
        </w:rPr>
        <w:t>;</w:t>
      </w:r>
      <w:r w:rsidRPr="00596097">
        <w:rPr>
          <w:noProof/>
          <w:sz w:val="26"/>
          <w:szCs w:val="26"/>
        </w:rPr>
        <w:t xml:space="preserve"> </w:t>
      </w:r>
    </w:p>
    <w:p w14:paraId="0CB3C4F0" w14:textId="77777777" w:rsidR="00C758CE" w:rsidRPr="00596097" w:rsidRDefault="00C758CE" w:rsidP="00C758CE">
      <w:pPr>
        <w:pStyle w:val="Sarakstarindkopa"/>
        <w:numPr>
          <w:ilvl w:val="1"/>
          <w:numId w:val="12"/>
        </w:numPr>
        <w:spacing w:before="0"/>
        <w:ind w:left="-284" w:right="425" w:firstLine="0"/>
        <w:rPr>
          <w:noProof/>
          <w:sz w:val="26"/>
          <w:szCs w:val="26"/>
        </w:rPr>
      </w:pPr>
      <w:r w:rsidRPr="00596097">
        <w:rPr>
          <w:noProof/>
          <w:sz w:val="26"/>
          <w:szCs w:val="26"/>
        </w:rPr>
        <w:t>Cilvēkresursu attīstības projektu departaments</w:t>
      </w:r>
      <w:r>
        <w:rPr>
          <w:noProof/>
          <w:sz w:val="26"/>
          <w:szCs w:val="26"/>
        </w:rPr>
        <w:t>;</w:t>
      </w:r>
      <w:r w:rsidRPr="00596097">
        <w:rPr>
          <w:noProof/>
          <w:sz w:val="26"/>
          <w:szCs w:val="26"/>
        </w:rPr>
        <w:t xml:space="preserve"> </w:t>
      </w:r>
    </w:p>
    <w:p w14:paraId="6796D4D8" w14:textId="77777777" w:rsidR="00C758CE" w:rsidRPr="00596097" w:rsidRDefault="00C758CE" w:rsidP="00C758CE">
      <w:pPr>
        <w:pStyle w:val="Sarakstarindkopa"/>
        <w:numPr>
          <w:ilvl w:val="1"/>
          <w:numId w:val="12"/>
        </w:numPr>
        <w:spacing w:before="0"/>
        <w:ind w:left="-284" w:right="425" w:firstLine="0"/>
        <w:rPr>
          <w:noProof/>
          <w:sz w:val="26"/>
          <w:szCs w:val="26"/>
        </w:rPr>
      </w:pPr>
      <w:r w:rsidRPr="00596097">
        <w:rPr>
          <w:noProof/>
          <w:sz w:val="26"/>
          <w:szCs w:val="26"/>
        </w:rPr>
        <w:t>Infrastruktūras attīstības departaments</w:t>
      </w:r>
      <w:r>
        <w:rPr>
          <w:noProof/>
          <w:sz w:val="26"/>
          <w:szCs w:val="26"/>
        </w:rPr>
        <w:t>;</w:t>
      </w:r>
      <w:r w:rsidRPr="00596097">
        <w:rPr>
          <w:noProof/>
          <w:sz w:val="26"/>
          <w:szCs w:val="26"/>
        </w:rPr>
        <w:t xml:space="preserve"> </w:t>
      </w:r>
    </w:p>
    <w:p w14:paraId="20706260" w14:textId="77777777" w:rsidR="00C758CE" w:rsidRPr="00596097" w:rsidRDefault="00C758CE" w:rsidP="00C758CE">
      <w:pPr>
        <w:pStyle w:val="Sarakstarindkopa"/>
        <w:numPr>
          <w:ilvl w:val="1"/>
          <w:numId w:val="12"/>
        </w:numPr>
        <w:spacing w:before="0"/>
        <w:ind w:left="-284" w:right="424" w:firstLine="0"/>
        <w:rPr>
          <w:noProof/>
          <w:sz w:val="26"/>
          <w:szCs w:val="26"/>
        </w:rPr>
      </w:pPr>
      <w:r>
        <w:rPr>
          <w:noProof/>
          <w:sz w:val="26"/>
          <w:szCs w:val="26"/>
        </w:rPr>
        <w:t>Finanšu instrumentu un digitalizācijas projektu</w:t>
      </w:r>
      <w:r w:rsidRPr="00596097">
        <w:rPr>
          <w:noProof/>
          <w:sz w:val="26"/>
          <w:szCs w:val="26"/>
        </w:rPr>
        <w:t xml:space="preserve"> departaments</w:t>
      </w:r>
      <w:r>
        <w:rPr>
          <w:noProof/>
          <w:sz w:val="26"/>
          <w:szCs w:val="26"/>
        </w:rPr>
        <w:t>;</w:t>
      </w:r>
    </w:p>
    <w:p w14:paraId="127AB2AD"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Sociālās infrastruktūras departaments</w:t>
      </w:r>
      <w:r>
        <w:rPr>
          <w:noProof/>
          <w:sz w:val="26"/>
          <w:szCs w:val="26"/>
        </w:rPr>
        <w:t>;</w:t>
      </w:r>
    </w:p>
    <w:p w14:paraId="08255A5D"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sz w:val="26"/>
          <w:szCs w:val="26"/>
        </w:rPr>
        <w:t xml:space="preserve">Energoefektivitātes </w:t>
      </w:r>
      <w:r>
        <w:rPr>
          <w:sz w:val="26"/>
          <w:szCs w:val="26"/>
        </w:rPr>
        <w:t xml:space="preserve">un inovāciju </w:t>
      </w:r>
      <w:r w:rsidRPr="00596097">
        <w:rPr>
          <w:sz w:val="26"/>
          <w:szCs w:val="26"/>
        </w:rPr>
        <w:t>projektu departaments.</w:t>
      </w:r>
    </w:p>
    <w:p w14:paraId="1C084827" w14:textId="77777777" w:rsidR="00C758CE" w:rsidRPr="00596097" w:rsidRDefault="00C758CE" w:rsidP="00C758CE">
      <w:pPr>
        <w:pStyle w:val="Sarakstarindkopa"/>
        <w:numPr>
          <w:ilvl w:val="0"/>
          <w:numId w:val="12"/>
        </w:numPr>
        <w:ind w:left="0" w:right="424" w:hanging="425"/>
        <w:rPr>
          <w:noProof/>
          <w:sz w:val="26"/>
          <w:szCs w:val="26"/>
        </w:rPr>
      </w:pPr>
      <w:r w:rsidRPr="00596097">
        <w:rPr>
          <w:noProof/>
          <w:sz w:val="26"/>
          <w:szCs w:val="26"/>
        </w:rPr>
        <w:t>Aģentūrā ir šādas struktūrvienības:</w:t>
      </w:r>
    </w:p>
    <w:p w14:paraId="04C4B3A6"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Programmu vadības un uzraudzības departaments un tā pakļautībā esošās nodaļas:</w:t>
      </w:r>
    </w:p>
    <w:p w14:paraId="092C929E"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Programmu uzraudzības un stratēģiskās plānošanas nodaļa</w:t>
      </w:r>
      <w:r>
        <w:rPr>
          <w:noProof/>
          <w:sz w:val="26"/>
          <w:szCs w:val="26"/>
        </w:rPr>
        <w:t>;</w:t>
      </w:r>
    </w:p>
    <w:p w14:paraId="0E016A6E"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Programmu vadības un metodikas nodaļa;</w:t>
      </w:r>
    </w:p>
    <w:p w14:paraId="675CA5D2" w14:textId="77777777" w:rsidR="00C758CE" w:rsidRPr="00596097" w:rsidRDefault="00C758CE" w:rsidP="00C758CE">
      <w:pPr>
        <w:pStyle w:val="Sarakstarindkopa"/>
        <w:spacing w:before="0"/>
        <w:ind w:left="0" w:right="424" w:firstLine="0"/>
        <w:rPr>
          <w:noProof/>
          <w:sz w:val="26"/>
          <w:szCs w:val="26"/>
        </w:rPr>
      </w:pPr>
    </w:p>
    <w:p w14:paraId="68525B67"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Izglītības un zinātnes attīstības departaments</w:t>
      </w:r>
      <w:r w:rsidRPr="00596097">
        <w:rPr>
          <w:sz w:val="26"/>
          <w:szCs w:val="26"/>
        </w:rPr>
        <w:t xml:space="preserve"> </w:t>
      </w:r>
      <w:r w:rsidRPr="00596097">
        <w:rPr>
          <w:noProof/>
          <w:sz w:val="26"/>
          <w:szCs w:val="26"/>
        </w:rPr>
        <w:t>un tā pakļautībā esošās nodaļas:</w:t>
      </w:r>
    </w:p>
    <w:p w14:paraId="3A8970C2"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Izglītības satura projektu nodaļa</w:t>
      </w:r>
      <w:r>
        <w:rPr>
          <w:noProof/>
          <w:sz w:val="26"/>
          <w:szCs w:val="26"/>
        </w:rPr>
        <w:t>;</w:t>
      </w:r>
    </w:p>
    <w:p w14:paraId="45B7A35C"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sz w:val="26"/>
          <w:szCs w:val="26"/>
        </w:rPr>
        <w:t>Zinātnes attīstības projektu</w:t>
      </w:r>
      <w:r w:rsidRPr="00596097" w:rsidDel="00471E9F">
        <w:rPr>
          <w:noProof/>
          <w:sz w:val="26"/>
          <w:szCs w:val="26"/>
        </w:rPr>
        <w:t xml:space="preserve"> </w:t>
      </w:r>
      <w:r w:rsidRPr="00596097">
        <w:rPr>
          <w:noProof/>
          <w:sz w:val="26"/>
          <w:szCs w:val="26"/>
        </w:rPr>
        <w:t>nodaļa</w:t>
      </w:r>
      <w:r>
        <w:rPr>
          <w:noProof/>
          <w:sz w:val="26"/>
          <w:szCs w:val="26"/>
        </w:rPr>
        <w:t>;</w:t>
      </w:r>
    </w:p>
    <w:p w14:paraId="3102D4F1"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sz w:val="26"/>
          <w:szCs w:val="26"/>
        </w:rPr>
        <w:t>Pētniecības projektu nodaļa</w:t>
      </w:r>
      <w:r>
        <w:rPr>
          <w:sz w:val="26"/>
          <w:szCs w:val="26"/>
        </w:rPr>
        <w:t>;</w:t>
      </w:r>
    </w:p>
    <w:p w14:paraId="54AFF731"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sz w:val="26"/>
          <w:szCs w:val="26"/>
        </w:rPr>
        <w:t>Izglītības pārvaldības projektu nodaļa;</w:t>
      </w:r>
    </w:p>
    <w:p w14:paraId="7DAB043D" w14:textId="77777777" w:rsidR="00C758CE" w:rsidRPr="00596097" w:rsidRDefault="00C758CE" w:rsidP="00C758CE">
      <w:pPr>
        <w:pStyle w:val="Sarakstarindkopa"/>
        <w:spacing w:before="0"/>
        <w:ind w:left="0" w:right="424" w:hanging="567"/>
        <w:rPr>
          <w:noProof/>
          <w:sz w:val="26"/>
          <w:szCs w:val="26"/>
        </w:rPr>
      </w:pPr>
    </w:p>
    <w:p w14:paraId="24CE9884"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Cilvēkresursu attīstības projektu departaments</w:t>
      </w:r>
      <w:r w:rsidRPr="00596097">
        <w:rPr>
          <w:sz w:val="26"/>
          <w:szCs w:val="26"/>
        </w:rPr>
        <w:t xml:space="preserve"> </w:t>
      </w:r>
      <w:r w:rsidRPr="00596097">
        <w:rPr>
          <w:noProof/>
          <w:sz w:val="26"/>
          <w:szCs w:val="26"/>
        </w:rPr>
        <w:t>un tā pakļautībā esošās nodaļas:</w:t>
      </w:r>
    </w:p>
    <w:p w14:paraId="24BDB946"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Publiskās pārvaldes attīstības projektu nodaļa</w:t>
      </w:r>
      <w:r>
        <w:rPr>
          <w:noProof/>
          <w:sz w:val="26"/>
          <w:szCs w:val="26"/>
        </w:rPr>
        <w:t>;</w:t>
      </w:r>
    </w:p>
    <w:p w14:paraId="1D798A8C"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Veselības attīstības projektu nodaļa</w:t>
      </w:r>
      <w:r>
        <w:rPr>
          <w:noProof/>
          <w:sz w:val="26"/>
          <w:szCs w:val="26"/>
        </w:rPr>
        <w:t>;</w:t>
      </w:r>
    </w:p>
    <w:p w14:paraId="5AC4E7B6" w14:textId="77777777" w:rsidR="00C758CE" w:rsidRDefault="00C758CE" w:rsidP="00C758CE">
      <w:pPr>
        <w:pStyle w:val="Sarakstarindkopa"/>
        <w:numPr>
          <w:ilvl w:val="2"/>
          <w:numId w:val="12"/>
        </w:numPr>
        <w:spacing w:before="0"/>
        <w:ind w:left="-284" w:right="424" w:firstLine="0"/>
        <w:rPr>
          <w:noProof/>
          <w:sz w:val="26"/>
          <w:szCs w:val="26"/>
        </w:rPr>
      </w:pPr>
      <w:r w:rsidRPr="00596097">
        <w:rPr>
          <w:noProof/>
          <w:sz w:val="26"/>
          <w:szCs w:val="26"/>
        </w:rPr>
        <w:t>Sabiedrības attīstības projektu nodaļa;</w:t>
      </w:r>
    </w:p>
    <w:p w14:paraId="4EFA1C90" w14:textId="77777777" w:rsidR="00C758CE" w:rsidRPr="00596097" w:rsidRDefault="00C758CE" w:rsidP="00C758CE">
      <w:pPr>
        <w:pStyle w:val="Sarakstarindkopa"/>
        <w:spacing w:before="0"/>
        <w:ind w:left="-284" w:right="424" w:firstLine="0"/>
        <w:rPr>
          <w:noProof/>
          <w:sz w:val="26"/>
          <w:szCs w:val="26"/>
        </w:rPr>
      </w:pPr>
    </w:p>
    <w:p w14:paraId="6C26AC48"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Infrastruktūras attīstības departaments</w:t>
      </w:r>
      <w:r w:rsidRPr="00596097">
        <w:rPr>
          <w:sz w:val="26"/>
          <w:szCs w:val="26"/>
        </w:rPr>
        <w:t xml:space="preserve"> </w:t>
      </w:r>
      <w:r w:rsidRPr="00596097">
        <w:rPr>
          <w:noProof/>
          <w:sz w:val="26"/>
          <w:szCs w:val="26"/>
        </w:rPr>
        <w:t>un tā pakļautībā esošās nodaļas:</w:t>
      </w:r>
    </w:p>
    <w:p w14:paraId="22AC3C8C"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Teritoriju infrastruktūras attīstības projektu nodaļa</w:t>
      </w:r>
      <w:r>
        <w:rPr>
          <w:noProof/>
          <w:sz w:val="26"/>
          <w:szCs w:val="26"/>
        </w:rPr>
        <w:t>;</w:t>
      </w:r>
    </w:p>
    <w:p w14:paraId="449B7A09" w14:textId="77777777" w:rsidR="00C758CE" w:rsidRDefault="00C758CE" w:rsidP="00C758CE">
      <w:pPr>
        <w:pStyle w:val="Sarakstarindkopa"/>
        <w:numPr>
          <w:ilvl w:val="2"/>
          <w:numId w:val="12"/>
        </w:numPr>
        <w:spacing w:before="0"/>
        <w:ind w:left="-284" w:right="424" w:firstLine="0"/>
        <w:rPr>
          <w:noProof/>
          <w:sz w:val="26"/>
          <w:szCs w:val="26"/>
        </w:rPr>
      </w:pPr>
      <w:r w:rsidRPr="00596097">
        <w:rPr>
          <w:noProof/>
          <w:sz w:val="26"/>
          <w:szCs w:val="26"/>
        </w:rPr>
        <w:t>Satiksmes infrastruktūras projektu nodaļa</w:t>
      </w:r>
      <w:r>
        <w:rPr>
          <w:noProof/>
          <w:sz w:val="26"/>
          <w:szCs w:val="26"/>
        </w:rPr>
        <w:t>;</w:t>
      </w:r>
    </w:p>
    <w:p w14:paraId="1BA5876F" w14:textId="77777777" w:rsidR="00C758CE" w:rsidRPr="00596097" w:rsidRDefault="00C758CE" w:rsidP="00C758CE">
      <w:pPr>
        <w:pStyle w:val="Sarakstarindkopa"/>
        <w:numPr>
          <w:ilvl w:val="2"/>
          <w:numId w:val="12"/>
        </w:numPr>
        <w:spacing w:before="0"/>
        <w:ind w:left="-284" w:right="424" w:firstLine="0"/>
        <w:rPr>
          <w:noProof/>
          <w:sz w:val="26"/>
          <w:szCs w:val="26"/>
        </w:rPr>
      </w:pPr>
      <w:r w:rsidRPr="270FD381">
        <w:rPr>
          <w:noProof/>
          <w:sz w:val="26"/>
          <w:szCs w:val="26"/>
        </w:rPr>
        <w:t>Vides infrastruktūras projektu nodaļa</w:t>
      </w:r>
      <w:r>
        <w:rPr>
          <w:noProof/>
          <w:sz w:val="26"/>
          <w:szCs w:val="26"/>
        </w:rPr>
        <w:t>;</w:t>
      </w:r>
    </w:p>
    <w:p w14:paraId="384970D6" w14:textId="77777777" w:rsidR="00C758CE" w:rsidRPr="00596097" w:rsidRDefault="00C758CE" w:rsidP="00C758CE">
      <w:pPr>
        <w:pStyle w:val="Sarakstarindkopa"/>
        <w:numPr>
          <w:ilvl w:val="2"/>
          <w:numId w:val="12"/>
        </w:numPr>
        <w:spacing w:before="0"/>
        <w:ind w:left="-284" w:right="424" w:firstLine="0"/>
        <w:rPr>
          <w:noProof/>
          <w:sz w:val="26"/>
          <w:szCs w:val="26"/>
        </w:rPr>
      </w:pPr>
      <w:r w:rsidRPr="270FD381">
        <w:rPr>
          <w:noProof/>
          <w:sz w:val="26"/>
          <w:szCs w:val="26"/>
        </w:rPr>
        <w:t>Kurzemes reģiona nodaļa</w:t>
      </w:r>
      <w:r>
        <w:rPr>
          <w:noProof/>
          <w:sz w:val="26"/>
          <w:szCs w:val="26"/>
        </w:rPr>
        <w:t>;</w:t>
      </w:r>
    </w:p>
    <w:p w14:paraId="747A8E77" w14:textId="77777777" w:rsidR="00C758CE" w:rsidRPr="00596097" w:rsidRDefault="00C758CE" w:rsidP="00C758CE">
      <w:pPr>
        <w:pStyle w:val="Sarakstarindkopa"/>
        <w:numPr>
          <w:ilvl w:val="2"/>
          <w:numId w:val="12"/>
        </w:numPr>
        <w:spacing w:before="0"/>
        <w:ind w:left="-284" w:right="424" w:firstLine="0"/>
        <w:rPr>
          <w:noProof/>
          <w:sz w:val="26"/>
          <w:szCs w:val="26"/>
        </w:rPr>
      </w:pPr>
      <w:r w:rsidRPr="270FD381">
        <w:rPr>
          <w:noProof/>
          <w:sz w:val="26"/>
          <w:szCs w:val="26"/>
        </w:rPr>
        <w:t>Latgales reģiona nodaļa</w:t>
      </w:r>
      <w:r>
        <w:rPr>
          <w:noProof/>
          <w:sz w:val="26"/>
          <w:szCs w:val="26"/>
        </w:rPr>
        <w:t>;</w:t>
      </w:r>
    </w:p>
    <w:p w14:paraId="1CB86B6F" w14:textId="77777777" w:rsidR="00C758CE" w:rsidRPr="00596097" w:rsidRDefault="00C758CE" w:rsidP="00C758CE">
      <w:pPr>
        <w:pStyle w:val="Sarakstarindkopa"/>
        <w:numPr>
          <w:ilvl w:val="2"/>
          <w:numId w:val="12"/>
        </w:numPr>
        <w:spacing w:before="0"/>
        <w:ind w:left="-284" w:right="424" w:firstLine="0"/>
        <w:rPr>
          <w:noProof/>
          <w:sz w:val="26"/>
          <w:szCs w:val="26"/>
        </w:rPr>
      </w:pPr>
      <w:r w:rsidRPr="270FD381">
        <w:rPr>
          <w:noProof/>
          <w:sz w:val="26"/>
          <w:szCs w:val="26"/>
        </w:rPr>
        <w:t>Vidzemes reģiona nodaļa</w:t>
      </w:r>
      <w:r>
        <w:rPr>
          <w:noProof/>
          <w:sz w:val="26"/>
          <w:szCs w:val="26"/>
        </w:rPr>
        <w:t>;</w:t>
      </w:r>
    </w:p>
    <w:p w14:paraId="69FE5312" w14:textId="77777777" w:rsidR="00C758CE" w:rsidRDefault="00C758CE" w:rsidP="00C758CE">
      <w:pPr>
        <w:pStyle w:val="Sarakstarindkopa"/>
        <w:numPr>
          <w:ilvl w:val="2"/>
          <w:numId w:val="12"/>
        </w:numPr>
        <w:spacing w:before="0"/>
        <w:ind w:left="-284" w:right="424" w:firstLine="0"/>
        <w:rPr>
          <w:noProof/>
          <w:sz w:val="26"/>
          <w:szCs w:val="26"/>
        </w:rPr>
      </w:pPr>
      <w:r w:rsidRPr="270FD381">
        <w:rPr>
          <w:noProof/>
          <w:sz w:val="26"/>
          <w:szCs w:val="26"/>
        </w:rPr>
        <w:t xml:space="preserve">Zemgales reģiona nodaļa;   </w:t>
      </w:r>
    </w:p>
    <w:p w14:paraId="5CC5B9E5" w14:textId="77777777" w:rsidR="00C758CE" w:rsidRPr="00596097" w:rsidRDefault="00C758CE" w:rsidP="00C758CE">
      <w:pPr>
        <w:pStyle w:val="Sarakstarindkopa"/>
        <w:spacing w:before="0"/>
        <w:ind w:left="-284" w:right="424" w:firstLine="0"/>
        <w:rPr>
          <w:noProof/>
          <w:sz w:val="26"/>
          <w:szCs w:val="26"/>
        </w:rPr>
      </w:pPr>
    </w:p>
    <w:p w14:paraId="287976A9" w14:textId="77777777" w:rsidR="00C758CE" w:rsidRPr="00596097" w:rsidRDefault="00C758CE" w:rsidP="00C758CE">
      <w:pPr>
        <w:pStyle w:val="Sarakstarindkopa"/>
        <w:numPr>
          <w:ilvl w:val="1"/>
          <w:numId w:val="12"/>
        </w:numPr>
        <w:spacing w:before="0"/>
        <w:ind w:left="-284" w:right="141" w:firstLine="0"/>
        <w:rPr>
          <w:noProof/>
          <w:sz w:val="26"/>
          <w:szCs w:val="26"/>
        </w:rPr>
      </w:pPr>
      <w:r w:rsidRPr="270FD381">
        <w:rPr>
          <w:noProof/>
          <w:sz w:val="26"/>
          <w:szCs w:val="26"/>
        </w:rPr>
        <w:t xml:space="preserve">Finanšu instrumentu un digitalizācijas projektu departaments un tā pakļautībā esošās nodaļas:   </w:t>
      </w:r>
    </w:p>
    <w:p w14:paraId="56C9FD85" w14:textId="77777777" w:rsidR="00C758CE" w:rsidRPr="00596097" w:rsidRDefault="00C758CE" w:rsidP="00C758CE">
      <w:pPr>
        <w:pStyle w:val="Sarakstarindkopa"/>
        <w:numPr>
          <w:ilvl w:val="2"/>
          <w:numId w:val="12"/>
        </w:numPr>
        <w:spacing w:before="0"/>
        <w:ind w:left="-284" w:right="424" w:firstLine="0"/>
        <w:rPr>
          <w:noProof/>
          <w:sz w:val="26"/>
          <w:szCs w:val="26"/>
        </w:rPr>
      </w:pPr>
      <w:r>
        <w:rPr>
          <w:noProof/>
          <w:sz w:val="26"/>
          <w:szCs w:val="26"/>
        </w:rPr>
        <w:t>Digitalizācijas un attīstības projektu</w:t>
      </w:r>
      <w:r w:rsidRPr="00596097">
        <w:rPr>
          <w:noProof/>
          <w:sz w:val="26"/>
          <w:szCs w:val="26"/>
        </w:rPr>
        <w:t xml:space="preserve"> nodaļa</w:t>
      </w:r>
      <w:r>
        <w:rPr>
          <w:noProof/>
          <w:sz w:val="26"/>
          <w:szCs w:val="26"/>
        </w:rPr>
        <w:t>;</w:t>
      </w:r>
    </w:p>
    <w:p w14:paraId="1E0FC623" w14:textId="77777777" w:rsidR="00C758CE" w:rsidRPr="00596097" w:rsidRDefault="00C758CE" w:rsidP="00C758CE">
      <w:pPr>
        <w:pStyle w:val="Sarakstarindkopa"/>
        <w:numPr>
          <w:ilvl w:val="2"/>
          <w:numId w:val="12"/>
        </w:numPr>
        <w:spacing w:before="0"/>
        <w:ind w:left="-284" w:right="424" w:firstLine="0"/>
        <w:rPr>
          <w:noProof/>
          <w:sz w:val="26"/>
          <w:szCs w:val="26"/>
        </w:rPr>
      </w:pPr>
      <w:r>
        <w:rPr>
          <w:noProof/>
          <w:sz w:val="26"/>
          <w:szCs w:val="26"/>
        </w:rPr>
        <w:t>Informācijas un komunikācijas tehnoloģiju projektu</w:t>
      </w:r>
      <w:r w:rsidRPr="00596097">
        <w:rPr>
          <w:noProof/>
          <w:sz w:val="26"/>
          <w:szCs w:val="26"/>
        </w:rPr>
        <w:t xml:space="preserve"> nodaļa</w:t>
      </w:r>
      <w:r>
        <w:rPr>
          <w:noProof/>
          <w:sz w:val="26"/>
          <w:szCs w:val="26"/>
        </w:rPr>
        <w:t>;</w:t>
      </w:r>
    </w:p>
    <w:p w14:paraId="5E30F8FE"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Finanšu instrumentu nodaļa;</w:t>
      </w:r>
    </w:p>
    <w:p w14:paraId="17CCFEAB" w14:textId="77777777" w:rsidR="00C758CE" w:rsidRPr="00596097" w:rsidRDefault="00C758CE" w:rsidP="00C758CE">
      <w:pPr>
        <w:pStyle w:val="Sarakstarindkopa"/>
        <w:spacing w:before="0"/>
        <w:ind w:left="-284" w:right="424" w:firstLine="0"/>
        <w:rPr>
          <w:noProof/>
          <w:sz w:val="26"/>
          <w:szCs w:val="26"/>
        </w:rPr>
      </w:pPr>
    </w:p>
    <w:p w14:paraId="2E52AA28" w14:textId="77777777" w:rsidR="00C758CE" w:rsidRPr="00596097" w:rsidRDefault="00C758CE" w:rsidP="00C758CE">
      <w:pPr>
        <w:pStyle w:val="Sarakstarindkopa"/>
        <w:numPr>
          <w:ilvl w:val="1"/>
          <w:numId w:val="12"/>
        </w:numPr>
        <w:spacing w:before="0"/>
        <w:ind w:left="-284" w:right="425" w:firstLine="0"/>
        <w:rPr>
          <w:noProof/>
          <w:sz w:val="26"/>
          <w:szCs w:val="26"/>
        </w:rPr>
      </w:pPr>
      <w:r w:rsidRPr="00596097">
        <w:rPr>
          <w:noProof/>
          <w:sz w:val="26"/>
          <w:szCs w:val="26"/>
        </w:rPr>
        <w:t>Sociālās infrastruktūras departaments</w:t>
      </w:r>
      <w:r w:rsidRPr="00596097">
        <w:rPr>
          <w:sz w:val="26"/>
          <w:szCs w:val="26"/>
        </w:rPr>
        <w:t xml:space="preserve"> </w:t>
      </w:r>
      <w:r w:rsidRPr="00596097">
        <w:rPr>
          <w:noProof/>
          <w:sz w:val="26"/>
          <w:szCs w:val="26"/>
        </w:rPr>
        <w:t xml:space="preserve">un tā pakļautībā esošās nodaļas:   </w:t>
      </w:r>
    </w:p>
    <w:p w14:paraId="345697AD" w14:textId="77777777" w:rsidR="00C758CE" w:rsidRPr="00596097" w:rsidRDefault="00C758CE" w:rsidP="00C758CE">
      <w:pPr>
        <w:pStyle w:val="Sarakstarindkopa"/>
        <w:numPr>
          <w:ilvl w:val="2"/>
          <w:numId w:val="12"/>
        </w:numPr>
        <w:spacing w:before="0"/>
        <w:ind w:left="-284" w:right="425" w:firstLine="0"/>
        <w:rPr>
          <w:noProof/>
          <w:sz w:val="26"/>
          <w:szCs w:val="26"/>
        </w:rPr>
      </w:pPr>
      <w:r w:rsidRPr="00596097">
        <w:rPr>
          <w:noProof/>
          <w:sz w:val="26"/>
          <w:szCs w:val="26"/>
        </w:rPr>
        <w:t>Izglītības infrastruktūras attīstības projektu nodaļa</w:t>
      </w:r>
      <w:r>
        <w:rPr>
          <w:noProof/>
          <w:sz w:val="26"/>
          <w:szCs w:val="26"/>
        </w:rPr>
        <w:t>;</w:t>
      </w:r>
    </w:p>
    <w:p w14:paraId="790584D6" w14:textId="77777777" w:rsidR="00C758CE" w:rsidRPr="00596097" w:rsidRDefault="00C758CE" w:rsidP="00C758CE">
      <w:pPr>
        <w:pStyle w:val="Sarakstarindkopa"/>
        <w:numPr>
          <w:ilvl w:val="2"/>
          <w:numId w:val="12"/>
        </w:numPr>
        <w:spacing w:before="0"/>
        <w:ind w:left="-284" w:right="425" w:firstLine="0"/>
        <w:rPr>
          <w:noProof/>
          <w:sz w:val="26"/>
          <w:szCs w:val="26"/>
        </w:rPr>
      </w:pPr>
      <w:r w:rsidRPr="00596097">
        <w:rPr>
          <w:noProof/>
          <w:sz w:val="26"/>
          <w:szCs w:val="26"/>
        </w:rPr>
        <w:t>Veselības infrastruktūras attīstības projektu nodaļa</w:t>
      </w:r>
      <w:r>
        <w:rPr>
          <w:noProof/>
          <w:sz w:val="26"/>
          <w:szCs w:val="26"/>
        </w:rPr>
        <w:t>;</w:t>
      </w:r>
    </w:p>
    <w:p w14:paraId="63C60066" w14:textId="77777777" w:rsidR="00C758CE" w:rsidRDefault="00C758CE" w:rsidP="00C758CE">
      <w:pPr>
        <w:pStyle w:val="Sarakstarindkopa"/>
        <w:numPr>
          <w:ilvl w:val="2"/>
          <w:numId w:val="12"/>
        </w:numPr>
        <w:spacing w:before="0"/>
        <w:ind w:left="-284" w:right="424" w:firstLine="0"/>
        <w:rPr>
          <w:noProof/>
          <w:sz w:val="26"/>
          <w:szCs w:val="26"/>
        </w:rPr>
      </w:pPr>
      <w:r w:rsidRPr="00596097">
        <w:rPr>
          <w:noProof/>
          <w:sz w:val="26"/>
          <w:szCs w:val="26"/>
        </w:rPr>
        <w:t>Primārās aprūpes infrastruktūras projektu nodaļa</w:t>
      </w:r>
      <w:r>
        <w:rPr>
          <w:noProof/>
          <w:sz w:val="26"/>
          <w:szCs w:val="26"/>
        </w:rPr>
        <w:t>;</w:t>
      </w:r>
    </w:p>
    <w:p w14:paraId="3E0A303B" w14:textId="77777777" w:rsidR="00C758CE" w:rsidRPr="00596097" w:rsidRDefault="00C758CE" w:rsidP="00C758CE">
      <w:pPr>
        <w:pStyle w:val="Sarakstarindkopa"/>
        <w:numPr>
          <w:ilvl w:val="2"/>
          <w:numId w:val="12"/>
        </w:numPr>
        <w:spacing w:before="0"/>
        <w:ind w:left="-284" w:right="424" w:firstLine="0"/>
        <w:rPr>
          <w:noProof/>
          <w:sz w:val="26"/>
          <w:szCs w:val="26"/>
        </w:rPr>
      </w:pPr>
      <w:r w:rsidRPr="270FD381">
        <w:rPr>
          <w:noProof/>
          <w:sz w:val="26"/>
          <w:szCs w:val="26"/>
        </w:rPr>
        <w:t>Sociālās infrastruktūras attīstības nodaļa;</w:t>
      </w:r>
    </w:p>
    <w:p w14:paraId="27E925D8" w14:textId="77777777" w:rsidR="00C758CE" w:rsidRPr="00596097" w:rsidRDefault="00C758CE" w:rsidP="00C758CE">
      <w:pPr>
        <w:pStyle w:val="Sarakstarindkopa"/>
        <w:spacing w:before="0"/>
        <w:ind w:left="-284" w:right="424" w:firstLine="0"/>
        <w:rPr>
          <w:noProof/>
          <w:sz w:val="26"/>
          <w:szCs w:val="26"/>
        </w:rPr>
      </w:pPr>
    </w:p>
    <w:p w14:paraId="365DA437"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sz w:val="26"/>
          <w:szCs w:val="26"/>
        </w:rPr>
        <w:lastRenderedPageBreak/>
        <w:t>Energoefektivitātes</w:t>
      </w:r>
      <w:r>
        <w:rPr>
          <w:sz w:val="26"/>
          <w:szCs w:val="26"/>
        </w:rPr>
        <w:t xml:space="preserve"> un inovāciju</w:t>
      </w:r>
      <w:r w:rsidRPr="00596097">
        <w:rPr>
          <w:sz w:val="26"/>
          <w:szCs w:val="26"/>
        </w:rPr>
        <w:t xml:space="preserve"> projektu departaments </w:t>
      </w:r>
      <w:r w:rsidRPr="00596097">
        <w:rPr>
          <w:noProof/>
          <w:sz w:val="26"/>
          <w:szCs w:val="26"/>
        </w:rPr>
        <w:t>un tā pakļautībā esošās nodaļas:</w:t>
      </w:r>
    </w:p>
    <w:p w14:paraId="4171962A"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Energoefektivitātes projektu nodaļa</w:t>
      </w:r>
      <w:r>
        <w:rPr>
          <w:noProof/>
          <w:sz w:val="26"/>
          <w:szCs w:val="26"/>
        </w:rPr>
        <w:t>;</w:t>
      </w:r>
    </w:p>
    <w:p w14:paraId="3D9AAE56" w14:textId="77777777" w:rsidR="00C758CE" w:rsidRDefault="00C758CE" w:rsidP="00C758CE">
      <w:pPr>
        <w:pStyle w:val="Sarakstarindkopa"/>
        <w:numPr>
          <w:ilvl w:val="2"/>
          <w:numId w:val="12"/>
        </w:numPr>
        <w:spacing w:before="0"/>
        <w:ind w:left="-284" w:right="424" w:firstLine="0"/>
        <w:rPr>
          <w:noProof/>
          <w:sz w:val="26"/>
          <w:szCs w:val="26"/>
        </w:rPr>
      </w:pPr>
      <w:r w:rsidRPr="00596097">
        <w:rPr>
          <w:sz w:val="26"/>
          <w:szCs w:val="26"/>
        </w:rPr>
        <w:t>Siltumapgādes projektu nodaļa</w:t>
      </w:r>
      <w:r>
        <w:rPr>
          <w:sz w:val="26"/>
          <w:szCs w:val="26"/>
        </w:rPr>
        <w:t>;</w:t>
      </w:r>
    </w:p>
    <w:p w14:paraId="721EF45A" w14:textId="77777777" w:rsidR="00C758CE" w:rsidRDefault="00C758CE" w:rsidP="00C758CE">
      <w:pPr>
        <w:pStyle w:val="Sarakstarindkopa"/>
        <w:numPr>
          <w:ilvl w:val="2"/>
          <w:numId w:val="12"/>
        </w:numPr>
        <w:spacing w:before="0"/>
        <w:ind w:left="-284" w:right="424" w:firstLine="0"/>
        <w:rPr>
          <w:noProof/>
          <w:sz w:val="26"/>
          <w:szCs w:val="26"/>
        </w:rPr>
      </w:pPr>
      <w:r>
        <w:rPr>
          <w:sz w:val="26"/>
          <w:szCs w:val="26"/>
        </w:rPr>
        <w:t>Inovāciju projektu nodaļa;</w:t>
      </w:r>
    </w:p>
    <w:p w14:paraId="28911C1B" w14:textId="77777777" w:rsidR="00C758CE" w:rsidRDefault="00C758CE" w:rsidP="00C758CE">
      <w:pPr>
        <w:pStyle w:val="Sarakstarindkopa"/>
        <w:spacing w:before="0"/>
        <w:ind w:left="-284" w:right="424" w:firstLine="0"/>
        <w:rPr>
          <w:noProof/>
          <w:sz w:val="26"/>
          <w:szCs w:val="26"/>
        </w:rPr>
      </w:pPr>
    </w:p>
    <w:p w14:paraId="61EFF194" w14:textId="77777777" w:rsidR="00C758CE" w:rsidRPr="00596097" w:rsidRDefault="00C758CE" w:rsidP="00C758CE">
      <w:pPr>
        <w:pStyle w:val="Sarakstarindkopa"/>
        <w:numPr>
          <w:ilvl w:val="1"/>
          <w:numId w:val="12"/>
        </w:numPr>
        <w:spacing w:before="0"/>
        <w:ind w:left="-284" w:right="424" w:firstLine="0"/>
        <w:rPr>
          <w:noProof/>
          <w:sz w:val="26"/>
          <w:szCs w:val="26"/>
        </w:rPr>
      </w:pPr>
      <w:r w:rsidRPr="270FD381">
        <w:rPr>
          <w:noProof/>
          <w:sz w:val="26"/>
          <w:szCs w:val="26"/>
        </w:rPr>
        <w:t>Attīstības sadarbības departaments;</w:t>
      </w:r>
    </w:p>
    <w:p w14:paraId="4D139654" w14:textId="77777777" w:rsidR="00C758CE" w:rsidRPr="00596097" w:rsidRDefault="00C758CE" w:rsidP="00C758CE">
      <w:pPr>
        <w:pStyle w:val="Sarakstarindkopa"/>
        <w:spacing w:before="0"/>
        <w:ind w:left="-284" w:right="424" w:firstLine="0"/>
        <w:rPr>
          <w:noProof/>
          <w:sz w:val="26"/>
          <w:szCs w:val="26"/>
        </w:rPr>
      </w:pPr>
    </w:p>
    <w:p w14:paraId="037AED03" w14:textId="77777777" w:rsidR="00C758CE" w:rsidRPr="00596097" w:rsidRDefault="00C758CE" w:rsidP="00C758CE">
      <w:pPr>
        <w:pStyle w:val="Sarakstarindkopa"/>
        <w:numPr>
          <w:ilvl w:val="1"/>
          <w:numId w:val="12"/>
        </w:numPr>
        <w:spacing w:before="0"/>
        <w:ind w:left="-284" w:right="425" w:firstLine="0"/>
        <w:rPr>
          <w:noProof/>
          <w:sz w:val="26"/>
          <w:szCs w:val="26"/>
        </w:rPr>
      </w:pPr>
      <w:r w:rsidRPr="00596097">
        <w:rPr>
          <w:noProof/>
          <w:sz w:val="26"/>
          <w:szCs w:val="26"/>
        </w:rPr>
        <w:t>Administrācijas vadītāja pakļautībā esošās nodaļas:</w:t>
      </w:r>
    </w:p>
    <w:p w14:paraId="1DE32D10"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Sertificēšanas, finanšu administrēšanas un plānošanas nodaļa</w:t>
      </w:r>
      <w:r>
        <w:rPr>
          <w:noProof/>
          <w:sz w:val="26"/>
          <w:szCs w:val="26"/>
        </w:rPr>
        <w:t>;</w:t>
      </w:r>
    </w:p>
    <w:p w14:paraId="2F446F4B"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Budžeta izpildes un Eiropas Savienības fondu maksājumu nodaļa</w:t>
      </w:r>
      <w:r>
        <w:rPr>
          <w:noProof/>
          <w:sz w:val="26"/>
          <w:szCs w:val="26"/>
        </w:rPr>
        <w:t>;</w:t>
      </w:r>
    </w:p>
    <w:p w14:paraId="6F6E57BA"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Lietvedības un arhīva nodaļa</w:t>
      </w:r>
      <w:r>
        <w:rPr>
          <w:noProof/>
          <w:sz w:val="26"/>
          <w:szCs w:val="26"/>
        </w:rPr>
        <w:t>;</w:t>
      </w:r>
    </w:p>
    <w:p w14:paraId="77285F59" w14:textId="77777777" w:rsidR="00C758CE" w:rsidRDefault="00C758CE" w:rsidP="00C758CE">
      <w:pPr>
        <w:pStyle w:val="Sarakstarindkopa"/>
        <w:numPr>
          <w:ilvl w:val="2"/>
          <w:numId w:val="12"/>
        </w:numPr>
        <w:spacing w:before="0"/>
        <w:ind w:left="-284" w:right="424" w:firstLine="0"/>
        <w:rPr>
          <w:noProof/>
          <w:sz w:val="26"/>
          <w:szCs w:val="26"/>
        </w:rPr>
      </w:pPr>
      <w:r w:rsidRPr="00596097">
        <w:rPr>
          <w:noProof/>
          <w:sz w:val="26"/>
          <w:szCs w:val="26"/>
        </w:rPr>
        <w:t>Administratīvā nodrošinājuma nodaļa;</w:t>
      </w:r>
    </w:p>
    <w:p w14:paraId="62DEBF02" w14:textId="77777777" w:rsidR="00C758CE" w:rsidRDefault="00C758CE" w:rsidP="00C758CE">
      <w:pPr>
        <w:pStyle w:val="Sarakstarindkopa"/>
        <w:spacing w:before="0"/>
        <w:ind w:left="-284" w:right="424" w:firstLine="0"/>
        <w:rPr>
          <w:noProof/>
          <w:sz w:val="26"/>
          <w:szCs w:val="26"/>
        </w:rPr>
      </w:pPr>
    </w:p>
    <w:p w14:paraId="16529C4D" w14:textId="77777777" w:rsidR="00C758CE" w:rsidRPr="00F63A37" w:rsidRDefault="00C758CE" w:rsidP="00C758CE">
      <w:pPr>
        <w:pStyle w:val="Sarakstarindkopa"/>
        <w:numPr>
          <w:ilvl w:val="1"/>
          <w:numId w:val="12"/>
        </w:numPr>
        <w:spacing w:before="0"/>
        <w:ind w:left="-284" w:right="425" w:firstLine="0"/>
        <w:rPr>
          <w:noProof/>
          <w:sz w:val="26"/>
          <w:szCs w:val="26"/>
        </w:rPr>
      </w:pPr>
      <w:r w:rsidRPr="00F63A37">
        <w:rPr>
          <w:noProof/>
          <w:sz w:val="26"/>
          <w:szCs w:val="26"/>
        </w:rPr>
        <w:t>Projektu atlases departaments un tā pakļautībā esošās nodaļas:</w:t>
      </w:r>
    </w:p>
    <w:p w14:paraId="7A42F103" w14:textId="77777777" w:rsidR="00C758CE" w:rsidRPr="00F63A37" w:rsidRDefault="00C758CE" w:rsidP="00C758CE">
      <w:pPr>
        <w:pStyle w:val="Sarakstarindkopa"/>
        <w:numPr>
          <w:ilvl w:val="2"/>
          <w:numId w:val="12"/>
        </w:numPr>
        <w:spacing w:before="0"/>
        <w:ind w:left="-284" w:right="424" w:firstLine="0"/>
        <w:rPr>
          <w:noProof/>
          <w:sz w:val="26"/>
          <w:szCs w:val="26"/>
        </w:rPr>
      </w:pPr>
      <w:r w:rsidRPr="00F63A37">
        <w:rPr>
          <w:noProof/>
          <w:sz w:val="26"/>
          <w:szCs w:val="26"/>
        </w:rPr>
        <w:t>Valsts atbalsta nodaļa</w:t>
      </w:r>
      <w:r>
        <w:rPr>
          <w:noProof/>
          <w:sz w:val="26"/>
          <w:szCs w:val="26"/>
        </w:rPr>
        <w:t>;</w:t>
      </w:r>
    </w:p>
    <w:p w14:paraId="75250562" w14:textId="77777777" w:rsidR="00C758CE" w:rsidRPr="00F63A37" w:rsidRDefault="00C758CE" w:rsidP="00C758CE">
      <w:pPr>
        <w:pStyle w:val="Sarakstarindkopa"/>
        <w:numPr>
          <w:ilvl w:val="2"/>
          <w:numId w:val="12"/>
        </w:numPr>
        <w:spacing w:before="0"/>
        <w:ind w:left="-284" w:right="424" w:firstLine="0"/>
        <w:rPr>
          <w:noProof/>
          <w:sz w:val="26"/>
          <w:szCs w:val="26"/>
        </w:rPr>
      </w:pPr>
      <w:r w:rsidRPr="00F63A37">
        <w:rPr>
          <w:sz w:val="26"/>
          <w:szCs w:val="26"/>
        </w:rPr>
        <w:t>Nemateriālo investīciju projektu atlases</w:t>
      </w:r>
      <w:r w:rsidRPr="00F63A37">
        <w:rPr>
          <w:noProof/>
          <w:sz w:val="26"/>
          <w:szCs w:val="26"/>
        </w:rPr>
        <w:t xml:space="preserve"> nodaļa</w:t>
      </w:r>
      <w:r>
        <w:rPr>
          <w:noProof/>
          <w:sz w:val="26"/>
          <w:szCs w:val="26"/>
        </w:rPr>
        <w:t>;</w:t>
      </w:r>
    </w:p>
    <w:p w14:paraId="284C8633" w14:textId="77777777" w:rsidR="00C758CE" w:rsidRPr="00F63A37" w:rsidRDefault="00C758CE" w:rsidP="00C758CE">
      <w:pPr>
        <w:pStyle w:val="Sarakstarindkopa"/>
        <w:numPr>
          <w:ilvl w:val="2"/>
          <w:numId w:val="12"/>
        </w:numPr>
        <w:spacing w:before="0"/>
        <w:ind w:left="-284" w:right="424" w:firstLine="0"/>
        <w:rPr>
          <w:noProof/>
          <w:sz w:val="26"/>
          <w:szCs w:val="26"/>
        </w:rPr>
      </w:pPr>
      <w:r w:rsidRPr="00F63A37">
        <w:rPr>
          <w:noProof/>
          <w:sz w:val="26"/>
          <w:szCs w:val="26"/>
        </w:rPr>
        <w:t>Infrastruktūras projektu atlases nodaļa</w:t>
      </w:r>
      <w:r>
        <w:rPr>
          <w:noProof/>
          <w:sz w:val="26"/>
          <w:szCs w:val="26"/>
        </w:rPr>
        <w:t>;</w:t>
      </w:r>
    </w:p>
    <w:p w14:paraId="1AC52746" w14:textId="77777777" w:rsidR="00C758CE" w:rsidRPr="00F63A37" w:rsidRDefault="00C758CE" w:rsidP="00C758CE">
      <w:pPr>
        <w:pStyle w:val="Sarakstarindkopa"/>
        <w:numPr>
          <w:ilvl w:val="2"/>
          <w:numId w:val="12"/>
        </w:numPr>
        <w:spacing w:before="0"/>
        <w:ind w:left="-284" w:right="424" w:firstLine="0"/>
        <w:rPr>
          <w:noProof/>
          <w:sz w:val="26"/>
          <w:szCs w:val="26"/>
        </w:rPr>
      </w:pPr>
      <w:r w:rsidRPr="00F63A37">
        <w:rPr>
          <w:noProof/>
          <w:sz w:val="26"/>
          <w:szCs w:val="26"/>
        </w:rPr>
        <w:t>Vides un digitalizācijas projektu atlases nodaļa</w:t>
      </w:r>
      <w:r>
        <w:rPr>
          <w:noProof/>
          <w:sz w:val="26"/>
          <w:szCs w:val="26"/>
        </w:rPr>
        <w:t>;</w:t>
      </w:r>
    </w:p>
    <w:p w14:paraId="18806C9E" w14:textId="77777777" w:rsidR="00C758CE" w:rsidRPr="00F63A37" w:rsidRDefault="00C758CE" w:rsidP="00C758CE">
      <w:pPr>
        <w:pStyle w:val="Sarakstarindkopa"/>
        <w:numPr>
          <w:ilvl w:val="2"/>
          <w:numId w:val="12"/>
        </w:numPr>
        <w:spacing w:before="0"/>
        <w:ind w:left="-284" w:right="424" w:firstLine="0"/>
        <w:rPr>
          <w:noProof/>
          <w:sz w:val="26"/>
          <w:szCs w:val="26"/>
        </w:rPr>
      </w:pPr>
      <w:r w:rsidRPr="00F63A37">
        <w:rPr>
          <w:sz w:val="26"/>
          <w:szCs w:val="26"/>
        </w:rPr>
        <w:t>Uzņēmējdarbības un inovāciju projektu atlases nodaļa</w:t>
      </w:r>
      <w:r>
        <w:rPr>
          <w:sz w:val="26"/>
          <w:szCs w:val="26"/>
        </w:rPr>
        <w:t>;</w:t>
      </w:r>
    </w:p>
    <w:p w14:paraId="11D3A81E" w14:textId="77777777" w:rsidR="00C758CE" w:rsidRPr="00F63A37" w:rsidRDefault="00C758CE" w:rsidP="00C758CE">
      <w:pPr>
        <w:pStyle w:val="Sarakstarindkopa"/>
        <w:numPr>
          <w:ilvl w:val="2"/>
          <w:numId w:val="12"/>
        </w:numPr>
        <w:spacing w:before="0" w:line="360" w:lineRule="auto"/>
        <w:ind w:left="-284" w:right="424" w:firstLine="0"/>
        <w:rPr>
          <w:b/>
          <w:bCs/>
          <w:sz w:val="26"/>
          <w:szCs w:val="26"/>
        </w:rPr>
      </w:pPr>
      <w:r w:rsidRPr="00F63A37">
        <w:rPr>
          <w:sz w:val="26"/>
          <w:szCs w:val="26"/>
        </w:rPr>
        <w:t>Veselības un satiksmes projektu atlases nodaļa;</w:t>
      </w:r>
    </w:p>
    <w:p w14:paraId="7FE53BA5" w14:textId="77777777" w:rsidR="00C758CE" w:rsidRPr="00596097" w:rsidRDefault="00C758CE" w:rsidP="00C758CE">
      <w:pPr>
        <w:pStyle w:val="Sarakstarindkopa"/>
        <w:numPr>
          <w:ilvl w:val="1"/>
          <w:numId w:val="12"/>
        </w:numPr>
        <w:ind w:left="-284" w:right="424" w:firstLine="0"/>
        <w:rPr>
          <w:noProof/>
          <w:sz w:val="26"/>
          <w:szCs w:val="26"/>
        </w:rPr>
      </w:pPr>
      <w:r w:rsidRPr="00596097">
        <w:rPr>
          <w:noProof/>
          <w:sz w:val="26"/>
          <w:szCs w:val="26"/>
        </w:rPr>
        <w:t>Juridiskais departaments un tā pakļautībā esošās nodaļas:</w:t>
      </w:r>
    </w:p>
    <w:p w14:paraId="182E245A"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Juridiskā nodrošinājuma nodaļa</w:t>
      </w:r>
      <w:r>
        <w:rPr>
          <w:noProof/>
          <w:sz w:val="26"/>
          <w:szCs w:val="26"/>
        </w:rPr>
        <w:t>;</w:t>
      </w:r>
    </w:p>
    <w:p w14:paraId="3D354A77"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sz w:val="26"/>
          <w:szCs w:val="26"/>
        </w:rPr>
        <w:t xml:space="preserve">Krāpšanas risku </w:t>
      </w:r>
      <w:r>
        <w:rPr>
          <w:sz w:val="26"/>
          <w:szCs w:val="26"/>
        </w:rPr>
        <w:t>vadības</w:t>
      </w:r>
      <w:r w:rsidRPr="00596097">
        <w:rPr>
          <w:sz w:val="26"/>
          <w:szCs w:val="26"/>
        </w:rPr>
        <w:t xml:space="preserve"> nodaļa;</w:t>
      </w:r>
    </w:p>
    <w:p w14:paraId="407692CB" w14:textId="77777777" w:rsidR="00C758CE" w:rsidRPr="00596097" w:rsidRDefault="00C758CE" w:rsidP="00C758CE">
      <w:pPr>
        <w:pStyle w:val="Sarakstarindkopa"/>
        <w:spacing w:before="0"/>
        <w:ind w:left="-284" w:right="424" w:firstLine="0"/>
        <w:rPr>
          <w:noProof/>
          <w:sz w:val="26"/>
          <w:szCs w:val="26"/>
        </w:rPr>
      </w:pPr>
    </w:p>
    <w:p w14:paraId="1FEA4E3D"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sz w:val="26"/>
          <w:szCs w:val="26"/>
        </w:rPr>
        <w:t xml:space="preserve">Cilvēkresursu attīstības </w:t>
      </w:r>
      <w:r w:rsidRPr="00596097">
        <w:rPr>
          <w:noProof/>
          <w:sz w:val="26"/>
          <w:szCs w:val="26"/>
        </w:rPr>
        <w:t>nodaļa;</w:t>
      </w:r>
    </w:p>
    <w:p w14:paraId="7AC8417D" w14:textId="77777777" w:rsidR="00C758CE" w:rsidRPr="00596097" w:rsidRDefault="00C758CE" w:rsidP="00C758CE">
      <w:pPr>
        <w:pStyle w:val="Sarakstarindkopa"/>
        <w:spacing w:before="0"/>
        <w:ind w:left="0" w:right="424" w:firstLine="0"/>
        <w:rPr>
          <w:noProof/>
          <w:sz w:val="26"/>
          <w:szCs w:val="26"/>
        </w:rPr>
      </w:pPr>
    </w:p>
    <w:p w14:paraId="6F85559D"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Informācijas sistēmu attīstības departaments un tā pakļautībā esošās nodaļas:</w:t>
      </w:r>
    </w:p>
    <w:p w14:paraId="693255F4" w14:textId="77777777" w:rsidR="00C758CE" w:rsidRPr="00596097" w:rsidRDefault="00C758CE" w:rsidP="00C758CE">
      <w:pPr>
        <w:pStyle w:val="Sarakstarindkopa"/>
        <w:numPr>
          <w:ilvl w:val="2"/>
          <w:numId w:val="12"/>
        </w:numPr>
        <w:spacing w:before="0"/>
        <w:ind w:left="-284" w:right="424" w:firstLine="0"/>
        <w:rPr>
          <w:noProof/>
          <w:sz w:val="26"/>
          <w:szCs w:val="26"/>
        </w:rPr>
      </w:pPr>
      <w:r>
        <w:rPr>
          <w:noProof/>
          <w:sz w:val="26"/>
          <w:szCs w:val="26"/>
        </w:rPr>
        <w:t>I</w:t>
      </w:r>
      <w:r w:rsidRPr="00596097">
        <w:rPr>
          <w:noProof/>
          <w:sz w:val="26"/>
          <w:szCs w:val="26"/>
        </w:rPr>
        <w:t>nformācijas sistēm</w:t>
      </w:r>
      <w:r>
        <w:rPr>
          <w:noProof/>
          <w:sz w:val="26"/>
          <w:szCs w:val="26"/>
        </w:rPr>
        <w:t>u attīstības</w:t>
      </w:r>
      <w:r w:rsidRPr="00596097">
        <w:rPr>
          <w:noProof/>
          <w:sz w:val="26"/>
          <w:szCs w:val="26"/>
        </w:rPr>
        <w:t xml:space="preserve"> nodaļa</w:t>
      </w:r>
      <w:r>
        <w:rPr>
          <w:noProof/>
          <w:sz w:val="26"/>
          <w:szCs w:val="26"/>
        </w:rPr>
        <w:t>;</w:t>
      </w:r>
    </w:p>
    <w:p w14:paraId="4B185D76" w14:textId="77777777" w:rsidR="00C758CE" w:rsidRPr="00596097" w:rsidRDefault="00C758CE" w:rsidP="00C758CE">
      <w:pPr>
        <w:pStyle w:val="Sarakstarindkopa"/>
        <w:numPr>
          <w:ilvl w:val="2"/>
          <w:numId w:val="12"/>
        </w:numPr>
        <w:spacing w:before="0"/>
        <w:ind w:left="-284" w:right="424" w:firstLine="0"/>
        <w:rPr>
          <w:noProof/>
          <w:sz w:val="26"/>
          <w:szCs w:val="26"/>
        </w:rPr>
      </w:pPr>
      <w:r w:rsidRPr="00596097">
        <w:rPr>
          <w:noProof/>
          <w:sz w:val="26"/>
          <w:szCs w:val="26"/>
        </w:rPr>
        <w:t>Informācijas tehnoloģiju nodaļa;</w:t>
      </w:r>
    </w:p>
    <w:p w14:paraId="00C66052" w14:textId="77777777" w:rsidR="00C758CE" w:rsidRPr="00596097" w:rsidRDefault="00C758CE" w:rsidP="00C758CE">
      <w:pPr>
        <w:pStyle w:val="Sarakstarindkopa"/>
        <w:spacing w:before="0"/>
        <w:ind w:left="-284" w:right="424" w:firstLine="0"/>
        <w:rPr>
          <w:noProof/>
          <w:sz w:val="26"/>
          <w:szCs w:val="26"/>
        </w:rPr>
      </w:pPr>
    </w:p>
    <w:p w14:paraId="5569E535"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Komunikācijas un klientu apkalpošanas nodaļa;</w:t>
      </w:r>
    </w:p>
    <w:p w14:paraId="5A8AFDAB" w14:textId="77777777" w:rsidR="00C758CE" w:rsidRPr="00596097" w:rsidRDefault="00C758CE" w:rsidP="00C758CE">
      <w:pPr>
        <w:pStyle w:val="Sarakstarindkopa"/>
        <w:spacing w:before="0"/>
        <w:ind w:left="-284" w:right="424" w:firstLine="0"/>
        <w:rPr>
          <w:noProof/>
          <w:sz w:val="26"/>
          <w:szCs w:val="26"/>
        </w:rPr>
      </w:pPr>
    </w:p>
    <w:p w14:paraId="21325F24"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Iekšējā audita nodaļa;</w:t>
      </w:r>
    </w:p>
    <w:p w14:paraId="2478AFA3" w14:textId="77777777" w:rsidR="00C758CE" w:rsidRPr="00596097" w:rsidRDefault="00C758CE" w:rsidP="00C758CE">
      <w:pPr>
        <w:pStyle w:val="Sarakstarindkopa"/>
        <w:spacing w:before="0"/>
        <w:rPr>
          <w:noProof/>
          <w:sz w:val="26"/>
          <w:szCs w:val="26"/>
        </w:rPr>
      </w:pPr>
    </w:p>
    <w:p w14:paraId="44F6C599" w14:textId="77777777" w:rsidR="00C758CE" w:rsidRPr="00596097" w:rsidRDefault="00C758CE" w:rsidP="00C758CE">
      <w:pPr>
        <w:pStyle w:val="Sarakstarindkopa"/>
        <w:numPr>
          <w:ilvl w:val="1"/>
          <w:numId w:val="12"/>
        </w:numPr>
        <w:spacing w:before="0"/>
        <w:ind w:left="-284" w:right="424" w:firstLine="0"/>
        <w:rPr>
          <w:noProof/>
          <w:sz w:val="26"/>
          <w:szCs w:val="26"/>
        </w:rPr>
      </w:pPr>
      <w:r w:rsidRPr="00596097">
        <w:rPr>
          <w:noProof/>
          <w:sz w:val="26"/>
          <w:szCs w:val="26"/>
        </w:rPr>
        <w:t>Publiskās un privātās partnerības nodaļa.</w:t>
      </w:r>
    </w:p>
    <w:p w14:paraId="4A076010" w14:textId="77777777" w:rsidR="00C758CE" w:rsidRPr="00596097" w:rsidRDefault="00C758CE" w:rsidP="00C758CE">
      <w:pPr>
        <w:pStyle w:val="Sarakstarindkopa"/>
        <w:spacing w:before="0"/>
        <w:ind w:left="0" w:right="424" w:firstLine="0"/>
        <w:rPr>
          <w:noProof/>
          <w:sz w:val="26"/>
          <w:szCs w:val="26"/>
        </w:rPr>
      </w:pPr>
    </w:p>
    <w:p w14:paraId="17FD2BB8" w14:textId="77777777" w:rsidR="00C758CE" w:rsidRPr="00596097" w:rsidRDefault="00C758CE" w:rsidP="00C758CE">
      <w:pPr>
        <w:ind w:right="424"/>
        <w:jc w:val="center"/>
        <w:rPr>
          <w:b/>
          <w:noProof/>
          <w:sz w:val="26"/>
          <w:szCs w:val="26"/>
          <w:lang w:val="lv-LV"/>
        </w:rPr>
      </w:pPr>
      <w:r w:rsidRPr="00596097">
        <w:rPr>
          <w:b/>
          <w:noProof/>
          <w:sz w:val="26"/>
          <w:szCs w:val="26"/>
          <w:lang w:val="lv-LV"/>
        </w:rPr>
        <w:t>III. Struktūrvienību galvenās funkcijas</w:t>
      </w:r>
    </w:p>
    <w:p w14:paraId="6682E684" w14:textId="77777777" w:rsidR="00C758CE" w:rsidRPr="00596097" w:rsidRDefault="00C758CE" w:rsidP="00C758CE">
      <w:pPr>
        <w:pStyle w:val="Sarakstarindkopa"/>
        <w:numPr>
          <w:ilvl w:val="0"/>
          <w:numId w:val="12"/>
        </w:numPr>
        <w:ind w:left="0" w:right="424"/>
        <w:rPr>
          <w:noProof/>
          <w:sz w:val="26"/>
          <w:szCs w:val="26"/>
        </w:rPr>
      </w:pPr>
      <w:r w:rsidRPr="00596097">
        <w:rPr>
          <w:noProof/>
          <w:sz w:val="26"/>
          <w:szCs w:val="26"/>
        </w:rPr>
        <w:t xml:space="preserve">Programmu vadības un uzraudzības departaments nodrošina </w:t>
      </w:r>
      <w:r w:rsidRPr="00AE6A72">
        <w:rPr>
          <w:noProof/>
          <w:sz w:val="26"/>
          <w:szCs w:val="26"/>
        </w:rPr>
        <w:t>Eiropas Savienības Eiropas Reģionālā attīstības fonda, Eiropas Sociālā fonda, Eiropas Sociālā fonda Plus, Kohēzijas fonda un Taisnīgas pārkārtošanās fonda</w:t>
      </w:r>
      <w:r w:rsidRPr="00596097">
        <w:rPr>
          <w:noProof/>
          <w:sz w:val="26"/>
          <w:szCs w:val="26"/>
        </w:rPr>
        <w:t xml:space="preserve">, Atveseļošanas fonda un citu </w:t>
      </w:r>
      <w:r>
        <w:rPr>
          <w:noProof/>
          <w:sz w:val="26"/>
          <w:szCs w:val="26"/>
        </w:rPr>
        <w:t xml:space="preserve">ārvalstu </w:t>
      </w:r>
      <w:r w:rsidRPr="00596097">
        <w:rPr>
          <w:noProof/>
          <w:sz w:val="26"/>
          <w:szCs w:val="26"/>
        </w:rPr>
        <w:t>finanšu instrumentu (turpmāk – ES finanšu instrumenti)</w:t>
      </w:r>
      <w:r w:rsidRPr="00596097">
        <w:rPr>
          <w:sz w:val="26"/>
          <w:szCs w:val="26"/>
        </w:rPr>
        <w:t xml:space="preserve"> </w:t>
      </w:r>
      <w:r w:rsidRPr="00596097">
        <w:rPr>
          <w:noProof/>
          <w:sz w:val="26"/>
          <w:szCs w:val="26"/>
        </w:rPr>
        <w:t xml:space="preserve">ieviešanas uzraudzību, ES </w:t>
      </w:r>
      <w:r w:rsidRPr="00596097">
        <w:rPr>
          <w:sz w:val="26"/>
          <w:szCs w:val="26"/>
        </w:rPr>
        <w:t>finanšu instrumentu</w:t>
      </w:r>
      <w:r w:rsidRPr="00596097">
        <w:rPr>
          <w:noProof/>
          <w:sz w:val="26"/>
          <w:szCs w:val="26"/>
        </w:rPr>
        <w:t xml:space="preserve"> vadības un kontroles sistēmas izveidi un aktualizēšanu, aģentūras stratēģiskās plānošanas un risku vadības sistēmas ieviešanu un uzraudzību, aģentūras procesu kvalitātes kontroles uzraudzību.</w:t>
      </w:r>
    </w:p>
    <w:p w14:paraId="46D24A64" w14:textId="77777777" w:rsidR="00C758CE" w:rsidRPr="00596097" w:rsidRDefault="00C758CE" w:rsidP="00C758CE">
      <w:pPr>
        <w:pStyle w:val="Sarakstarindkopa"/>
        <w:numPr>
          <w:ilvl w:val="0"/>
          <w:numId w:val="12"/>
        </w:numPr>
        <w:spacing w:after="120"/>
        <w:ind w:left="0" w:right="424"/>
        <w:rPr>
          <w:noProof/>
          <w:sz w:val="26"/>
          <w:szCs w:val="26"/>
        </w:rPr>
      </w:pPr>
      <w:r w:rsidRPr="00596097">
        <w:rPr>
          <w:noProof/>
          <w:sz w:val="26"/>
          <w:szCs w:val="26"/>
        </w:rPr>
        <w:lastRenderedPageBreak/>
        <w:t>Izglītības un zinātnes attīstības departaments</w:t>
      </w:r>
      <w:r w:rsidRPr="00596097">
        <w:rPr>
          <w:sz w:val="26"/>
          <w:szCs w:val="26"/>
        </w:rPr>
        <w:t xml:space="preserve"> </w:t>
      </w:r>
      <w:r w:rsidRPr="00596097">
        <w:rPr>
          <w:noProof/>
          <w:sz w:val="26"/>
          <w:szCs w:val="26"/>
        </w:rPr>
        <w:t xml:space="preserve">nodrošina ES </w:t>
      </w:r>
      <w:r w:rsidRPr="00596097">
        <w:rPr>
          <w:sz w:val="26"/>
          <w:szCs w:val="26"/>
        </w:rPr>
        <w:t xml:space="preserve">finanšu instrumentu </w:t>
      </w:r>
      <w:r w:rsidRPr="00596097">
        <w:rPr>
          <w:noProof/>
          <w:sz w:val="26"/>
          <w:szCs w:val="26"/>
        </w:rPr>
        <w:t>finansēto izglītības un zinātnes nozares projektu īstenošanas uzraudzību un kontroli.</w:t>
      </w:r>
    </w:p>
    <w:p w14:paraId="0C7CC283" w14:textId="77777777" w:rsidR="00C758CE" w:rsidRPr="00596097" w:rsidRDefault="00C758CE" w:rsidP="00C758CE">
      <w:pPr>
        <w:pStyle w:val="Sarakstarindkopa"/>
        <w:numPr>
          <w:ilvl w:val="0"/>
          <w:numId w:val="12"/>
        </w:numPr>
        <w:spacing w:after="120"/>
        <w:ind w:left="0" w:right="424"/>
        <w:rPr>
          <w:noProof/>
          <w:sz w:val="26"/>
          <w:szCs w:val="26"/>
        </w:rPr>
      </w:pPr>
      <w:r w:rsidRPr="00596097">
        <w:rPr>
          <w:noProof/>
          <w:sz w:val="26"/>
          <w:szCs w:val="26"/>
        </w:rPr>
        <w:t xml:space="preserve">Cilvēkresursu attīstības projektu departaments nodrošina ES </w:t>
      </w:r>
      <w:r w:rsidRPr="00596097">
        <w:rPr>
          <w:sz w:val="26"/>
          <w:szCs w:val="26"/>
        </w:rPr>
        <w:t xml:space="preserve">finanšu instrumentu </w:t>
      </w:r>
      <w:r w:rsidRPr="00596097">
        <w:rPr>
          <w:noProof/>
          <w:sz w:val="26"/>
          <w:szCs w:val="26"/>
        </w:rPr>
        <w:t xml:space="preserve">finansēto tehniskās palīdzības, tieslietu nozares un valsts pārvaldes profesionālās pilnveides projektu īstenošanas uzraudzību un kontroli un ES </w:t>
      </w:r>
      <w:r w:rsidRPr="00596097">
        <w:rPr>
          <w:sz w:val="26"/>
          <w:szCs w:val="26"/>
        </w:rPr>
        <w:t>finanšu instrumentu</w:t>
      </w:r>
      <w:r w:rsidRPr="00596097">
        <w:rPr>
          <w:noProof/>
          <w:sz w:val="26"/>
          <w:szCs w:val="26"/>
        </w:rPr>
        <w:t xml:space="preserve"> veselības aprūpes un labklājības nozares projektu īstenošanas uzraudzību un kontroli.</w:t>
      </w:r>
    </w:p>
    <w:p w14:paraId="293EC973" w14:textId="77777777" w:rsidR="00C758CE" w:rsidRPr="00596097" w:rsidRDefault="00C758CE" w:rsidP="00C758CE">
      <w:pPr>
        <w:pStyle w:val="Sarakstarindkopa"/>
        <w:numPr>
          <w:ilvl w:val="0"/>
          <w:numId w:val="12"/>
        </w:numPr>
        <w:spacing w:after="120"/>
        <w:ind w:left="0" w:right="424"/>
        <w:rPr>
          <w:noProof/>
          <w:sz w:val="26"/>
          <w:szCs w:val="26"/>
        </w:rPr>
      </w:pPr>
      <w:r w:rsidRPr="00596097">
        <w:rPr>
          <w:noProof/>
          <w:sz w:val="26"/>
          <w:szCs w:val="26"/>
        </w:rPr>
        <w:t>Infrastruktūras attīstības departaments</w:t>
      </w:r>
      <w:r w:rsidRPr="00596097">
        <w:rPr>
          <w:sz w:val="26"/>
          <w:szCs w:val="26"/>
        </w:rPr>
        <w:t xml:space="preserve"> </w:t>
      </w:r>
      <w:r w:rsidRPr="00596097">
        <w:rPr>
          <w:noProof/>
          <w:sz w:val="26"/>
          <w:szCs w:val="26"/>
        </w:rPr>
        <w:t xml:space="preserve">nodrošina ES </w:t>
      </w:r>
      <w:r w:rsidRPr="00596097">
        <w:rPr>
          <w:sz w:val="26"/>
          <w:szCs w:val="26"/>
        </w:rPr>
        <w:t xml:space="preserve">finanšu instrumentu </w:t>
      </w:r>
      <w:r w:rsidRPr="00596097">
        <w:rPr>
          <w:noProof/>
          <w:sz w:val="26"/>
          <w:szCs w:val="26"/>
        </w:rPr>
        <w:t>finansēto satiksmes nozares, vides nozares</w:t>
      </w:r>
      <w:r>
        <w:rPr>
          <w:noProof/>
          <w:sz w:val="26"/>
          <w:szCs w:val="26"/>
        </w:rPr>
        <w:t>,</w:t>
      </w:r>
      <w:r w:rsidRPr="00596097">
        <w:rPr>
          <w:noProof/>
          <w:sz w:val="26"/>
          <w:szCs w:val="26"/>
        </w:rPr>
        <w:t xml:space="preserve"> kultūras un dabas mantojuma objektu attīstības projektu un ar pašvaldību infrastruktūras attīstību saistīto projektu īstenošanas uzraudzību un kontroli.</w:t>
      </w:r>
    </w:p>
    <w:p w14:paraId="68C2FA8B" w14:textId="77777777" w:rsidR="00C758CE" w:rsidRPr="00596097" w:rsidRDefault="00C758CE" w:rsidP="00C758CE">
      <w:pPr>
        <w:pStyle w:val="Sarakstarindkopa"/>
        <w:numPr>
          <w:ilvl w:val="0"/>
          <w:numId w:val="12"/>
        </w:numPr>
        <w:ind w:left="0" w:right="424"/>
        <w:rPr>
          <w:noProof/>
          <w:sz w:val="26"/>
          <w:szCs w:val="26"/>
        </w:rPr>
      </w:pPr>
      <w:r w:rsidRPr="00596097">
        <w:rPr>
          <w:sz w:val="26"/>
          <w:szCs w:val="26"/>
        </w:rPr>
        <w:t xml:space="preserve">Energoefektivitātes </w:t>
      </w:r>
      <w:r>
        <w:rPr>
          <w:sz w:val="26"/>
          <w:szCs w:val="26"/>
        </w:rPr>
        <w:t xml:space="preserve">un inovāciju </w:t>
      </w:r>
      <w:r w:rsidRPr="00596097">
        <w:rPr>
          <w:sz w:val="26"/>
          <w:szCs w:val="26"/>
        </w:rPr>
        <w:t xml:space="preserve">projektu </w:t>
      </w:r>
      <w:r w:rsidRPr="00596097">
        <w:rPr>
          <w:noProof/>
          <w:sz w:val="26"/>
          <w:szCs w:val="26"/>
        </w:rPr>
        <w:t xml:space="preserve">departaments nodrošina ES </w:t>
      </w:r>
      <w:r w:rsidRPr="00596097">
        <w:rPr>
          <w:sz w:val="26"/>
          <w:szCs w:val="26"/>
        </w:rPr>
        <w:t xml:space="preserve">finanšu instrumentu </w:t>
      </w:r>
      <w:r w:rsidRPr="00596097">
        <w:rPr>
          <w:noProof/>
          <w:sz w:val="26"/>
          <w:szCs w:val="26"/>
        </w:rPr>
        <w:t>finansēto energoefektivitātes jomas</w:t>
      </w:r>
      <w:r>
        <w:rPr>
          <w:noProof/>
          <w:sz w:val="26"/>
          <w:szCs w:val="26"/>
        </w:rPr>
        <w:t xml:space="preserve"> un </w:t>
      </w:r>
      <w:r w:rsidRPr="00596097">
        <w:rPr>
          <w:noProof/>
          <w:sz w:val="26"/>
          <w:szCs w:val="26"/>
        </w:rPr>
        <w:t>uzņēmējdarbības attīstības projektu īstenošanas uzraudzību un kontroli.</w:t>
      </w:r>
      <w:r w:rsidRPr="00596097">
        <w:rPr>
          <w:sz w:val="26"/>
          <w:szCs w:val="26"/>
        </w:rPr>
        <w:t xml:space="preserve"> </w:t>
      </w:r>
    </w:p>
    <w:p w14:paraId="1B12A86D" w14:textId="77777777" w:rsidR="00C758CE" w:rsidRPr="00596097" w:rsidRDefault="00C758CE" w:rsidP="00C758CE">
      <w:pPr>
        <w:pStyle w:val="Sarakstarindkopa"/>
        <w:numPr>
          <w:ilvl w:val="0"/>
          <w:numId w:val="12"/>
        </w:numPr>
        <w:ind w:left="0" w:right="424"/>
        <w:rPr>
          <w:noProof/>
          <w:sz w:val="26"/>
          <w:szCs w:val="26"/>
        </w:rPr>
      </w:pPr>
      <w:r w:rsidRPr="00596097">
        <w:rPr>
          <w:noProof/>
          <w:sz w:val="26"/>
          <w:szCs w:val="26"/>
        </w:rPr>
        <w:t xml:space="preserve">Sociālās infrastruktūras departaments nodrošina ES </w:t>
      </w:r>
      <w:r w:rsidRPr="00596097">
        <w:rPr>
          <w:sz w:val="26"/>
          <w:szCs w:val="26"/>
        </w:rPr>
        <w:t>finanšu instrumentu</w:t>
      </w:r>
      <w:r w:rsidRPr="00596097">
        <w:rPr>
          <w:noProof/>
          <w:sz w:val="26"/>
          <w:szCs w:val="26"/>
        </w:rPr>
        <w:t xml:space="preserve"> finansēto izglītības un zinātnes nozares, veselības aprūpes infrastruktūras, kā arī </w:t>
      </w:r>
      <w:r w:rsidRPr="00596097">
        <w:rPr>
          <w:sz w:val="26"/>
          <w:szCs w:val="26"/>
        </w:rPr>
        <w:t>sociālās infrastruktūras un primārās veselības aprūpes infrastruktūras attīstības</w:t>
      </w:r>
      <w:r w:rsidRPr="00596097">
        <w:rPr>
          <w:noProof/>
          <w:sz w:val="26"/>
          <w:szCs w:val="26"/>
        </w:rPr>
        <w:t xml:space="preserve"> projektu īstenošanas uzraudzību un kontroli.</w:t>
      </w:r>
    </w:p>
    <w:p w14:paraId="35D40FBA" w14:textId="77777777" w:rsidR="00C758CE" w:rsidRDefault="00C758CE" w:rsidP="00C758CE">
      <w:pPr>
        <w:pStyle w:val="Sarakstarindkopa"/>
        <w:numPr>
          <w:ilvl w:val="0"/>
          <w:numId w:val="12"/>
        </w:numPr>
        <w:ind w:left="0" w:right="424"/>
        <w:rPr>
          <w:noProof/>
          <w:sz w:val="26"/>
          <w:szCs w:val="26"/>
        </w:rPr>
      </w:pPr>
      <w:r w:rsidRPr="270FD381">
        <w:rPr>
          <w:noProof/>
          <w:sz w:val="26"/>
          <w:szCs w:val="26"/>
        </w:rPr>
        <w:t xml:space="preserve"> Finanšu instrumentu un digitalizācijas projektu departaments nodrošina ES </w:t>
      </w:r>
      <w:r w:rsidRPr="270FD381">
        <w:rPr>
          <w:sz w:val="26"/>
          <w:szCs w:val="26"/>
        </w:rPr>
        <w:t xml:space="preserve">finanšu instrumentu </w:t>
      </w:r>
      <w:r w:rsidRPr="270FD381">
        <w:rPr>
          <w:noProof/>
          <w:sz w:val="26"/>
          <w:szCs w:val="26"/>
        </w:rPr>
        <w:t>finansēto informācijas un komunikācijas tehnoloģiju, prasmju attīstības un digitalizācijas, kā arī finanšu instrumentu projektu īstenošanas uzraudzību un kontroli.</w:t>
      </w:r>
    </w:p>
    <w:p w14:paraId="236C19E7" w14:textId="77777777" w:rsidR="00C758CE" w:rsidRPr="00596097" w:rsidRDefault="00C758CE" w:rsidP="00C758CE">
      <w:pPr>
        <w:pStyle w:val="Sarakstarindkopa"/>
        <w:numPr>
          <w:ilvl w:val="0"/>
          <w:numId w:val="12"/>
        </w:numPr>
        <w:ind w:left="0" w:right="424"/>
        <w:rPr>
          <w:noProof/>
          <w:sz w:val="26"/>
          <w:szCs w:val="26"/>
        </w:rPr>
      </w:pPr>
      <w:r w:rsidRPr="270FD381">
        <w:rPr>
          <w:sz w:val="26"/>
          <w:szCs w:val="26"/>
        </w:rPr>
        <w:t xml:space="preserve">Attīstības sadarbības </w:t>
      </w:r>
      <w:r w:rsidRPr="270FD381">
        <w:rPr>
          <w:noProof/>
          <w:sz w:val="26"/>
          <w:szCs w:val="26"/>
        </w:rPr>
        <w:t xml:space="preserve">departaments nodrošina </w:t>
      </w:r>
      <w:r w:rsidRPr="270FD381">
        <w:rPr>
          <w:sz w:val="26"/>
          <w:szCs w:val="26"/>
        </w:rPr>
        <w:t>aģentūras un citu Latvijas publiskās pārvaldes iestāžu iesaistes starptautiskās sadarbības un attīstības sadarbības projektos atbilstoši Eiropas Savienības un nacionālajām politikas prioritātēm koordinēšanu</w:t>
      </w:r>
      <w:r w:rsidRPr="270FD381">
        <w:rPr>
          <w:noProof/>
          <w:sz w:val="26"/>
          <w:szCs w:val="26"/>
        </w:rPr>
        <w:t>.</w:t>
      </w:r>
      <w:r w:rsidRPr="270FD381">
        <w:rPr>
          <w:sz w:val="26"/>
          <w:szCs w:val="26"/>
        </w:rPr>
        <w:t xml:space="preserve"> </w:t>
      </w:r>
    </w:p>
    <w:p w14:paraId="052A89C4"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 xml:space="preserve">Administrācijas nodaļas nodrošina ES </w:t>
      </w:r>
      <w:r w:rsidRPr="270FD381">
        <w:rPr>
          <w:sz w:val="26"/>
          <w:szCs w:val="26"/>
        </w:rPr>
        <w:t>finanšu instrumentu</w:t>
      </w:r>
      <w:r w:rsidRPr="270FD381">
        <w:rPr>
          <w:noProof/>
          <w:sz w:val="26"/>
          <w:szCs w:val="26"/>
        </w:rPr>
        <w:t xml:space="preserve"> izdevumu deklarēšanu, kā arī aģentūras budžeta plānošanu un budžeta izpildes analīzi, ES </w:t>
      </w:r>
      <w:r w:rsidRPr="270FD381">
        <w:rPr>
          <w:sz w:val="26"/>
          <w:szCs w:val="26"/>
        </w:rPr>
        <w:t>finanšu instrumentu</w:t>
      </w:r>
      <w:r w:rsidRPr="270FD381">
        <w:rPr>
          <w:noProof/>
          <w:sz w:val="26"/>
          <w:szCs w:val="26"/>
        </w:rPr>
        <w:t xml:space="preserve"> līdzfinansēto projektu īstenošanai nepieciešamo maksājumu uzdevumu sagatavošanu un izpildi, grāmatvedības uzskaiti un kontroli, lietvedības un arhīva sistēmas uzturēšanu, veic aģentūras darbības saimniecisko nodrošināšanu, kā arī nodrošina publiskā iepirkuma plānošanas procesu aģentūrā.</w:t>
      </w:r>
    </w:p>
    <w:p w14:paraId="4BF3C552"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 xml:space="preserve">Projektu atlases departaments nodrošina projektu iesniegumu atlases organizēšanu un </w:t>
      </w:r>
      <w:r w:rsidRPr="270FD381">
        <w:rPr>
          <w:sz w:val="26"/>
          <w:szCs w:val="26"/>
        </w:rPr>
        <w:t xml:space="preserve">valsts atbalsta normu ievērošanas kontroli aģentūrā. </w:t>
      </w:r>
      <w:r w:rsidRPr="270FD381">
        <w:rPr>
          <w:noProof/>
          <w:sz w:val="26"/>
          <w:szCs w:val="26"/>
        </w:rPr>
        <w:t xml:space="preserve"> </w:t>
      </w:r>
    </w:p>
    <w:p w14:paraId="61E5BF91"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 xml:space="preserve">Juridiskais departaments nodrošina </w:t>
      </w:r>
      <w:r w:rsidRPr="270FD381">
        <w:rPr>
          <w:sz w:val="26"/>
          <w:szCs w:val="26"/>
          <w:lang w:val="de-DE"/>
        </w:rPr>
        <w:t>ES</w:t>
      </w:r>
      <w:r w:rsidRPr="270FD381">
        <w:rPr>
          <w:sz w:val="26"/>
          <w:szCs w:val="26"/>
        </w:rPr>
        <w:t xml:space="preserve"> finanšu instrumentu projektu ieviešanu atbilstoši departamenta kompetencei, nodrošinot neatbilstību vadības procesu, interešu konflikta, korupcijas un krāpšanas risku iekšējās kontroles sistēmas izveidi un vadību, aģentūras izdoto pārvaldes lēmumu, administratīvo aktu, sagatavoto līgumu un vienošanos, tiesību aktu un iekšējo normatīvo aktu tiesiskuma papildpārbaudi</w:t>
      </w:r>
      <w:r w:rsidRPr="270FD381">
        <w:rPr>
          <w:noProof/>
          <w:sz w:val="26"/>
          <w:szCs w:val="26"/>
        </w:rPr>
        <w:t>.</w:t>
      </w:r>
    </w:p>
    <w:p w14:paraId="45F30347" w14:textId="77777777" w:rsidR="00C758CE" w:rsidRPr="00596097" w:rsidRDefault="00C758CE" w:rsidP="00C758CE">
      <w:pPr>
        <w:pStyle w:val="Sarakstarindkopa"/>
        <w:numPr>
          <w:ilvl w:val="0"/>
          <w:numId w:val="12"/>
        </w:numPr>
        <w:spacing w:after="120"/>
        <w:ind w:left="0" w:right="424"/>
        <w:rPr>
          <w:noProof/>
          <w:sz w:val="26"/>
          <w:szCs w:val="26"/>
        </w:rPr>
      </w:pPr>
      <w:r w:rsidRPr="270FD381">
        <w:rPr>
          <w:color w:val="FF0000"/>
          <w:sz w:val="26"/>
          <w:szCs w:val="26"/>
        </w:rPr>
        <w:t xml:space="preserve"> </w:t>
      </w:r>
      <w:r w:rsidRPr="270FD381">
        <w:rPr>
          <w:sz w:val="26"/>
          <w:szCs w:val="26"/>
        </w:rPr>
        <w:t>Cilvēkresursu attīstības nodaļa nodrošina</w:t>
      </w:r>
      <w:r w:rsidRPr="270FD381">
        <w:rPr>
          <w:noProof/>
          <w:sz w:val="26"/>
          <w:szCs w:val="26"/>
        </w:rPr>
        <w:t xml:space="preserve"> aģentūras cilvēkresursu vadības politikas izstrādi un attīstību, cilvēkresursu sistēmas uzturēšanu, kā arī</w:t>
      </w:r>
      <w:r w:rsidRPr="270FD381">
        <w:rPr>
          <w:sz w:val="26"/>
          <w:szCs w:val="26"/>
          <w:lang w:eastAsia="lv-LV"/>
        </w:rPr>
        <w:t xml:space="preserve"> darbinieku un organizācijas kultūras veidošanu un uzturēšanu, </w:t>
      </w:r>
      <w:r w:rsidRPr="270FD381">
        <w:rPr>
          <w:sz w:val="26"/>
          <w:szCs w:val="26"/>
        </w:rPr>
        <w:t>dažādību veicinošas un iekļaujošas darba vides veidošanu</w:t>
      </w:r>
      <w:r w:rsidRPr="270FD381">
        <w:rPr>
          <w:noProof/>
          <w:sz w:val="26"/>
          <w:szCs w:val="26"/>
        </w:rPr>
        <w:t>.</w:t>
      </w:r>
    </w:p>
    <w:p w14:paraId="16D1A053" w14:textId="77777777" w:rsidR="00C758CE" w:rsidRPr="00596097" w:rsidRDefault="00C758CE" w:rsidP="00C758CE">
      <w:pPr>
        <w:pStyle w:val="Sarakstarindkopa"/>
        <w:numPr>
          <w:ilvl w:val="0"/>
          <w:numId w:val="12"/>
        </w:numPr>
        <w:ind w:left="0" w:right="424"/>
        <w:rPr>
          <w:noProof/>
          <w:sz w:val="26"/>
          <w:szCs w:val="26"/>
        </w:rPr>
      </w:pPr>
      <w:r w:rsidRPr="270FD381">
        <w:rPr>
          <w:noProof/>
          <w:sz w:val="26"/>
          <w:szCs w:val="26"/>
        </w:rPr>
        <w:t xml:space="preserve">Informācijas sistēmu attīstības departaments pārvalda informācijas sistēmas izmaiņu vadību, uztur informācijas sistēmu dokumentāciju, kā arī nodrošina aģentūras informācijas tehnoloģiju infrastruktūras nepārtrauktu darbību un attīstību, tai skaitā  </w:t>
      </w:r>
      <w:r w:rsidRPr="270FD381">
        <w:rPr>
          <w:noProof/>
          <w:sz w:val="26"/>
          <w:szCs w:val="26"/>
        </w:rPr>
        <w:lastRenderedPageBreak/>
        <w:t>Kohēzijas politikas fondu vadības informācijas sistēmas,  aģentūras Vadības informācijas sistēmas  un Datu analīzes rīka papildināšanu un uzturēšanu.</w:t>
      </w:r>
    </w:p>
    <w:p w14:paraId="0300485A"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Komunikācijas un klientu apkalpošanas nodaļa nodrošina sabiedrisko attiecību funkcijas īstenošanu, kā arī</w:t>
      </w:r>
      <w:r w:rsidRPr="270FD381">
        <w:rPr>
          <w:sz w:val="26"/>
          <w:szCs w:val="26"/>
        </w:rPr>
        <w:t xml:space="preserve"> </w:t>
      </w:r>
      <w:r w:rsidRPr="270FD381">
        <w:rPr>
          <w:noProof/>
          <w:sz w:val="26"/>
          <w:szCs w:val="26"/>
        </w:rPr>
        <w:t>konsultāciju sniegšanu aģentūras kompetences jautājumos un sadarbībā ar citām struktūrvienībām organizē informatīvus pasākumus.</w:t>
      </w:r>
    </w:p>
    <w:p w14:paraId="3CE46103"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 xml:space="preserve">Iekšējā audita nodaļa sniedz </w:t>
      </w:r>
      <w:r w:rsidRPr="270FD381">
        <w:rPr>
          <w:sz w:val="26"/>
          <w:szCs w:val="26"/>
        </w:rPr>
        <w:t>neatkarīgu, objektīvu vērtējumu un konsultācijas par iekšējās kontroles sistēmas darbību, kā arī ieteikumus par nepieciešamajiem pilnveidojumiem un uzrauga to ieviešanu</w:t>
      </w:r>
      <w:r w:rsidRPr="270FD381">
        <w:rPr>
          <w:sz w:val="26"/>
          <w:szCs w:val="26"/>
          <w:lang w:eastAsia="lv-LV"/>
        </w:rPr>
        <w:t>,</w:t>
      </w:r>
      <w:r w:rsidRPr="270FD381">
        <w:rPr>
          <w:sz w:val="26"/>
          <w:szCs w:val="26"/>
        </w:rPr>
        <w:t xml:space="preserve"> veic aģentūrā notiekošo auditu, revīziju un pārbaužu koordinēšanu, kā arī auditos, revīzijās un pārbaudēs izteikto ieteikumu ieviešanas uzraudzību un informācijas apmaiņu starp auditējošām iestādēm un aģentūras struktūrvienībām auditu jautājumos.</w:t>
      </w:r>
    </w:p>
    <w:p w14:paraId="206A9266"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Publiskās un privātās partnerības nodaļa veic publiskās un privātās partnerības uzraudzības institūcijai un kompetences centram noteiktās funkcijas, kā arī publiskās un privātās partnerības vadības un kontroles sistēmas izveidi un uzturēšanu.</w:t>
      </w:r>
    </w:p>
    <w:p w14:paraId="337F2986" w14:textId="77777777" w:rsidR="00C758CE" w:rsidRPr="00596097" w:rsidRDefault="00C758CE" w:rsidP="00C758CE">
      <w:pPr>
        <w:pStyle w:val="Sarakstarindkopa"/>
        <w:spacing w:after="120"/>
        <w:ind w:left="0" w:right="424" w:firstLine="0"/>
        <w:rPr>
          <w:sz w:val="26"/>
          <w:szCs w:val="26"/>
        </w:rPr>
      </w:pPr>
    </w:p>
    <w:p w14:paraId="3068C4AF" w14:textId="77777777" w:rsidR="00C758CE" w:rsidRPr="00596097" w:rsidRDefault="00C758CE" w:rsidP="00C758CE">
      <w:pPr>
        <w:ind w:right="424"/>
        <w:jc w:val="center"/>
        <w:rPr>
          <w:b/>
          <w:noProof/>
          <w:sz w:val="26"/>
          <w:szCs w:val="26"/>
          <w:lang w:val="lv-LV"/>
        </w:rPr>
      </w:pPr>
      <w:r w:rsidRPr="00596097">
        <w:rPr>
          <w:b/>
          <w:noProof/>
          <w:sz w:val="26"/>
          <w:szCs w:val="26"/>
          <w:lang w:val="lv-LV"/>
        </w:rPr>
        <w:t>IV. Aģentūras darba organizācija</w:t>
      </w:r>
    </w:p>
    <w:p w14:paraId="3E4E4098"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Aģentūras direktors administratīvi vada aģentūras darbu. Direktors var dot tiešus rīkojumus jebkuram aģentūras darbiniekam.</w:t>
      </w:r>
    </w:p>
    <w:p w14:paraId="5B10EAF2"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Departamenta direktors vada departamenta darbu un dod rīkojumus pakļautībā esošajiem nodaļu vadītājiem, kuri nodrošina viņa rīkojumu izpildi, kā arī dod tiešus rīkojumus pakļautībā esošajiem darbiniekiem.</w:t>
      </w:r>
    </w:p>
    <w:p w14:paraId="33123D0D" w14:textId="77777777" w:rsidR="00C758CE" w:rsidRPr="00596097" w:rsidRDefault="00C758CE" w:rsidP="00C758CE">
      <w:pPr>
        <w:pStyle w:val="Sarakstarindkopa"/>
        <w:numPr>
          <w:ilvl w:val="0"/>
          <w:numId w:val="12"/>
        </w:numPr>
        <w:spacing w:after="120"/>
        <w:ind w:left="0" w:right="424"/>
        <w:rPr>
          <w:noProof/>
          <w:sz w:val="26"/>
          <w:szCs w:val="26"/>
        </w:rPr>
      </w:pPr>
      <w:r>
        <w:rPr>
          <w:noProof/>
          <w:sz w:val="26"/>
          <w:szCs w:val="26"/>
        </w:rPr>
        <w:t>Aģentūras d</w:t>
      </w:r>
      <w:r w:rsidRPr="270FD381">
        <w:rPr>
          <w:noProof/>
          <w:sz w:val="26"/>
          <w:szCs w:val="26"/>
        </w:rPr>
        <w:t xml:space="preserve">irektora vietnieks </w:t>
      </w:r>
      <w:r w:rsidRPr="270FD381">
        <w:rPr>
          <w:sz w:val="26"/>
          <w:szCs w:val="26"/>
        </w:rPr>
        <w:t>Eiropas Savienības fondu sistēmas attīstības</w:t>
      </w:r>
      <w:r w:rsidRPr="270FD381">
        <w:rPr>
          <w:b/>
          <w:bCs/>
          <w:sz w:val="26"/>
          <w:szCs w:val="26"/>
        </w:rPr>
        <w:t xml:space="preserve"> </w:t>
      </w:r>
      <w:r w:rsidRPr="270FD381">
        <w:rPr>
          <w:noProof/>
          <w:sz w:val="26"/>
          <w:szCs w:val="26"/>
        </w:rPr>
        <w:t xml:space="preserve">jautājumos, </w:t>
      </w:r>
      <w:r>
        <w:rPr>
          <w:noProof/>
          <w:sz w:val="26"/>
          <w:szCs w:val="26"/>
        </w:rPr>
        <w:t xml:space="preserve">aģentūras </w:t>
      </w:r>
      <w:r w:rsidRPr="270FD381">
        <w:rPr>
          <w:noProof/>
          <w:sz w:val="26"/>
          <w:szCs w:val="26"/>
        </w:rPr>
        <w:t>direktora vietnieks programmu un projektu atbilstības jautājumos un administrācijas vadītājs dod rīkojumus pakļautībā esošajiem struktūrvienību vadītājiem un darbiniekiem.</w:t>
      </w:r>
    </w:p>
    <w:p w14:paraId="5DBCEE38" w14:textId="77777777" w:rsidR="00C758CE" w:rsidRPr="00596097" w:rsidRDefault="00C758CE" w:rsidP="00C758CE">
      <w:pPr>
        <w:pStyle w:val="Sarakstarindkopa"/>
        <w:numPr>
          <w:ilvl w:val="0"/>
          <w:numId w:val="12"/>
        </w:numPr>
        <w:ind w:left="0" w:right="424"/>
        <w:rPr>
          <w:noProof/>
          <w:sz w:val="26"/>
          <w:szCs w:val="26"/>
        </w:rPr>
      </w:pPr>
      <w:r w:rsidRPr="270FD381">
        <w:rPr>
          <w:noProof/>
          <w:sz w:val="26"/>
          <w:szCs w:val="26"/>
        </w:rPr>
        <w:t xml:space="preserve">Konkrētus patstāvīgo struktūrvienību uzdevumus, uzbūvi un darba organizāciju nosaka struktūrvienību vadītāju izdotajos struktūrvienību reglamentos, kurus saskaņo aģentūras direktors. </w:t>
      </w:r>
    </w:p>
    <w:p w14:paraId="340BB3A9" w14:textId="77777777" w:rsidR="00C758CE" w:rsidRPr="00596097" w:rsidRDefault="00C758CE" w:rsidP="00C758CE">
      <w:pPr>
        <w:pStyle w:val="Sarakstarindkopa"/>
        <w:numPr>
          <w:ilvl w:val="0"/>
          <w:numId w:val="12"/>
        </w:numPr>
        <w:spacing w:after="120"/>
        <w:ind w:left="0" w:right="424" w:hanging="357"/>
        <w:rPr>
          <w:noProof/>
          <w:sz w:val="26"/>
          <w:szCs w:val="26"/>
        </w:rPr>
      </w:pPr>
      <w:r w:rsidRPr="270FD381">
        <w:rPr>
          <w:noProof/>
          <w:sz w:val="26"/>
          <w:szCs w:val="26"/>
        </w:rPr>
        <w:t>Nodaļas vadītājs vada nodaļas darbu un dod rīkojumus savas nodaļas darbiniekiem.</w:t>
      </w:r>
    </w:p>
    <w:p w14:paraId="3FF821A7" w14:textId="77777777" w:rsidR="00C758CE" w:rsidRDefault="00C758CE" w:rsidP="00C758CE">
      <w:pPr>
        <w:pStyle w:val="Sarakstarindkopa"/>
        <w:numPr>
          <w:ilvl w:val="0"/>
          <w:numId w:val="12"/>
        </w:numPr>
        <w:spacing w:after="120"/>
        <w:ind w:left="0" w:right="424" w:hanging="357"/>
        <w:rPr>
          <w:noProof/>
          <w:sz w:val="26"/>
          <w:szCs w:val="26"/>
        </w:rPr>
      </w:pPr>
      <w:r w:rsidRPr="270FD381">
        <w:rPr>
          <w:noProof/>
          <w:sz w:val="26"/>
          <w:szCs w:val="26"/>
        </w:rPr>
        <w:t>Ja darbinieks ir saņēmis tiešu rīkojumu no aģentūras direktora vai augstākstāvoša darbinieka, kurš nav tā tiešais vadītājs, viņš par to informē savu tiešo vadītāju.</w:t>
      </w:r>
    </w:p>
    <w:p w14:paraId="2D2FD38B" w14:textId="77777777" w:rsidR="00C758CE" w:rsidRPr="00596097" w:rsidRDefault="00C758CE" w:rsidP="00C758CE">
      <w:pPr>
        <w:pStyle w:val="Sarakstarindkopa"/>
        <w:spacing w:after="120"/>
        <w:ind w:left="0" w:right="424" w:firstLine="0"/>
        <w:rPr>
          <w:noProof/>
          <w:sz w:val="26"/>
          <w:szCs w:val="26"/>
        </w:rPr>
      </w:pPr>
    </w:p>
    <w:p w14:paraId="1ED3471A" w14:textId="77777777" w:rsidR="00C758CE" w:rsidRPr="00596097" w:rsidRDefault="00C758CE" w:rsidP="00C758CE">
      <w:pPr>
        <w:ind w:right="424"/>
        <w:jc w:val="center"/>
        <w:rPr>
          <w:b/>
          <w:noProof/>
          <w:sz w:val="26"/>
          <w:szCs w:val="26"/>
          <w:lang w:val="lv-LV"/>
        </w:rPr>
      </w:pPr>
      <w:r w:rsidRPr="00596097">
        <w:rPr>
          <w:b/>
          <w:noProof/>
          <w:sz w:val="26"/>
          <w:szCs w:val="26"/>
          <w:lang w:val="lv-LV"/>
        </w:rPr>
        <w:t>V. Aģentūras darbinieku kompetence</w:t>
      </w:r>
    </w:p>
    <w:p w14:paraId="2A5B6E7D" w14:textId="77777777" w:rsidR="00C758CE" w:rsidRPr="00596097" w:rsidRDefault="00C758CE" w:rsidP="00C758CE">
      <w:pPr>
        <w:pStyle w:val="Sarakstarindkopa"/>
        <w:numPr>
          <w:ilvl w:val="0"/>
          <w:numId w:val="12"/>
        </w:numPr>
        <w:ind w:left="0" w:right="424"/>
        <w:rPr>
          <w:noProof/>
          <w:sz w:val="26"/>
          <w:szCs w:val="26"/>
        </w:rPr>
      </w:pPr>
      <w:r w:rsidRPr="270FD381">
        <w:rPr>
          <w:noProof/>
          <w:sz w:val="26"/>
          <w:szCs w:val="26"/>
        </w:rPr>
        <w:t>Aģentūras direktora kā aģentūras administratīvā vadītāja kompetence ir noteikta Valsts pārvaldes iekārtas likumā, Centrālās finanšu un līgumu aģentūras nolikumā un citos normatīvajos aktos.</w:t>
      </w:r>
    </w:p>
    <w:p w14:paraId="10AA742D"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Aģentūras direktora prombūtnes laikā (pārejoša darbnespēja, komandējums, atvaļinājums u.c.) viņa pienākumus pilda</w:t>
      </w:r>
      <w:r>
        <w:rPr>
          <w:noProof/>
          <w:sz w:val="26"/>
          <w:szCs w:val="26"/>
        </w:rPr>
        <w:t xml:space="preserve"> aģentūras</w:t>
      </w:r>
      <w:r w:rsidRPr="270FD381">
        <w:rPr>
          <w:noProof/>
          <w:sz w:val="26"/>
          <w:szCs w:val="26"/>
        </w:rPr>
        <w:t xml:space="preserve"> direktora vietnieks programmu un projektu atbilstības jautājumos vai </w:t>
      </w:r>
      <w:r>
        <w:rPr>
          <w:noProof/>
          <w:sz w:val="26"/>
          <w:szCs w:val="26"/>
        </w:rPr>
        <w:t xml:space="preserve">aģentūras </w:t>
      </w:r>
      <w:r w:rsidRPr="270FD381">
        <w:rPr>
          <w:noProof/>
          <w:sz w:val="26"/>
          <w:szCs w:val="26"/>
        </w:rPr>
        <w:t xml:space="preserve">direktora vietnieks </w:t>
      </w:r>
      <w:r w:rsidRPr="270FD381">
        <w:rPr>
          <w:sz w:val="26"/>
          <w:szCs w:val="26"/>
        </w:rPr>
        <w:t>Eiropas Savienības fondu sistēmas attīstības</w:t>
      </w:r>
      <w:r w:rsidRPr="270FD381">
        <w:rPr>
          <w:b/>
          <w:bCs/>
          <w:sz w:val="26"/>
          <w:szCs w:val="26"/>
        </w:rPr>
        <w:t xml:space="preserve"> </w:t>
      </w:r>
      <w:r w:rsidRPr="270FD381">
        <w:rPr>
          <w:noProof/>
          <w:sz w:val="26"/>
          <w:szCs w:val="26"/>
        </w:rPr>
        <w:t>jautājumos.</w:t>
      </w:r>
    </w:p>
    <w:p w14:paraId="76378FC0" w14:textId="77777777" w:rsidR="00C758CE" w:rsidRPr="00596097" w:rsidRDefault="00C758CE" w:rsidP="00C758CE">
      <w:pPr>
        <w:pStyle w:val="Sarakstarindkopa"/>
        <w:numPr>
          <w:ilvl w:val="0"/>
          <w:numId w:val="12"/>
        </w:numPr>
        <w:spacing w:after="120"/>
        <w:ind w:left="0" w:right="424" w:hanging="357"/>
        <w:rPr>
          <w:noProof/>
          <w:sz w:val="26"/>
          <w:szCs w:val="26"/>
        </w:rPr>
      </w:pPr>
      <w:r w:rsidRPr="270FD381">
        <w:rPr>
          <w:noProof/>
          <w:sz w:val="26"/>
          <w:szCs w:val="26"/>
        </w:rPr>
        <w:lastRenderedPageBreak/>
        <w:t>Aģentūras direktors uz savas prombūtnes laiku var noteikt citu, reglamenta 33.punktā neminētu direktora pienākumu izpildītāju.</w:t>
      </w:r>
    </w:p>
    <w:p w14:paraId="4C92BBCD" w14:textId="77777777" w:rsidR="00C758CE" w:rsidRPr="00596097" w:rsidRDefault="00C758CE" w:rsidP="00C758CE">
      <w:pPr>
        <w:pStyle w:val="Sarakstarindkopa"/>
        <w:numPr>
          <w:ilvl w:val="0"/>
          <w:numId w:val="12"/>
        </w:numPr>
        <w:ind w:left="0" w:right="424" w:hanging="357"/>
        <w:rPr>
          <w:noProof/>
          <w:sz w:val="26"/>
          <w:szCs w:val="26"/>
        </w:rPr>
      </w:pPr>
      <w:r w:rsidRPr="270FD381">
        <w:rPr>
          <w:noProof/>
          <w:sz w:val="26"/>
          <w:szCs w:val="26"/>
        </w:rPr>
        <w:t>Aģentūras direktora vietnieks:</w:t>
      </w:r>
    </w:p>
    <w:p w14:paraId="343B7579"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nodrošina normatīvo aktu un aģentūras direktora rīkojumu izpildi atbilstoši savai kompetencei;</w:t>
      </w:r>
    </w:p>
    <w:p w14:paraId="6816802A"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atbilstoši savai kompetencei pārstāv aģentūru attiecībās ar citām valsts pārvaldes iestādēm, starptautiskajām institūcijām, kā arī juridiskajām un fiziskajām personām;</w:t>
      </w:r>
    </w:p>
    <w:p w14:paraId="423FC9F6"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iesniedz aģentūras direktoram priekšlikumus par aģentūras struktūru un darba organizāciju.</w:t>
      </w:r>
    </w:p>
    <w:p w14:paraId="2433C221" w14:textId="77777777" w:rsidR="00C758CE" w:rsidRPr="00596097" w:rsidRDefault="00C758CE" w:rsidP="00C758CE">
      <w:pPr>
        <w:pStyle w:val="Sarakstarindkopa"/>
        <w:numPr>
          <w:ilvl w:val="0"/>
          <w:numId w:val="12"/>
        </w:numPr>
        <w:spacing w:after="120"/>
        <w:ind w:left="0" w:right="424" w:hanging="357"/>
        <w:rPr>
          <w:noProof/>
          <w:sz w:val="26"/>
          <w:szCs w:val="26"/>
        </w:rPr>
      </w:pPr>
      <w:r w:rsidRPr="270FD381">
        <w:rPr>
          <w:noProof/>
          <w:sz w:val="26"/>
          <w:szCs w:val="26"/>
        </w:rPr>
        <w:t>Aģentūras direktora vietnieka atsevišķos uzdevumus aģentūras funkciju un uzdevumu izpildei nosaka amata aprakstā.</w:t>
      </w:r>
    </w:p>
    <w:p w14:paraId="70AB24B5" w14:textId="77777777" w:rsidR="00C758CE" w:rsidRPr="00596097" w:rsidRDefault="00C758CE" w:rsidP="00C758CE">
      <w:pPr>
        <w:pStyle w:val="Sarakstarindkopa"/>
        <w:numPr>
          <w:ilvl w:val="0"/>
          <w:numId w:val="12"/>
        </w:numPr>
        <w:ind w:left="0" w:right="424"/>
        <w:rPr>
          <w:noProof/>
          <w:sz w:val="26"/>
          <w:szCs w:val="26"/>
        </w:rPr>
      </w:pPr>
      <w:r w:rsidRPr="270FD381">
        <w:rPr>
          <w:noProof/>
          <w:sz w:val="26"/>
          <w:szCs w:val="26"/>
        </w:rPr>
        <w:t>Patstāvīgās struktūrvienības vadītājs:</w:t>
      </w:r>
    </w:p>
    <w:p w14:paraId="70AC20D9"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 xml:space="preserve">nodrošina aģentūras direktora, aģentūras direktora vietnieka programmu un projektu atbilstības jautājumos vai aģentūras direktora vietnieka </w:t>
      </w:r>
      <w:r w:rsidRPr="270FD381">
        <w:rPr>
          <w:sz w:val="26"/>
          <w:szCs w:val="26"/>
        </w:rPr>
        <w:t>Eiropas Savienības fondu sistēmas attīstības</w:t>
      </w:r>
      <w:r w:rsidRPr="270FD381">
        <w:rPr>
          <w:b/>
          <w:bCs/>
          <w:sz w:val="26"/>
          <w:szCs w:val="26"/>
        </w:rPr>
        <w:t xml:space="preserve"> </w:t>
      </w:r>
      <w:r w:rsidRPr="270FD381">
        <w:rPr>
          <w:noProof/>
          <w:sz w:val="26"/>
          <w:szCs w:val="26"/>
        </w:rPr>
        <w:t>jautājumos rīkojumu izpildi atbilstoši struktūrvienības kompetencei</w:t>
      </w:r>
      <w:r>
        <w:rPr>
          <w:noProof/>
          <w:sz w:val="26"/>
          <w:szCs w:val="26"/>
        </w:rPr>
        <w:t>;</w:t>
      </w:r>
    </w:p>
    <w:p w14:paraId="167510A8"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plāno, vada, organizē un koordinē struktūrvienības darbu, kā arī kontrolē struktūrvienībai uzticēto uzdevumu izpildi;</w:t>
      </w:r>
    </w:p>
    <w:p w14:paraId="240CBF32"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nodrošina darbinieku apmācību un profesionālās kvalifikācijas celšanu;</w:t>
      </w:r>
    </w:p>
    <w:p w14:paraId="180FA38E"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sniedz priekšlikumus aģentūras direktoram par struktūrvienības struktūru un darba organizāciju, darbinieku pieņemšanu darbā un atbrīvošanu no darba, darbinieku materiālo un morālo stimulēšanu, kā arī disciplinārsodu piemērošanu;</w:t>
      </w:r>
    </w:p>
    <w:p w14:paraId="2B022F84"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 xml:space="preserve">izvērtē un sniedz aģentūras direktoram, aģentūras direktora vietniekam programmu un projektu atbilstības jautājumos vai aģentūras direktora vietniekam </w:t>
      </w:r>
      <w:r w:rsidRPr="270FD381">
        <w:rPr>
          <w:sz w:val="26"/>
          <w:szCs w:val="26"/>
        </w:rPr>
        <w:t>Eiropas Savienības fondu sistēmas attīstības</w:t>
      </w:r>
      <w:r w:rsidRPr="270FD381">
        <w:rPr>
          <w:b/>
          <w:bCs/>
          <w:sz w:val="26"/>
          <w:szCs w:val="26"/>
        </w:rPr>
        <w:t xml:space="preserve"> </w:t>
      </w:r>
      <w:r w:rsidRPr="270FD381">
        <w:rPr>
          <w:noProof/>
          <w:sz w:val="26"/>
          <w:szCs w:val="26"/>
        </w:rPr>
        <w:t>jautājumos informāciju par struktūrvienības darbības rezultātiem, kā arī struktūrvienības darba pilnveidošanai veicamajiem pasākumiem;</w:t>
      </w:r>
    </w:p>
    <w:p w14:paraId="0DE5A5E3"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sadarbojas ar citām aģentūras struktūrvienībām savai struktūrvienībai noteikto uzdevumu izpildē;</w:t>
      </w:r>
    </w:p>
    <w:p w14:paraId="3E199B27"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atbilstoši struktūrvienības kompetencei pārstāv aģentūru citās valsts pārvaldes iestādēs, kā arī attiecībās ar citām juridiskām vai fiziskām personām;</w:t>
      </w:r>
    </w:p>
    <w:p w14:paraId="77620F04"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veic saraksti atbilstoši struktūrvienības kompetencei;</w:t>
      </w:r>
    </w:p>
    <w:p w14:paraId="07E70338" w14:textId="77777777" w:rsidR="00C758CE" w:rsidRPr="00596097" w:rsidRDefault="00C758CE" w:rsidP="00C758CE">
      <w:pPr>
        <w:pStyle w:val="Sarakstarindkopa"/>
        <w:numPr>
          <w:ilvl w:val="1"/>
          <w:numId w:val="12"/>
        </w:numPr>
        <w:spacing w:before="0"/>
        <w:ind w:left="-142" w:right="424" w:firstLine="0"/>
        <w:rPr>
          <w:noProof/>
          <w:sz w:val="26"/>
          <w:szCs w:val="26"/>
        </w:rPr>
      </w:pPr>
      <w:r w:rsidRPr="270FD381">
        <w:rPr>
          <w:noProof/>
          <w:sz w:val="26"/>
          <w:szCs w:val="26"/>
        </w:rPr>
        <w:t>nodrošina uzticētās valsts mantas glabāšanu.</w:t>
      </w:r>
    </w:p>
    <w:p w14:paraId="44732B13" w14:textId="77777777" w:rsidR="00C758CE" w:rsidRPr="00596097" w:rsidRDefault="00C758CE" w:rsidP="00C758CE">
      <w:pPr>
        <w:pStyle w:val="Sarakstarindkopa"/>
        <w:numPr>
          <w:ilvl w:val="0"/>
          <w:numId w:val="12"/>
        </w:numPr>
        <w:spacing w:before="0"/>
        <w:ind w:left="0" w:right="424"/>
        <w:rPr>
          <w:noProof/>
          <w:sz w:val="26"/>
          <w:szCs w:val="26"/>
        </w:rPr>
      </w:pPr>
      <w:r w:rsidRPr="270FD381">
        <w:rPr>
          <w:noProof/>
          <w:sz w:val="26"/>
          <w:szCs w:val="26"/>
        </w:rPr>
        <w:t>Aģentūras darbinieku pienākumus aģentūras funkciju un uzdevumu izpildei nosaka aģentūras direktors amata aprakstā.</w:t>
      </w:r>
    </w:p>
    <w:p w14:paraId="1148466E"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Aģentūras struktūrvienības vadītājam var būt vietnieki, kuru kompetence ir noteikta struktūrvienības reglamentā un amata aprakstā.</w:t>
      </w:r>
    </w:p>
    <w:p w14:paraId="1CC2AB3A"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Katrs aģentūras darbinieks ir atbildīgs par amata aprakstā noteikto uzdevumu un vadītāju rīkojumu savlaicīgu un kvalitatīvu izpildi.</w:t>
      </w:r>
    </w:p>
    <w:p w14:paraId="732F8B90" w14:textId="77777777" w:rsidR="00C758CE" w:rsidRPr="00596097" w:rsidRDefault="00C758CE" w:rsidP="00C758CE">
      <w:pPr>
        <w:pStyle w:val="Sarakstarindkopa"/>
        <w:spacing w:after="120"/>
        <w:ind w:left="0" w:right="424" w:firstLine="0"/>
        <w:rPr>
          <w:noProof/>
          <w:sz w:val="26"/>
          <w:szCs w:val="26"/>
        </w:rPr>
      </w:pPr>
    </w:p>
    <w:p w14:paraId="0209F5B3" w14:textId="77777777" w:rsidR="00C758CE" w:rsidRPr="00596097" w:rsidRDefault="00C758CE" w:rsidP="00C758CE">
      <w:pPr>
        <w:ind w:right="424"/>
        <w:jc w:val="center"/>
        <w:rPr>
          <w:b/>
          <w:noProof/>
          <w:sz w:val="26"/>
          <w:szCs w:val="26"/>
          <w:lang w:val="lv-LV"/>
        </w:rPr>
      </w:pPr>
      <w:r w:rsidRPr="00596097">
        <w:rPr>
          <w:b/>
          <w:noProof/>
          <w:sz w:val="26"/>
          <w:szCs w:val="26"/>
          <w:lang w:val="lv-LV"/>
        </w:rPr>
        <w:t>VI. Darba grupas un komisijas</w:t>
      </w:r>
    </w:p>
    <w:p w14:paraId="5323742C"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Aģentūras direktors ar rīkojumu var veidot darba grupas un komisijas (turpmāk – darba grupas) atsevišķu uzdevumu izpildei.</w:t>
      </w:r>
    </w:p>
    <w:p w14:paraId="122C92E8"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lastRenderedPageBreak/>
        <w:t>Darba grupā var iesaistīt arī citu institūciju pārstāvjus vai privātpersonas.</w:t>
      </w:r>
    </w:p>
    <w:p w14:paraId="530C8D5F" w14:textId="77777777" w:rsidR="00C758CE" w:rsidRPr="00596097" w:rsidRDefault="00C758CE" w:rsidP="00C758CE">
      <w:pPr>
        <w:ind w:right="424"/>
        <w:jc w:val="center"/>
        <w:rPr>
          <w:b/>
          <w:noProof/>
          <w:sz w:val="26"/>
          <w:szCs w:val="26"/>
          <w:lang w:val="lv-LV"/>
        </w:rPr>
      </w:pPr>
    </w:p>
    <w:p w14:paraId="23984D1B" w14:textId="77777777" w:rsidR="00C758CE" w:rsidRPr="00596097" w:rsidRDefault="00C758CE" w:rsidP="00C758CE">
      <w:pPr>
        <w:ind w:right="424"/>
        <w:jc w:val="center"/>
        <w:rPr>
          <w:b/>
          <w:noProof/>
          <w:sz w:val="26"/>
          <w:szCs w:val="26"/>
          <w:lang w:val="lv-LV"/>
        </w:rPr>
      </w:pPr>
      <w:r w:rsidRPr="00596097">
        <w:rPr>
          <w:b/>
          <w:noProof/>
          <w:sz w:val="26"/>
          <w:szCs w:val="26"/>
          <w:lang w:val="lv-LV"/>
        </w:rPr>
        <w:t>VII. Noslēguma jautājumi</w:t>
      </w:r>
    </w:p>
    <w:p w14:paraId="24D2C540" w14:textId="77777777" w:rsidR="00C758CE" w:rsidRPr="00596097" w:rsidRDefault="00C758CE" w:rsidP="00C758CE">
      <w:pPr>
        <w:pStyle w:val="Sarakstarindkopa"/>
        <w:numPr>
          <w:ilvl w:val="0"/>
          <w:numId w:val="12"/>
        </w:numPr>
        <w:spacing w:after="120"/>
        <w:ind w:left="0" w:right="424"/>
        <w:rPr>
          <w:noProof/>
          <w:sz w:val="26"/>
          <w:szCs w:val="26"/>
        </w:rPr>
      </w:pPr>
      <w:r>
        <w:rPr>
          <w:noProof/>
          <w:sz w:val="26"/>
          <w:szCs w:val="26"/>
        </w:rPr>
        <w:t>A</w:t>
      </w:r>
      <w:r w:rsidRPr="270FD381">
        <w:rPr>
          <w:noProof/>
          <w:sz w:val="26"/>
          <w:szCs w:val="26"/>
        </w:rPr>
        <w:t xml:space="preserve">tzīt par spēku zaudējušu 2023.gada </w:t>
      </w:r>
      <w:r>
        <w:rPr>
          <w:noProof/>
          <w:sz w:val="26"/>
          <w:szCs w:val="26"/>
        </w:rPr>
        <w:t>30</w:t>
      </w:r>
      <w:r w:rsidRPr="270FD381">
        <w:rPr>
          <w:noProof/>
          <w:sz w:val="26"/>
          <w:szCs w:val="26"/>
        </w:rPr>
        <w:t>.</w:t>
      </w:r>
      <w:r>
        <w:rPr>
          <w:noProof/>
          <w:sz w:val="26"/>
          <w:szCs w:val="26"/>
        </w:rPr>
        <w:t>august</w:t>
      </w:r>
      <w:r w:rsidRPr="270FD381">
        <w:rPr>
          <w:noProof/>
          <w:sz w:val="26"/>
          <w:szCs w:val="26"/>
        </w:rPr>
        <w:t>a Centrālās finanšu un līgumu aģentūras reglamentu Nr.</w:t>
      </w:r>
      <w:r w:rsidRPr="270FD381">
        <w:rPr>
          <w:sz w:val="26"/>
          <w:szCs w:val="26"/>
        </w:rPr>
        <w:t>39-1-2/</w:t>
      </w:r>
      <w:r>
        <w:rPr>
          <w:sz w:val="26"/>
          <w:szCs w:val="26"/>
        </w:rPr>
        <w:t>2</w:t>
      </w:r>
      <w:r w:rsidRPr="270FD381">
        <w:rPr>
          <w:noProof/>
          <w:sz w:val="26"/>
          <w:szCs w:val="26"/>
        </w:rPr>
        <w:t>.</w:t>
      </w:r>
    </w:p>
    <w:p w14:paraId="44E5E3D1" w14:textId="77777777" w:rsidR="00C758CE" w:rsidRPr="00596097" w:rsidRDefault="00C758CE" w:rsidP="00C758CE">
      <w:pPr>
        <w:pStyle w:val="Sarakstarindkopa"/>
        <w:numPr>
          <w:ilvl w:val="0"/>
          <w:numId w:val="12"/>
        </w:numPr>
        <w:spacing w:after="120"/>
        <w:ind w:left="0" w:right="424"/>
        <w:rPr>
          <w:noProof/>
          <w:sz w:val="26"/>
          <w:szCs w:val="26"/>
        </w:rPr>
      </w:pPr>
      <w:r w:rsidRPr="270FD381">
        <w:rPr>
          <w:noProof/>
          <w:sz w:val="26"/>
          <w:szCs w:val="26"/>
        </w:rPr>
        <w:t>Reglaments stājas spēkā 202</w:t>
      </w:r>
      <w:r>
        <w:rPr>
          <w:noProof/>
          <w:sz w:val="26"/>
          <w:szCs w:val="26"/>
        </w:rPr>
        <w:t>4</w:t>
      </w:r>
      <w:r w:rsidRPr="270FD381">
        <w:rPr>
          <w:noProof/>
          <w:sz w:val="26"/>
          <w:szCs w:val="26"/>
        </w:rPr>
        <w:t>.gada 1.</w:t>
      </w:r>
      <w:r>
        <w:rPr>
          <w:noProof/>
          <w:sz w:val="26"/>
          <w:szCs w:val="26"/>
        </w:rPr>
        <w:t>februārī</w:t>
      </w:r>
      <w:r w:rsidRPr="270FD381">
        <w:rPr>
          <w:noProof/>
          <w:sz w:val="26"/>
          <w:szCs w:val="26"/>
        </w:rPr>
        <w:t>.</w:t>
      </w:r>
    </w:p>
    <w:p w14:paraId="4261B246" w14:textId="77777777" w:rsidR="00C758CE" w:rsidRDefault="00C758CE" w:rsidP="00C758CE">
      <w:pPr>
        <w:spacing w:line="240" w:lineRule="auto"/>
        <w:ind w:right="424"/>
        <w:rPr>
          <w:sz w:val="26"/>
          <w:szCs w:val="26"/>
          <w:lang w:val="lv-LV"/>
        </w:rPr>
      </w:pPr>
    </w:p>
    <w:p w14:paraId="3901101B" w14:textId="77777777" w:rsidR="00C758CE" w:rsidRDefault="00C758CE" w:rsidP="00C758CE">
      <w:pPr>
        <w:spacing w:line="240" w:lineRule="auto"/>
        <w:ind w:right="424"/>
        <w:rPr>
          <w:sz w:val="26"/>
          <w:szCs w:val="26"/>
          <w:lang w:val="lv-LV"/>
        </w:rPr>
      </w:pPr>
    </w:p>
    <w:p w14:paraId="78D3AC21" w14:textId="77777777" w:rsidR="00C758CE" w:rsidRPr="00596097" w:rsidRDefault="00C758CE" w:rsidP="00C758CE">
      <w:pPr>
        <w:spacing w:line="240" w:lineRule="auto"/>
        <w:ind w:right="424"/>
        <w:rPr>
          <w:sz w:val="26"/>
          <w:szCs w:val="26"/>
          <w:lang w:val="lv-LV"/>
        </w:rPr>
      </w:pPr>
    </w:p>
    <w:p w14:paraId="6B7F6366" w14:textId="77777777" w:rsidR="00C758CE" w:rsidRPr="00596097" w:rsidRDefault="00C758CE" w:rsidP="00C758CE">
      <w:pPr>
        <w:spacing w:line="240" w:lineRule="auto"/>
        <w:ind w:right="424" w:hanging="426"/>
        <w:rPr>
          <w:sz w:val="26"/>
          <w:szCs w:val="26"/>
          <w:lang w:val="lv-LV"/>
        </w:rPr>
      </w:pPr>
      <w:r w:rsidRPr="00596097">
        <w:rPr>
          <w:sz w:val="26"/>
          <w:szCs w:val="26"/>
          <w:lang w:val="lv-LV"/>
        </w:rPr>
        <w:t xml:space="preserve">Direktore </w:t>
      </w:r>
      <w:r w:rsidRPr="00596097">
        <w:rPr>
          <w:sz w:val="26"/>
          <w:szCs w:val="26"/>
          <w:lang w:val="lv-LV"/>
        </w:rPr>
        <w:tab/>
      </w:r>
      <w:r w:rsidRPr="00596097">
        <w:rPr>
          <w:sz w:val="26"/>
          <w:szCs w:val="26"/>
          <w:lang w:val="lv-LV"/>
        </w:rPr>
        <w:tab/>
      </w:r>
      <w:r w:rsidRPr="00596097">
        <w:rPr>
          <w:i/>
          <w:sz w:val="26"/>
          <w:szCs w:val="26"/>
          <w:lang w:val="lv-LV"/>
        </w:rPr>
        <w:t>(elektroniskais paraksts)</w:t>
      </w:r>
      <w:r w:rsidRPr="00596097">
        <w:rPr>
          <w:sz w:val="26"/>
          <w:szCs w:val="26"/>
          <w:lang w:val="lv-LV"/>
        </w:rPr>
        <w:t xml:space="preserve"> </w:t>
      </w:r>
      <w:r w:rsidRPr="00596097">
        <w:rPr>
          <w:sz w:val="26"/>
          <w:szCs w:val="26"/>
          <w:lang w:val="lv-LV"/>
        </w:rPr>
        <w:tab/>
        <w:t>A.Krūmiņa</w:t>
      </w:r>
    </w:p>
    <w:p w14:paraId="1115322C" w14:textId="77777777" w:rsidR="00C758CE" w:rsidRPr="00596097" w:rsidRDefault="00C758CE" w:rsidP="00C758CE">
      <w:pPr>
        <w:spacing w:after="0" w:line="240" w:lineRule="auto"/>
        <w:ind w:right="424"/>
        <w:rPr>
          <w:noProof/>
          <w:sz w:val="26"/>
          <w:szCs w:val="26"/>
          <w:lang w:val="lv-LV"/>
        </w:rPr>
      </w:pPr>
    </w:p>
    <w:p w14:paraId="75328E09" w14:textId="77777777" w:rsidR="00C758CE" w:rsidRDefault="00C758CE" w:rsidP="00C758CE">
      <w:pPr>
        <w:spacing w:after="0" w:line="240" w:lineRule="auto"/>
        <w:ind w:right="424"/>
        <w:rPr>
          <w:noProof/>
          <w:sz w:val="26"/>
          <w:szCs w:val="26"/>
          <w:lang w:val="lv-LV"/>
        </w:rPr>
      </w:pPr>
    </w:p>
    <w:p w14:paraId="2F7FD71F" w14:textId="77777777" w:rsidR="00C758CE" w:rsidRDefault="00C758CE" w:rsidP="00C758CE">
      <w:pPr>
        <w:spacing w:after="0" w:line="240" w:lineRule="auto"/>
        <w:ind w:right="424"/>
        <w:rPr>
          <w:noProof/>
          <w:sz w:val="26"/>
          <w:szCs w:val="26"/>
          <w:lang w:val="lv-LV"/>
        </w:rPr>
      </w:pPr>
    </w:p>
    <w:p w14:paraId="566C90CF" w14:textId="77777777" w:rsidR="00C758CE" w:rsidRPr="00596097" w:rsidRDefault="00C758CE" w:rsidP="00C758CE">
      <w:pPr>
        <w:spacing w:after="0" w:line="240" w:lineRule="auto"/>
        <w:ind w:right="424"/>
        <w:rPr>
          <w:noProof/>
          <w:sz w:val="26"/>
          <w:szCs w:val="26"/>
          <w:lang w:val="lv-LV"/>
        </w:rPr>
      </w:pPr>
    </w:p>
    <w:p w14:paraId="1DFC3928" w14:textId="77777777" w:rsidR="00C758CE" w:rsidRPr="00596097" w:rsidRDefault="00C758CE" w:rsidP="00C758CE">
      <w:pPr>
        <w:spacing w:after="0" w:line="240" w:lineRule="auto"/>
        <w:ind w:right="424"/>
        <w:rPr>
          <w:noProof/>
          <w:sz w:val="26"/>
          <w:szCs w:val="26"/>
          <w:lang w:val="lv-LV"/>
        </w:rPr>
      </w:pPr>
      <w:r w:rsidRPr="00596097">
        <w:rPr>
          <w:noProof/>
          <w:sz w:val="26"/>
          <w:szCs w:val="26"/>
          <w:lang w:val="lv-LV"/>
        </w:rPr>
        <w:t>SASKAŅOTS</w:t>
      </w:r>
    </w:p>
    <w:p w14:paraId="1DB92EFB" w14:textId="21FF2029" w:rsidR="00A66E1F" w:rsidRPr="00A66E1F" w:rsidRDefault="00A66E1F" w:rsidP="00A66E1F">
      <w:pPr>
        <w:spacing w:after="0"/>
        <w:ind w:right="425"/>
        <w:rPr>
          <w:rFonts w:eastAsia="Times New Roman"/>
          <w:noProof/>
          <w:sz w:val="26"/>
          <w:szCs w:val="26"/>
          <w:lang w:val="lv-LV"/>
        </w:rPr>
      </w:pPr>
      <w:r>
        <w:rPr>
          <w:rFonts w:eastAsia="Times New Roman"/>
          <w:noProof/>
          <w:sz w:val="26"/>
          <w:szCs w:val="26"/>
          <w:lang w:val="lv-LV"/>
        </w:rPr>
        <w:t>ņ</w:t>
      </w:r>
      <w:r w:rsidRPr="00A66E1F">
        <w:rPr>
          <w:rFonts w:eastAsia="Times New Roman"/>
          <w:noProof/>
          <w:sz w:val="26"/>
          <w:szCs w:val="26"/>
          <w:lang w:val="lv-LV"/>
        </w:rPr>
        <w:t xml:space="preserve">emot vērā Valsts pārvaldes iekārtas likuma </w:t>
      </w:r>
    </w:p>
    <w:p w14:paraId="6B56422B" w14:textId="644C26BA" w:rsidR="00C758CE" w:rsidRPr="00A66E1F" w:rsidRDefault="00A66E1F" w:rsidP="00A66E1F">
      <w:pPr>
        <w:spacing w:after="0" w:line="240" w:lineRule="auto"/>
        <w:ind w:right="425"/>
        <w:rPr>
          <w:sz w:val="26"/>
          <w:szCs w:val="26"/>
          <w:lang w:val="lv-LV"/>
        </w:rPr>
      </w:pPr>
      <w:r w:rsidRPr="00A66E1F">
        <w:rPr>
          <w:rFonts w:eastAsia="Times New Roman"/>
          <w:noProof/>
          <w:sz w:val="26"/>
          <w:szCs w:val="26"/>
          <w:lang w:val="lv-LV"/>
        </w:rPr>
        <w:t>75.panta piektajā daļā noteikto</w:t>
      </w:r>
    </w:p>
    <w:p w14:paraId="67354EAD" w14:textId="77777777" w:rsidR="00C758CE" w:rsidRPr="00596097" w:rsidRDefault="00C758CE" w:rsidP="00C758CE">
      <w:pPr>
        <w:spacing w:after="0" w:line="240" w:lineRule="auto"/>
        <w:ind w:right="424"/>
        <w:rPr>
          <w:noProof/>
          <w:sz w:val="26"/>
          <w:szCs w:val="26"/>
          <w:lang w:val="lv-LV"/>
        </w:rPr>
      </w:pPr>
      <w:r w:rsidRPr="00596097">
        <w:rPr>
          <w:noProof/>
          <w:sz w:val="26"/>
          <w:szCs w:val="26"/>
          <w:lang w:val="lv-LV"/>
        </w:rPr>
        <w:br/>
      </w:r>
    </w:p>
    <w:p w14:paraId="6131CB9D" w14:textId="0115334F" w:rsidR="00C325A3" w:rsidRPr="00596097" w:rsidRDefault="0046171C" w:rsidP="006D2790">
      <w:pPr>
        <w:spacing w:after="0" w:line="240" w:lineRule="auto"/>
        <w:ind w:right="424"/>
        <w:rPr>
          <w:noProof/>
          <w:sz w:val="26"/>
          <w:szCs w:val="26"/>
          <w:lang w:val="lv-LV"/>
        </w:rPr>
      </w:pPr>
      <w:r w:rsidRPr="00596097">
        <w:rPr>
          <w:noProof/>
          <w:sz w:val="26"/>
          <w:szCs w:val="26"/>
          <w:lang w:val="lv-LV"/>
        </w:rPr>
        <w:br/>
      </w:r>
    </w:p>
    <w:p w14:paraId="7123FD4B" w14:textId="0CB92002" w:rsidR="00F715FC" w:rsidRDefault="00F715FC" w:rsidP="006D2790">
      <w:pPr>
        <w:spacing w:after="0" w:line="240" w:lineRule="auto"/>
        <w:ind w:right="424"/>
        <w:rPr>
          <w:noProof/>
          <w:lang w:val="lv-LV"/>
        </w:rPr>
      </w:pPr>
    </w:p>
    <w:p w14:paraId="350DA6A6" w14:textId="67BEF170" w:rsidR="00F715FC" w:rsidRDefault="00F715FC" w:rsidP="006D2790">
      <w:pPr>
        <w:spacing w:after="0" w:line="240" w:lineRule="auto"/>
        <w:ind w:right="424"/>
        <w:rPr>
          <w:noProof/>
          <w:lang w:val="lv-LV"/>
        </w:rPr>
      </w:pPr>
    </w:p>
    <w:p w14:paraId="23414C4D" w14:textId="77777777" w:rsidR="00F715FC" w:rsidRPr="0046171C" w:rsidRDefault="00F715FC" w:rsidP="006D2790">
      <w:pPr>
        <w:spacing w:after="0" w:line="240" w:lineRule="auto"/>
        <w:ind w:right="424"/>
        <w:rPr>
          <w:noProof/>
          <w:lang w:val="lv-LV"/>
        </w:rPr>
      </w:pPr>
    </w:p>
    <w:p w14:paraId="2D911FEA" w14:textId="77777777" w:rsidR="00C325A3" w:rsidRPr="00F96AC1" w:rsidRDefault="00C325A3" w:rsidP="006D2790">
      <w:pPr>
        <w:spacing w:after="0" w:line="240" w:lineRule="auto"/>
        <w:ind w:right="424"/>
        <w:rPr>
          <w:noProof/>
          <w:szCs w:val="24"/>
          <w:lang w:val="lv-LV"/>
        </w:rPr>
      </w:pPr>
      <w:r w:rsidRPr="00F96AC1">
        <w:rPr>
          <w:noProof/>
          <w:szCs w:val="24"/>
          <w:lang w:val="lv-LV"/>
        </w:rPr>
        <w:t>S.Maurīte-Šmite</w:t>
      </w:r>
    </w:p>
    <w:p w14:paraId="2325DB04" w14:textId="4AFBEFE1" w:rsidR="00885F37" w:rsidRDefault="00C325A3" w:rsidP="002F201A">
      <w:pPr>
        <w:spacing w:after="0" w:line="240" w:lineRule="auto"/>
        <w:ind w:right="424"/>
        <w:rPr>
          <w:sz w:val="24"/>
          <w:szCs w:val="24"/>
          <w:lang w:val="lv-LV"/>
        </w:rPr>
      </w:pPr>
      <w:r w:rsidRPr="00F96AC1">
        <w:rPr>
          <w:noProof/>
          <w:szCs w:val="24"/>
          <w:lang w:val="lv-LV"/>
        </w:rPr>
        <w:t>27097839</w:t>
      </w:r>
    </w:p>
    <w:sectPr w:rsidR="00885F37" w:rsidSect="00A34BD0">
      <w:footerReference w:type="default" r:id="rId11"/>
      <w:headerReference w:type="first" r:id="rId12"/>
      <w:footerReference w:type="first" r:id="rId13"/>
      <w:type w:val="continuous"/>
      <w:pgSz w:w="11907" w:h="16840" w:code="9"/>
      <w:pgMar w:top="851" w:right="85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99A4" w14:textId="77777777" w:rsidR="00A34BD0" w:rsidRDefault="00A34BD0">
      <w:pPr>
        <w:spacing w:after="0" w:line="240" w:lineRule="auto"/>
      </w:pPr>
      <w:r>
        <w:separator/>
      </w:r>
    </w:p>
  </w:endnote>
  <w:endnote w:type="continuationSeparator" w:id="0">
    <w:p w14:paraId="397C8B4A" w14:textId="77777777" w:rsidR="00A34BD0" w:rsidRDefault="00A3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13654"/>
      <w:docPartObj>
        <w:docPartGallery w:val="Page Numbers (Bottom of Page)"/>
        <w:docPartUnique/>
      </w:docPartObj>
    </w:sdtPr>
    <w:sdtEndPr>
      <w:rPr>
        <w:noProof/>
      </w:rPr>
    </w:sdtEndPr>
    <w:sdtContent>
      <w:p w14:paraId="4BC15EB1" w14:textId="329EE4CF" w:rsidR="00B16F11" w:rsidRDefault="00B16F1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B6062F6" w14:textId="77777777" w:rsidR="00B16F11" w:rsidRDefault="00B16F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8FA" w14:textId="3CC332CB" w:rsidR="00B16F11" w:rsidRDefault="00B16F11">
    <w:pPr>
      <w:pStyle w:val="Kjene"/>
      <w:jc w:val="center"/>
    </w:pPr>
    <w:r>
      <w:fldChar w:fldCharType="begin"/>
    </w:r>
    <w:r>
      <w:instrText xml:space="preserve"> PAGE   \* MERGEFORMAT </w:instrText>
    </w:r>
    <w:r>
      <w:fldChar w:fldCharType="separate"/>
    </w:r>
    <w:r>
      <w:rPr>
        <w:noProof/>
      </w:rPr>
      <w:t>2</w:t>
    </w:r>
    <w:r>
      <w:rPr>
        <w:noProof/>
      </w:rPr>
      <w:fldChar w:fldCharType="end"/>
    </w:r>
  </w:p>
  <w:p w14:paraId="2C67EC6C" w14:textId="77777777" w:rsidR="00B16F11" w:rsidRDefault="00B16F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DD0E" w14:textId="77777777" w:rsidR="00A34BD0" w:rsidRDefault="00A34BD0">
      <w:pPr>
        <w:spacing w:after="0" w:line="240" w:lineRule="auto"/>
      </w:pPr>
      <w:r>
        <w:separator/>
      </w:r>
    </w:p>
  </w:footnote>
  <w:footnote w:type="continuationSeparator" w:id="0">
    <w:p w14:paraId="25B9A590" w14:textId="77777777" w:rsidR="00A34BD0" w:rsidRDefault="00A3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55C9" w14:textId="77777777" w:rsidR="00D12957" w:rsidRDefault="00D12957" w:rsidP="00D12957">
    <w:pPr>
      <w:pStyle w:val="Galvene"/>
    </w:pPr>
  </w:p>
  <w:p w14:paraId="65EDBF7B" w14:textId="77777777" w:rsidR="00D12957" w:rsidRDefault="00D12957" w:rsidP="00D12957">
    <w:pPr>
      <w:pStyle w:val="Galvene"/>
    </w:pPr>
  </w:p>
  <w:p w14:paraId="6CD7CC1D" w14:textId="77777777" w:rsidR="00D12957" w:rsidRDefault="00D12957" w:rsidP="00D12957">
    <w:pPr>
      <w:pStyle w:val="Galvene"/>
    </w:pPr>
  </w:p>
  <w:p w14:paraId="2DBE6D19" w14:textId="77777777" w:rsidR="00D12957" w:rsidRDefault="00D12957" w:rsidP="00D12957">
    <w:pPr>
      <w:pStyle w:val="Galvene"/>
    </w:pPr>
  </w:p>
  <w:p w14:paraId="7D6C1598" w14:textId="77777777" w:rsidR="00D12957" w:rsidRDefault="00D12957" w:rsidP="00D12957">
    <w:pPr>
      <w:pStyle w:val="Galvene"/>
    </w:pPr>
  </w:p>
  <w:p w14:paraId="36856D4B" w14:textId="77777777" w:rsidR="00D12957" w:rsidRDefault="00D12957" w:rsidP="00D12957">
    <w:pPr>
      <w:pStyle w:val="Galvene"/>
    </w:pPr>
  </w:p>
  <w:p w14:paraId="37BEA080" w14:textId="77777777" w:rsidR="00D12957" w:rsidRDefault="00D12957" w:rsidP="00D12957">
    <w:pPr>
      <w:pStyle w:val="Galvene"/>
    </w:pPr>
  </w:p>
  <w:p w14:paraId="27202891" w14:textId="77777777" w:rsidR="00D12957" w:rsidRDefault="00D12957" w:rsidP="00D12957">
    <w:pPr>
      <w:pStyle w:val="Galvene"/>
    </w:pPr>
  </w:p>
  <w:p w14:paraId="17C102E4" w14:textId="77777777" w:rsidR="00D12957" w:rsidRDefault="00D12957" w:rsidP="00D12957">
    <w:pPr>
      <w:pStyle w:val="Galvene"/>
    </w:pPr>
  </w:p>
  <w:p w14:paraId="6298B1DA" w14:textId="08B00E37" w:rsidR="00D12957" w:rsidRDefault="00450A1C" w:rsidP="00D12957">
    <w:pPr>
      <w:pStyle w:val="Galvene"/>
    </w:pPr>
    <w:r>
      <w:rPr>
        <w:noProof/>
        <w:lang w:val="lv-LV" w:eastAsia="lv-LV"/>
      </w:rPr>
      <mc:AlternateContent>
        <mc:Choice Requires="wps">
          <w:drawing>
            <wp:anchor distT="0" distB="0" distL="114300" distR="114300" simplePos="0" relativeHeight="251658752" behindDoc="1" locked="0" layoutInCell="1" allowOverlap="1" wp14:anchorId="2BA264DD" wp14:editId="1E3719BB">
              <wp:simplePos x="0" y="0"/>
              <wp:positionH relativeFrom="page">
                <wp:posOffset>1173480</wp:posOffset>
              </wp:positionH>
              <wp:positionV relativeFrom="page">
                <wp:posOffset>1996440</wp:posOffset>
              </wp:positionV>
              <wp:extent cx="5838825" cy="344805"/>
              <wp:effectExtent l="0" t="0" r="9525" b="1714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4E68" w14:textId="021865B1" w:rsidR="0056631B" w:rsidRDefault="0056631B" w:rsidP="0056631B">
                          <w:pPr>
                            <w:spacing w:after="0" w:line="194" w:lineRule="exact"/>
                            <w:ind w:left="20" w:right="-45"/>
                            <w:jc w:val="center"/>
                            <w:rPr>
                              <w:rFonts w:eastAsia="Times New Roman"/>
                              <w:sz w:val="17"/>
                              <w:szCs w:val="17"/>
                            </w:rPr>
                          </w:pPr>
                          <w:r w:rsidRPr="0064428C">
                            <w:rPr>
                              <w:rFonts w:eastAsia="Times New Roman"/>
                              <w:color w:val="231F20"/>
                              <w:sz w:val="17"/>
                              <w:szCs w:val="17"/>
                              <w:lang w:val="lv-LV"/>
                            </w:rPr>
                            <w:t xml:space="preserve">Smilšu iela 1, Rīga, LV-1919, tālr. </w:t>
                          </w:r>
                          <w:r w:rsidR="00450A1C">
                            <w:rPr>
                              <w:sz w:val="17"/>
                              <w:szCs w:val="17"/>
                            </w:rPr>
                            <w:t>22099777</w:t>
                          </w:r>
                          <w:r w:rsidRPr="0064428C">
                            <w:rPr>
                              <w:rFonts w:eastAsia="Times New Roman"/>
                              <w:color w:val="231F20"/>
                              <w:sz w:val="17"/>
                              <w:szCs w:val="17"/>
                              <w:lang w:val="lv-LV"/>
                            </w:rPr>
                            <w:t xml:space="preserve">, </w:t>
                          </w:r>
                          <w:r w:rsidRPr="00591BAC">
                            <w:rPr>
                              <w:rFonts w:eastAsia="Times New Roman"/>
                              <w:color w:val="231F20"/>
                              <w:sz w:val="17"/>
                              <w:szCs w:val="17"/>
                            </w:rPr>
                            <w:t xml:space="preserve">e-pasts </w:t>
                          </w:r>
                          <w:r>
                            <w:rPr>
                              <w:rFonts w:eastAsia="Times New Roman"/>
                              <w:color w:val="231F20"/>
                              <w:sz w:val="17"/>
                              <w:szCs w:val="17"/>
                            </w:rPr>
                            <w:t>pasts</w:t>
                          </w:r>
                          <w:r w:rsidRPr="00591BAC">
                            <w:rPr>
                              <w:rFonts w:eastAsia="Times New Roman"/>
                              <w:color w:val="231F20"/>
                              <w:sz w:val="17"/>
                              <w:szCs w:val="17"/>
                            </w:rPr>
                            <w:t>@cfla.gov.lv, www.cfla.gov.lv</w:t>
                          </w:r>
                        </w:p>
                        <w:p w14:paraId="0BAD2650" w14:textId="20D4EBB5" w:rsidR="00D12957" w:rsidRDefault="00D12957" w:rsidP="00D12957">
                          <w:pPr>
                            <w:spacing w:after="0"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264DD" id="_x0000_t202" coordsize="21600,21600" o:spt="202" path="m,l,21600r21600,l21600,xe">
              <v:stroke joinstyle="miter"/>
              <v:path gradientshapeok="t" o:connecttype="rect"/>
            </v:shapetype>
            <v:shape id="Text Box 43" o:spid="_x0000_s1026" type="#_x0000_t202" style="position:absolute;margin-left:92.4pt;margin-top:157.2pt;width:459.75pt;height:2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" filled="f" stroked="f">
              <v:textbox inset="0,0,0,0">
                <w:txbxContent>
                  <w:p w14:paraId="23634E68" w14:textId="021865B1" w:rsidR="0056631B" w:rsidRDefault="0056631B" w:rsidP="0056631B">
                    <w:pPr>
                      <w:spacing w:after="0" w:line="194" w:lineRule="exact"/>
                      <w:ind w:left="20" w:right="-45"/>
                      <w:jc w:val="center"/>
                      <w:rPr>
                        <w:rFonts w:eastAsia="Times New Roman"/>
                        <w:sz w:val="17"/>
                        <w:szCs w:val="17"/>
                      </w:rPr>
                    </w:pPr>
                    <w:r w:rsidRPr="0064428C">
                      <w:rPr>
                        <w:rFonts w:eastAsia="Times New Roman"/>
                        <w:color w:val="231F20"/>
                        <w:sz w:val="17"/>
                        <w:szCs w:val="17"/>
                        <w:lang w:val="lv-LV"/>
                      </w:rPr>
                      <w:t xml:space="preserve">Smilšu iela 1, Rīga, LV-1919, tālr. </w:t>
                    </w:r>
                    <w:r w:rsidR="00450A1C">
                      <w:rPr>
                        <w:sz w:val="17"/>
                        <w:szCs w:val="17"/>
                      </w:rPr>
                      <w:t>22099777</w:t>
                    </w:r>
                    <w:r w:rsidRPr="0064428C">
                      <w:rPr>
                        <w:rFonts w:eastAsia="Times New Roman"/>
                        <w:color w:val="231F20"/>
                        <w:sz w:val="17"/>
                        <w:szCs w:val="17"/>
                        <w:lang w:val="lv-LV"/>
                      </w:rPr>
                      <w:t xml:space="preserve">, </w:t>
                    </w:r>
                    <w:r w:rsidRPr="00591BAC">
                      <w:rPr>
                        <w:rFonts w:eastAsia="Times New Roman"/>
                        <w:color w:val="231F20"/>
                        <w:sz w:val="17"/>
                        <w:szCs w:val="17"/>
                      </w:rPr>
                      <w:t xml:space="preserve">e-pasts </w:t>
                    </w:r>
                    <w:r>
                      <w:rPr>
                        <w:rFonts w:eastAsia="Times New Roman"/>
                        <w:color w:val="231F20"/>
                        <w:sz w:val="17"/>
                        <w:szCs w:val="17"/>
                      </w:rPr>
                      <w:t>pasts</w:t>
                    </w:r>
                    <w:r w:rsidRPr="00591BAC">
                      <w:rPr>
                        <w:rFonts w:eastAsia="Times New Roman"/>
                        <w:color w:val="231F20"/>
                        <w:sz w:val="17"/>
                        <w:szCs w:val="17"/>
                      </w:rPr>
                      <w:t>@cfla.gov.lv, www.cfla.gov.lv</w:t>
                    </w:r>
                  </w:p>
                  <w:p w14:paraId="0BAD2650" w14:textId="20D4EBB5" w:rsidR="00D12957" w:rsidRDefault="00D12957" w:rsidP="00D12957">
                    <w:pPr>
                      <w:spacing w:after="0" w:line="194" w:lineRule="exact"/>
                      <w:ind w:left="20" w:right="-45"/>
                      <w:jc w:val="center"/>
                      <w:rPr>
                        <w:rFonts w:eastAsia="Times New Roman"/>
                        <w:sz w:val="17"/>
                        <w:szCs w:val="17"/>
                      </w:rPr>
                    </w:pPr>
                  </w:p>
                </w:txbxContent>
              </v:textbox>
              <w10:wrap anchorx="page" anchory="page"/>
            </v:shape>
          </w:pict>
        </mc:Fallback>
      </mc:AlternateContent>
    </w:r>
  </w:p>
  <w:p w14:paraId="16EBEDE9" w14:textId="69840491" w:rsidR="00D12957" w:rsidRPr="00815277" w:rsidRDefault="006D515D" w:rsidP="00D12957">
    <w:pPr>
      <w:pStyle w:val="Galvene"/>
    </w:pPr>
    <w:r>
      <w:rPr>
        <w:noProof/>
        <w:lang w:val="lv-LV" w:eastAsia="lv-LV"/>
      </w:rPr>
      <w:drawing>
        <wp:anchor distT="0" distB="0" distL="114300" distR="114300" simplePos="0" relativeHeight="251656704" behindDoc="1" locked="0" layoutInCell="1" allowOverlap="1" wp14:anchorId="77B83C2E" wp14:editId="05D2E20A">
          <wp:simplePos x="0" y="0"/>
          <wp:positionH relativeFrom="page">
            <wp:posOffset>1219200</wp:posOffset>
          </wp:positionH>
          <wp:positionV relativeFrom="page">
            <wp:posOffset>742950</wp:posOffset>
          </wp:positionV>
          <wp:extent cx="5671820" cy="1033145"/>
          <wp:effectExtent l="0" t="0" r="508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g">
          <w:drawing>
            <wp:anchor distT="0" distB="0" distL="114300" distR="114300" simplePos="0" relativeHeight="251657728" behindDoc="1" locked="0" layoutInCell="1" allowOverlap="1" wp14:anchorId="0B5FED8C" wp14:editId="7A28D62B">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D4EED"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412C4D4" w14:textId="77777777" w:rsidR="00D12957" w:rsidRDefault="00D1295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C568BF"/>
    <w:multiLevelType w:val="multilevel"/>
    <w:tmpl w:val="65ECA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101017">
    <w:abstractNumId w:val="10"/>
  </w:num>
  <w:num w:numId="2" w16cid:durableId="1297100971">
    <w:abstractNumId w:val="8"/>
  </w:num>
  <w:num w:numId="3" w16cid:durableId="1964724910">
    <w:abstractNumId w:val="7"/>
  </w:num>
  <w:num w:numId="4" w16cid:durableId="1243948638">
    <w:abstractNumId w:val="6"/>
  </w:num>
  <w:num w:numId="5" w16cid:durableId="1495880974">
    <w:abstractNumId w:val="5"/>
  </w:num>
  <w:num w:numId="6" w16cid:durableId="720134027">
    <w:abstractNumId w:val="9"/>
  </w:num>
  <w:num w:numId="7" w16cid:durableId="1858344035">
    <w:abstractNumId w:val="4"/>
  </w:num>
  <w:num w:numId="8" w16cid:durableId="455609935">
    <w:abstractNumId w:val="3"/>
  </w:num>
  <w:num w:numId="9" w16cid:durableId="1165705306">
    <w:abstractNumId w:val="2"/>
  </w:num>
  <w:num w:numId="10" w16cid:durableId="2043169906">
    <w:abstractNumId w:val="1"/>
  </w:num>
  <w:num w:numId="11" w16cid:durableId="936056168">
    <w:abstractNumId w:val="0"/>
  </w:num>
  <w:num w:numId="12" w16cid:durableId="835455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D0E"/>
    <w:rsid w:val="00030349"/>
    <w:rsid w:val="00043EA2"/>
    <w:rsid w:val="000818B6"/>
    <w:rsid w:val="00081DA2"/>
    <w:rsid w:val="00096C8D"/>
    <w:rsid w:val="00101A87"/>
    <w:rsid w:val="00124173"/>
    <w:rsid w:val="0015108E"/>
    <w:rsid w:val="001510A1"/>
    <w:rsid w:val="001566BF"/>
    <w:rsid w:val="001A216A"/>
    <w:rsid w:val="001C09F1"/>
    <w:rsid w:val="001C7325"/>
    <w:rsid w:val="00217061"/>
    <w:rsid w:val="00244831"/>
    <w:rsid w:val="002470C1"/>
    <w:rsid w:val="00257907"/>
    <w:rsid w:val="00275B9E"/>
    <w:rsid w:val="00281AE7"/>
    <w:rsid w:val="0028520C"/>
    <w:rsid w:val="002E1474"/>
    <w:rsid w:val="002F201A"/>
    <w:rsid w:val="00326ECB"/>
    <w:rsid w:val="0033362F"/>
    <w:rsid w:val="00343374"/>
    <w:rsid w:val="00365EE7"/>
    <w:rsid w:val="00383720"/>
    <w:rsid w:val="00397253"/>
    <w:rsid w:val="003A4D25"/>
    <w:rsid w:val="003B6BCF"/>
    <w:rsid w:val="003B7524"/>
    <w:rsid w:val="003D30A8"/>
    <w:rsid w:val="003D5EC4"/>
    <w:rsid w:val="003F0E4B"/>
    <w:rsid w:val="003F6A2E"/>
    <w:rsid w:val="004338EF"/>
    <w:rsid w:val="00450A1C"/>
    <w:rsid w:val="0046171C"/>
    <w:rsid w:val="004847E2"/>
    <w:rsid w:val="0048544F"/>
    <w:rsid w:val="00486F71"/>
    <w:rsid w:val="004D2A3B"/>
    <w:rsid w:val="004E01BA"/>
    <w:rsid w:val="004F57CF"/>
    <w:rsid w:val="0050144E"/>
    <w:rsid w:val="00503803"/>
    <w:rsid w:val="005238E0"/>
    <w:rsid w:val="00535564"/>
    <w:rsid w:val="005501FA"/>
    <w:rsid w:val="00550C39"/>
    <w:rsid w:val="00564A2A"/>
    <w:rsid w:val="0056631B"/>
    <w:rsid w:val="00591BAC"/>
    <w:rsid w:val="00596097"/>
    <w:rsid w:val="005B1BEE"/>
    <w:rsid w:val="005B3080"/>
    <w:rsid w:val="005B73F1"/>
    <w:rsid w:val="005C48DD"/>
    <w:rsid w:val="00612594"/>
    <w:rsid w:val="00620CD2"/>
    <w:rsid w:val="0063420C"/>
    <w:rsid w:val="0063519C"/>
    <w:rsid w:val="00635FD3"/>
    <w:rsid w:val="0064428C"/>
    <w:rsid w:val="00657F55"/>
    <w:rsid w:val="00660928"/>
    <w:rsid w:val="00661BF0"/>
    <w:rsid w:val="00663C3A"/>
    <w:rsid w:val="00674F15"/>
    <w:rsid w:val="00683DC6"/>
    <w:rsid w:val="00693F15"/>
    <w:rsid w:val="006C7D62"/>
    <w:rsid w:val="006D2790"/>
    <w:rsid w:val="006D515D"/>
    <w:rsid w:val="006E572E"/>
    <w:rsid w:val="006E5CA0"/>
    <w:rsid w:val="007134FA"/>
    <w:rsid w:val="00764F31"/>
    <w:rsid w:val="00774961"/>
    <w:rsid w:val="007A7DEC"/>
    <w:rsid w:val="007B3BA5"/>
    <w:rsid w:val="007B7191"/>
    <w:rsid w:val="007C33CF"/>
    <w:rsid w:val="007C4B2A"/>
    <w:rsid w:val="007D3EF4"/>
    <w:rsid w:val="007E4D1F"/>
    <w:rsid w:val="007E601D"/>
    <w:rsid w:val="00801D5A"/>
    <w:rsid w:val="00806B4C"/>
    <w:rsid w:val="00815277"/>
    <w:rsid w:val="00876C21"/>
    <w:rsid w:val="00885F37"/>
    <w:rsid w:val="008873CD"/>
    <w:rsid w:val="008876EB"/>
    <w:rsid w:val="0089012A"/>
    <w:rsid w:val="00953B71"/>
    <w:rsid w:val="00960C5E"/>
    <w:rsid w:val="009B0F14"/>
    <w:rsid w:val="009B112F"/>
    <w:rsid w:val="009B33B7"/>
    <w:rsid w:val="009C3AFD"/>
    <w:rsid w:val="00A34BD0"/>
    <w:rsid w:val="00A66E1F"/>
    <w:rsid w:val="00A85802"/>
    <w:rsid w:val="00A95BEA"/>
    <w:rsid w:val="00AA54D6"/>
    <w:rsid w:val="00AE5095"/>
    <w:rsid w:val="00AE5F6F"/>
    <w:rsid w:val="00AE6258"/>
    <w:rsid w:val="00AE6A72"/>
    <w:rsid w:val="00B12C26"/>
    <w:rsid w:val="00B16F11"/>
    <w:rsid w:val="00B753EF"/>
    <w:rsid w:val="00B75539"/>
    <w:rsid w:val="00B77B14"/>
    <w:rsid w:val="00B97DA3"/>
    <w:rsid w:val="00BA57D5"/>
    <w:rsid w:val="00BB0CE8"/>
    <w:rsid w:val="00C03310"/>
    <w:rsid w:val="00C325A3"/>
    <w:rsid w:val="00C47F57"/>
    <w:rsid w:val="00C61E8B"/>
    <w:rsid w:val="00C7289D"/>
    <w:rsid w:val="00C758CE"/>
    <w:rsid w:val="00C80DE6"/>
    <w:rsid w:val="00CB2FCA"/>
    <w:rsid w:val="00CB3F54"/>
    <w:rsid w:val="00CB5204"/>
    <w:rsid w:val="00CC1551"/>
    <w:rsid w:val="00CD0040"/>
    <w:rsid w:val="00CE40FB"/>
    <w:rsid w:val="00D12957"/>
    <w:rsid w:val="00D21FA6"/>
    <w:rsid w:val="00D45C4B"/>
    <w:rsid w:val="00D53962"/>
    <w:rsid w:val="00D70974"/>
    <w:rsid w:val="00D70F3A"/>
    <w:rsid w:val="00D876A3"/>
    <w:rsid w:val="00D901C7"/>
    <w:rsid w:val="00DA7BAD"/>
    <w:rsid w:val="00DC299D"/>
    <w:rsid w:val="00DC76E0"/>
    <w:rsid w:val="00DE48B7"/>
    <w:rsid w:val="00DE4C85"/>
    <w:rsid w:val="00DE4FA0"/>
    <w:rsid w:val="00E31AA8"/>
    <w:rsid w:val="00E365CE"/>
    <w:rsid w:val="00E7353C"/>
    <w:rsid w:val="00E77FBE"/>
    <w:rsid w:val="00E81B96"/>
    <w:rsid w:val="00E9165A"/>
    <w:rsid w:val="00EA160B"/>
    <w:rsid w:val="00EF2585"/>
    <w:rsid w:val="00F146B6"/>
    <w:rsid w:val="00F1528E"/>
    <w:rsid w:val="00F545C5"/>
    <w:rsid w:val="00F63A37"/>
    <w:rsid w:val="00F715FC"/>
    <w:rsid w:val="00F71A54"/>
    <w:rsid w:val="00FD5E78"/>
    <w:rsid w:val="00FF339F"/>
    <w:rsid w:val="01146A51"/>
    <w:rsid w:val="02A86A93"/>
    <w:rsid w:val="02D9782B"/>
    <w:rsid w:val="035FC968"/>
    <w:rsid w:val="042ECB8B"/>
    <w:rsid w:val="06A8E7FA"/>
    <w:rsid w:val="0963E9D8"/>
    <w:rsid w:val="09C51B17"/>
    <w:rsid w:val="0B2203B3"/>
    <w:rsid w:val="10F718A1"/>
    <w:rsid w:val="12D67398"/>
    <w:rsid w:val="145CCA10"/>
    <w:rsid w:val="173A26EC"/>
    <w:rsid w:val="1A293360"/>
    <w:rsid w:val="1DDE0924"/>
    <w:rsid w:val="1F7AED27"/>
    <w:rsid w:val="203AC370"/>
    <w:rsid w:val="226C9ADB"/>
    <w:rsid w:val="23059881"/>
    <w:rsid w:val="244E5E4A"/>
    <w:rsid w:val="24905549"/>
    <w:rsid w:val="25F7AADC"/>
    <w:rsid w:val="266EC017"/>
    <w:rsid w:val="270FD381"/>
    <w:rsid w:val="273840BF"/>
    <w:rsid w:val="2C833AF0"/>
    <w:rsid w:val="2DDC1833"/>
    <w:rsid w:val="30D531B7"/>
    <w:rsid w:val="31662C15"/>
    <w:rsid w:val="327CE478"/>
    <w:rsid w:val="3537DE3D"/>
    <w:rsid w:val="35827647"/>
    <w:rsid w:val="3599758F"/>
    <w:rsid w:val="43C36F80"/>
    <w:rsid w:val="453C4AE8"/>
    <w:rsid w:val="4783B48C"/>
    <w:rsid w:val="48F5B8DF"/>
    <w:rsid w:val="491F84ED"/>
    <w:rsid w:val="4A5807B4"/>
    <w:rsid w:val="4BCE3029"/>
    <w:rsid w:val="4C421960"/>
    <w:rsid w:val="50CBB74E"/>
    <w:rsid w:val="52B6158B"/>
    <w:rsid w:val="579D9BA2"/>
    <w:rsid w:val="58814E08"/>
    <w:rsid w:val="5A2D9A8A"/>
    <w:rsid w:val="5AFD03BE"/>
    <w:rsid w:val="5EA4090B"/>
    <w:rsid w:val="602CA5F5"/>
    <w:rsid w:val="60550F7E"/>
    <w:rsid w:val="60EAA0D0"/>
    <w:rsid w:val="612B2D91"/>
    <w:rsid w:val="616E7448"/>
    <w:rsid w:val="620F07F1"/>
    <w:rsid w:val="627BF389"/>
    <w:rsid w:val="663773C0"/>
    <w:rsid w:val="66BBA5E2"/>
    <w:rsid w:val="6AC20006"/>
    <w:rsid w:val="6B64ED23"/>
    <w:rsid w:val="6C72326C"/>
    <w:rsid w:val="6DB41261"/>
    <w:rsid w:val="6E27CD3A"/>
    <w:rsid w:val="6EECA027"/>
    <w:rsid w:val="6FD5F449"/>
    <w:rsid w:val="6FE95506"/>
    <w:rsid w:val="70CF67F3"/>
    <w:rsid w:val="72E9F8EE"/>
    <w:rsid w:val="7378DDFF"/>
    <w:rsid w:val="74E703F7"/>
    <w:rsid w:val="7523BBFD"/>
    <w:rsid w:val="78901721"/>
    <w:rsid w:val="78A8A806"/>
    <w:rsid w:val="7B64ECCE"/>
    <w:rsid w:val="7DEA0FD4"/>
    <w:rsid w:val="7E62F823"/>
    <w:rsid w:val="7EF1DC7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672C"/>
  <w15:chartTrackingRefBased/>
  <w15:docId w15:val="{9B7E3391-648F-4AC0-A26C-B247BD45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160B"/>
    <w:pPr>
      <w:widowControl w:val="0"/>
      <w:spacing w:after="200" w:line="276" w:lineRule="auto"/>
    </w:pPr>
    <w:rPr>
      <w:rFonts w:ascii="Times New Roman" w:hAnsi="Times New Roman"/>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rsid w:val="0064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325A3"/>
    <w:pPr>
      <w:widowControl/>
      <w:spacing w:before="120" w:after="0" w:line="240" w:lineRule="auto"/>
      <w:ind w:left="720" w:right="-142" w:hanging="357"/>
      <w:jc w:val="both"/>
    </w:pPr>
    <w:rPr>
      <w:rFonts w:eastAsia="Times New Roman"/>
      <w:sz w:val="24"/>
      <w:szCs w:val="20"/>
      <w:lang w:val="lv-LV"/>
    </w:rPr>
  </w:style>
  <w:style w:type="character" w:styleId="Komentraatsauce">
    <w:name w:val="annotation reference"/>
    <w:basedOn w:val="Noklusjumarindkopasfonts"/>
    <w:uiPriority w:val="99"/>
    <w:semiHidden/>
    <w:unhideWhenUsed/>
    <w:rsid w:val="0063519C"/>
    <w:rPr>
      <w:sz w:val="16"/>
      <w:szCs w:val="16"/>
    </w:rPr>
  </w:style>
  <w:style w:type="paragraph" w:styleId="Komentrateksts">
    <w:name w:val="annotation text"/>
    <w:basedOn w:val="Parasts"/>
    <w:link w:val="KomentratekstsRakstz"/>
    <w:uiPriority w:val="99"/>
    <w:unhideWhenUsed/>
    <w:rsid w:val="0063519C"/>
    <w:pPr>
      <w:spacing w:line="240" w:lineRule="auto"/>
    </w:pPr>
    <w:rPr>
      <w:sz w:val="20"/>
      <w:szCs w:val="20"/>
    </w:rPr>
  </w:style>
  <w:style w:type="character" w:customStyle="1" w:styleId="KomentratekstsRakstz">
    <w:name w:val="Komentāra teksts Rakstz."/>
    <w:basedOn w:val="Noklusjumarindkopasfonts"/>
    <w:link w:val="Komentrateksts"/>
    <w:uiPriority w:val="99"/>
    <w:rsid w:val="0063519C"/>
    <w:rPr>
      <w:rFonts w:ascii="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63519C"/>
    <w:rPr>
      <w:b/>
      <w:bCs/>
    </w:rPr>
  </w:style>
  <w:style w:type="character" w:customStyle="1" w:styleId="KomentratmaRakstz">
    <w:name w:val="Komentāra tēma Rakstz."/>
    <w:basedOn w:val="KomentratekstsRakstz"/>
    <w:link w:val="Komentratma"/>
    <w:uiPriority w:val="99"/>
    <w:semiHidden/>
    <w:rsid w:val="0063519C"/>
    <w:rPr>
      <w:rFonts w:ascii="Times New Roman" w:hAnsi="Times New Roman"/>
      <w:b/>
      <w:bCs/>
      <w:lang w:val="en-US" w:eastAsia="en-US"/>
    </w:rPr>
  </w:style>
  <w:style w:type="paragraph" w:styleId="Prskatjums">
    <w:name w:val="Revision"/>
    <w:hidden/>
    <w:uiPriority w:val="99"/>
    <w:semiHidden/>
    <w:rsid w:val="004338EF"/>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002">
      <w:bodyDiv w:val="1"/>
      <w:marLeft w:val="0"/>
      <w:marRight w:val="0"/>
      <w:marTop w:val="0"/>
      <w:marBottom w:val="0"/>
      <w:divBdr>
        <w:top w:val="none" w:sz="0" w:space="0" w:color="auto"/>
        <w:left w:val="none" w:sz="0" w:space="0" w:color="auto"/>
        <w:bottom w:val="none" w:sz="0" w:space="0" w:color="auto"/>
        <w:right w:val="none" w:sz="0" w:space="0" w:color="auto"/>
      </w:divBdr>
    </w:div>
    <w:div w:id="1289895119">
      <w:bodyDiv w:val="1"/>
      <w:marLeft w:val="0"/>
      <w:marRight w:val="0"/>
      <w:marTop w:val="0"/>
      <w:marBottom w:val="0"/>
      <w:divBdr>
        <w:top w:val="none" w:sz="0" w:space="0" w:color="auto"/>
        <w:left w:val="none" w:sz="0" w:space="0" w:color="auto"/>
        <w:bottom w:val="none" w:sz="0" w:space="0" w:color="auto"/>
        <w:right w:val="none" w:sz="0" w:space="0" w:color="auto"/>
      </w:divBdr>
    </w:div>
    <w:div w:id="1850287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3" ma:contentTypeDescription="Create a new document." ma:contentTypeScope="" ma:versionID="30aa457b290652170b9eeade1b5b21bd">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246bb63c32d2cb6967fcf36fdcad9708"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56d03d-a851-4b7f-b165-916c0f5c67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FC91-A30D-410D-AD23-D144DAE5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A7506-9F2C-4EDE-8307-31CA031925A9}">
  <ds:schemaRefs>
    <ds:schemaRef ds:uri="http://schemas.microsoft.com/office/2006/metadata/properties"/>
    <ds:schemaRef ds:uri="http://schemas.microsoft.com/office/infopath/2007/PartnerControls"/>
    <ds:schemaRef ds:uri="6e56d03d-a851-4b7f-b165-916c0f5c678c"/>
  </ds:schemaRefs>
</ds:datastoreItem>
</file>

<file path=customXml/itemProps3.xml><?xml version="1.0" encoding="utf-8"?>
<ds:datastoreItem xmlns:ds="http://schemas.openxmlformats.org/officeDocument/2006/customXml" ds:itemID="{F0CB9817-09D3-4A67-BFE9-B7EB4A5FB3D0}">
  <ds:schemaRefs>
    <ds:schemaRef ds:uri="http://schemas.microsoft.com/sharepoint/v3/contenttype/forms"/>
  </ds:schemaRefs>
</ds:datastoreItem>
</file>

<file path=customXml/itemProps4.xml><?xml version="1.0" encoding="utf-8"?>
<ds:datastoreItem xmlns:ds="http://schemas.openxmlformats.org/officeDocument/2006/customXml" ds:itemID="{68830274-4ADE-4844-A7B4-38BCB096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Ieva Luste</cp:lastModifiedBy>
  <cp:revision>2</cp:revision>
  <dcterms:created xsi:type="dcterms:W3CDTF">2024-02-07T10:13:00Z</dcterms:created>
  <dcterms:modified xsi:type="dcterms:W3CDTF">2024-02-07T10:13:00Z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0x010100028DA88CFD35D048978A1337023B1CC1</vt:lpwstr>
  </property>
</Properties>
</file>