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33EC" w14:textId="148C0F01" w:rsidR="00396A41" w:rsidRPr="00D03BAF" w:rsidRDefault="00653BAD" w:rsidP="0068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SAM 8.1.2.</w:t>
      </w:r>
      <w:bookmarkStart w:id="0" w:name="_Ref133245341"/>
      <w:r w:rsidR="000D75BF">
        <w:rPr>
          <w:rStyle w:val="FootnoteReference"/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footnoteReference w:id="2"/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, 8.1.3.</w:t>
      </w:r>
      <w:bookmarkStart w:id="1" w:name="_Ref133245446"/>
      <w:r w:rsidR="000D75BF">
        <w:rPr>
          <w:rStyle w:val="FootnoteReference"/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footnoteReference w:id="3"/>
      </w:r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un 8.1.4.</w:t>
      </w:r>
      <w:bookmarkStart w:id="2" w:name="_Ref133245484"/>
      <w:r w:rsidR="000D75BF">
        <w:rPr>
          <w:rStyle w:val="FootnoteReference"/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footnoteReference w:id="4"/>
      </w:r>
      <w:bookmarkEnd w:id="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pēcuzraudzības pārskats</w:t>
      </w:r>
    </w:p>
    <w:p w14:paraId="6E0FD640" w14:textId="77777777" w:rsidR="00684DCE" w:rsidRPr="00B1210D" w:rsidRDefault="00684DCE" w:rsidP="00684DCE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496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67"/>
        <w:gridCol w:w="461"/>
        <w:gridCol w:w="608"/>
        <w:gridCol w:w="305"/>
        <w:gridCol w:w="87"/>
        <w:gridCol w:w="982"/>
        <w:gridCol w:w="309"/>
        <w:gridCol w:w="458"/>
        <w:gridCol w:w="611"/>
        <w:gridCol w:w="8098"/>
      </w:tblGrid>
      <w:tr w:rsidR="00684DCE" w:rsidRPr="00B1210D" w14:paraId="175FC98C" w14:textId="77777777" w:rsidTr="000364D5">
        <w:tc>
          <w:tcPr>
            <w:tcW w:w="1176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09B41D2" w14:textId="77777777" w:rsidR="00684DCE" w:rsidRPr="00B1210D" w:rsidRDefault="00684DCE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Finansējuma saņēmēja nosaukums</w:t>
            </w:r>
          </w:p>
        </w:tc>
        <w:tc>
          <w:tcPr>
            <w:tcW w:w="382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8F6C6" w14:textId="77777777" w:rsidR="00684DCE" w:rsidRPr="00B1210D" w:rsidRDefault="00684DCE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364D5" w:rsidRPr="00B1210D" w14:paraId="7FFD0DD0" w14:textId="77777777" w:rsidTr="000364D5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3BB80" w14:textId="77777777" w:rsidR="000364D5" w:rsidRPr="000D75BF" w:rsidRDefault="000364D5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684DCE" w:rsidRPr="00B1210D" w14:paraId="4582C4DF" w14:textId="77777777" w:rsidTr="006639C0">
        <w:tc>
          <w:tcPr>
            <w:tcW w:w="1176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A07EF7B" w14:textId="77777777" w:rsidR="00684DCE" w:rsidRPr="00B1210D" w:rsidRDefault="00684DCE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nosaukums</w:t>
            </w:r>
          </w:p>
        </w:tc>
        <w:tc>
          <w:tcPr>
            <w:tcW w:w="382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B1289" w14:textId="77777777" w:rsidR="00684DCE" w:rsidRPr="00B1210D" w:rsidRDefault="00684DCE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639C0" w:rsidRPr="00B1210D" w14:paraId="5243BCD1" w14:textId="77777777" w:rsidTr="006639C0"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77435" w14:textId="77777777" w:rsidR="006639C0" w:rsidRPr="000D75BF" w:rsidRDefault="006639C0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3824" w:type="pct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2C1DCE3" w14:textId="77777777" w:rsidR="006639C0" w:rsidRPr="00B1210D" w:rsidRDefault="006639C0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84DCE" w:rsidRPr="00B1210D" w14:paraId="7C2EBA9F" w14:textId="77777777" w:rsidTr="000364D5">
        <w:tc>
          <w:tcPr>
            <w:tcW w:w="1176" w:type="pct"/>
            <w:tcBorders>
              <w:top w:val="nil"/>
              <w:left w:val="nil"/>
              <w:bottom w:val="nil"/>
              <w:right w:val="outset" w:sz="6" w:space="0" w:color="auto"/>
            </w:tcBorders>
            <w:vAlign w:val="center"/>
          </w:tcPr>
          <w:p w14:paraId="0BAF7B4A" w14:textId="77777777" w:rsidR="00684DCE" w:rsidRPr="00B1210D" w:rsidRDefault="00684DCE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numurs</w:t>
            </w:r>
          </w:p>
        </w:tc>
        <w:tc>
          <w:tcPr>
            <w:tcW w:w="382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985CB" w14:textId="77777777" w:rsidR="00684DCE" w:rsidRPr="00B1210D" w:rsidRDefault="00684DCE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364D5" w:rsidRPr="00B1210D" w14:paraId="35CC7C22" w14:textId="77777777" w:rsidTr="000364D5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A6BF6" w14:textId="77777777" w:rsidR="000364D5" w:rsidRPr="000D75BF" w:rsidRDefault="000364D5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4B5A03" w:rsidRPr="00B1210D" w14:paraId="59D5F6D6" w14:textId="77777777" w:rsidTr="004B5A03">
        <w:tc>
          <w:tcPr>
            <w:tcW w:w="1176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00C2EDEF" w14:textId="38683700" w:rsidR="004B5A03" w:rsidRPr="00B1210D" w:rsidRDefault="004B5A03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Pārskata numurs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78C14" w14:textId="0A98A81A" w:rsidR="004B5A03" w:rsidRPr="00B1210D" w:rsidRDefault="004B5A03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8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3458A06" w14:textId="77777777" w:rsidR="004B5A03" w:rsidRPr="00B1210D" w:rsidRDefault="004B5A03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CC8D9" w14:textId="0589552C" w:rsidR="004B5A03" w:rsidRPr="00B1210D" w:rsidRDefault="004B5A03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1D6F2" w14:textId="77777777" w:rsidR="004B5A03" w:rsidRPr="00B1210D" w:rsidRDefault="004B5A03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FB889" w14:textId="77777777" w:rsidR="004B5A03" w:rsidRPr="00B1210D" w:rsidRDefault="004B5A03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74991" w14:textId="40F8029F" w:rsidR="004B5A03" w:rsidRPr="00B1210D" w:rsidRDefault="004B5A03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E2BCC" w14:textId="77777777" w:rsidR="004B5A03" w:rsidRPr="00B1210D" w:rsidRDefault="004B5A03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30F11" w14:textId="77777777" w:rsidR="004B5A03" w:rsidRPr="00B1210D" w:rsidRDefault="004B5A03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639C0" w:rsidRPr="00B1210D" w14:paraId="05BD51D5" w14:textId="77777777" w:rsidTr="004B5A03"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B4CBB" w14:textId="77777777" w:rsidR="006639C0" w:rsidRPr="000D75BF" w:rsidRDefault="006639C0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F6B655F" w14:textId="77777777" w:rsidR="006639C0" w:rsidRPr="00B1210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61CB345" w14:textId="77777777" w:rsidR="006639C0" w:rsidRPr="00B1210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64787" w14:textId="77777777" w:rsidR="006639C0" w:rsidRPr="00B1210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2E5F4" w14:textId="77777777" w:rsidR="006639C0" w:rsidRPr="00B1210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C884C" w14:textId="77777777" w:rsidR="006639C0" w:rsidRPr="00B1210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5B077" w14:textId="77777777" w:rsidR="006639C0" w:rsidRPr="00B1210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F8B71" w14:textId="77777777" w:rsidR="006639C0" w:rsidRPr="00B1210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52918" w14:textId="77777777" w:rsidR="006639C0" w:rsidRPr="00B1210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65CA8" w14:textId="77777777" w:rsidR="006639C0" w:rsidRPr="00B1210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7ABE" w:rsidRPr="00B1210D" w14:paraId="5183CE07" w14:textId="77777777" w:rsidTr="004B5A03">
        <w:tc>
          <w:tcPr>
            <w:tcW w:w="1176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4AF8FFB7" w14:textId="77777777" w:rsidR="00E07ABE" w:rsidRPr="00B1210D" w:rsidRDefault="00E07ABE" w:rsidP="00E0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Pārskata kalendārais gads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6F72E" w14:textId="77777777" w:rsidR="00E07ABE" w:rsidRPr="00B1210D" w:rsidRDefault="00E07ABE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81" w:type="pct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7F58889" w14:textId="77777777" w:rsidR="00E07ABE" w:rsidRPr="00B1210D" w:rsidRDefault="00E07ABE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883CFB7" w14:textId="40332D6E" w:rsidR="00684DCE" w:rsidRDefault="00684DCE" w:rsidP="0068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558A1C2" w14:textId="0C4DE23A" w:rsidR="00FA14F7" w:rsidRPr="000D75BF" w:rsidRDefault="00FA14F7" w:rsidP="00FA14F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Pēc-projekta uzraudzība (jāaizpilda piecus gadus pēc noslēguma maksājuma apstiprināšanas)</w:t>
      </w:r>
    </w:p>
    <w:p w14:paraId="7442596E" w14:textId="77777777" w:rsidR="00FA14F7" w:rsidRPr="000D75BF" w:rsidRDefault="00FA14F7" w:rsidP="00FA14F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lv-LV"/>
        </w:rPr>
      </w:pPr>
    </w:p>
    <w:tbl>
      <w:tblPr>
        <w:tblW w:w="14921" w:type="dxa"/>
        <w:tblInd w:w="562" w:type="dxa"/>
        <w:tblLook w:val="04A0" w:firstRow="1" w:lastRow="0" w:firstColumn="1" w:lastColumn="0" w:noHBand="0" w:noVBand="1"/>
      </w:tblPr>
      <w:tblGrid>
        <w:gridCol w:w="6521"/>
        <w:gridCol w:w="8400"/>
      </w:tblGrid>
      <w:tr w:rsidR="00FA14F7" w:rsidRPr="004B5A03" w14:paraId="5C56E6F0" w14:textId="77777777" w:rsidTr="004B2332">
        <w:trPr>
          <w:trHeight w:val="3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6DB584" w14:textId="50439CB4" w:rsidR="00FA14F7" w:rsidRPr="001650F6" w:rsidRDefault="00FA14F7" w:rsidP="003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0D75B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Nodrošināta sasniegto rezultātu ilgtspēja un uzturēšanu vismaz piecus gadus pēc noslēguma maksājuma veikšanas, tai skaitā</w:t>
            </w:r>
            <w:r w:rsidR="000D75B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,</w:t>
            </w:r>
            <w:r w:rsidRPr="000D75B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projektā radītie pamatlīdzekļi nav norakstīti </w:t>
            </w:r>
            <w:r w:rsidR="000D75B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un tiek izmantoti projektā paredzētajiem mērķiem</w:t>
            </w:r>
            <w:r w:rsidR="00D90FD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(SAM 8.1.2.</w:t>
            </w:r>
            <w:r w:rsidR="00D90FD9" w:rsidRPr="00D90FD9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fldChar w:fldCharType="begin"/>
            </w:r>
            <w:r w:rsidR="00D90FD9" w:rsidRPr="00D90FD9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instrText xml:space="preserve"> NOTEREF _Ref133245341 \h </w:instrText>
            </w:r>
            <w:r w:rsidR="00D90FD9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instrText xml:space="preserve"> \* MERGEFORMAT </w:instrText>
            </w:r>
            <w:r w:rsidR="00D90FD9" w:rsidRPr="00D90FD9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</w:r>
            <w:r w:rsidR="00D90FD9" w:rsidRPr="00D90FD9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fldChar w:fldCharType="separate"/>
            </w:r>
            <w:r w:rsidR="00D90FD9" w:rsidRPr="00D90FD9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t>1</w:t>
            </w:r>
            <w:r w:rsidR="00D90FD9" w:rsidRPr="00D90FD9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fldChar w:fldCharType="end"/>
            </w:r>
            <w:r w:rsidR="001615B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t xml:space="preserve"> </w:t>
            </w:r>
            <w:r w:rsidR="001615B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54.4. punkts, SAM 8.1.3.</w:t>
            </w:r>
            <w:r w:rsidR="001615B5" w:rsidRPr="001615B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fldChar w:fldCharType="begin"/>
            </w:r>
            <w:r w:rsidR="001615B5" w:rsidRPr="001615B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instrText xml:space="preserve"> NOTEREF _Ref133245446 \h </w:instrText>
            </w:r>
            <w:r w:rsidR="001615B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instrText xml:space="preserve"> \* MERGEFORMAT </w:instrText>
            </w:r>
            <w:r w:rsidR="001615B5" w:rsidRPr="001615B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</w:r>
            <w:r w:rsidR="001615B5" w:rsidRPr="001615B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fldChar w:fldCharType="separate"/>
            </w:r>
            <w:r w:rsidR="001615B5" w:rsidRPr="001615B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t>2</w:t>
            </w:r>
            <w:r w:rsidR="001615B5" w:rsidRPr="001615B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fldChar w:fldCharType="end"/>
            </w:r>
            <w:r w:rsidR="001650F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38. punkts, </w:t>
            </w:r>
            <w:r w:rsidR="001615B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SAM 8.1.4.</w:t>
            </w:r>
            <w:r w:rsidR="001615B5" w:rsidRPr="001615B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fldChar w:fldCharType="begin"/>
            </w:r>
            <w:r w:rsidR="001615B5" w:rsidRPr="001615B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instrText xml:space="preserve"> NOTEREF _Ref133245484 \h </w:instrText>
            </w:r>
            <w:r w:rsidR="001615B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instrText xml:space="preserve"> \* MERGEFORMAT </w:instrText>
            </w:r>
            <w:r w:rsidR="001615B5" w:rsidRPr="001615B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</w:r>
            <w:r w:rsidR="001615B5" w:rsidRPr="001615B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fldChar w:fldCharType="separate"/>
            </w:r>
            <w:r w:rsidR="001615B5" w:rsidRPr="001615B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t>3</w:t>
            </w:r>
            <w:r w:rsidR="001615B5" w:rsidRPr="001615B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fldChar w:fldCharType="end"/>
            </w:r>
            <w:r w:rsidR="001650F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t xml:space="preserve"> </w:t>
            </w:r>
            <w:r w:rsidR="001650F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33.7. apakšpunkts)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59CC" w14:textId="77777777" w:rsidR="00FA14F7" w:rsidRPr="007D6E88" w:rsidRDefault="00FA14F7" w:rsidP="0034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A14F7" w:rsidRPr="004B5A03" w14:paraId="3B9582EE" w14:textId="77777777" w:rsidTr="004B2332">
        <w:trPr>
          <w:trHeight w:val="3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E65A89" w14:textId="39A6A670" w:rsidR="00FA14F7" w:rsidRPr="000D75BF" w:rsidRDefault="00FA14F7" w:rsidP="003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0D75B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Izglītības iestāde atbilst stratēģiskajiem </w:t>
            </w:r>
            <w:proofErr w:type="spellStart"/>
            <w:r w:rsidRPr="000D75B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priekšatlases</w:t>
            </w:r>
            <w:proofErr w:type="spellEnd"/>
            <w:r w:rsidRPr="000D75B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kritērijiem (aizpilda tikai </w:t>
            </w:r>
            <w:r w:rsidR="001615B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8.1.2.</w:t>
            </w:r>
            <w:r w:rsidR="001615B5" w:rsidRPr="00D90FD9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fldChar w:fldCharType="begin"/>
            </w:r>
            <w:r w:rsidR="001615B5" w:rsidRPr="00D90FD9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instrText xml:space="preserve"> NOTEREF _Ref133245341 \h </w:instrText>
            </w:r>
            <w:r w:rsidR="001615B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instrText xml:space="preserve"> \* MERGEFORMAT </w:instrText>
            </w:r>
            <w:r w:rsidR="001615B5" w:rsidRPr="00D90FD9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</w:r>
            <w:r w:rsidR="001615B5" w:rsidRPr="00D90FD9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fldChar w:fldCharType="separate"/>
            </w:r>
            <w:r w:rsidR="001615B5" w:rsidRPr="00D90FD9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t>1</w:t>
            </w:r>
            <w:r w:rsidR="001615B5" w:rsidRPr="00D90FD9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fldChar w:fldCharType="end"/>
            </w:r>
            <w:r w:rsidR="001615B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t xml:space="preserve"> </w:t>
            </w:r>
            <w:r w:rsidR="001615B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44. punkts)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E8F9" w14:textId="77777777" w:rsidR="00FA14F7" w:rsidRPr="007D6E88" w:rsidRDefault="00FA14F7" w:rsidP="0034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A14F7" w:rsidRPr="004B5A03" w14:paraId="507BCDFD" w14:textId="77777777" w:rsidTr="004B2332">
        <w:trPr>
          <w:trHeight w:val="27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CC2A5" w14:textId="3458580D" w:rsidR="00FA14F7" w:rsidRPr="000D75BF" w:rsidRDefault="00FA14F7" w:rsidP="003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0D75B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Uzbūvētā/pārbūvētā/atjaunotā infrastruktūra, kurā veikti ieguldījumi, ir projekta iesniedzēja īpašumā vai ilgtermiņa nomā un tai nodrošinātas piekļuves tiesības uz laiku, kas nav īsāks par pieciem gadiem pēc noslēguma maksājuma veikšanas </w:t>
            </w:r>
            <w:r w:rsidR="001615B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(SAM 8.1.2.</w:t>
            </w:r>
            <w:r w:rsidR="001615B5" w:rsidRPr="00D90FD9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fldChar w:fldCharType="begin"/>
            </w:r>
            <w:r w:rsidR="001615B5" w:rsidRPr="00D90FD9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instrText xml:space="preserve"> NOTEREF _Ref133245341 \h </w:instrText>
            </w:r>
            <w:r w:rsidR="001615B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instrText xml:space="preserve"> \* MERGEFORMAT </w:instrText>
            </w:r>
            <w:r w:rsidR="001615B5" w:rsidRPr="00D90FD9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</w:r>
            <w:r w:rsidR="001615B5" w:rsidRPr="00D90FD9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fldChar w:fldCharType="separate"/>
            </w:r>
            <w:r w:rsidR="001615B5" w:rsidRPr="00D90FD9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t>1</w:t>
            </w:r>
            <w:r w:rsidR="001615B5" w:rsidRPr="00D90FD9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fldChar w:fldCharType="end"/>
            </w:r>
            <w:r w:rsidR="001615B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t xml:space="preserve"> </w:t>
            </w:r>
            <w:r w:rsidR="001615B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53. punkts, SAM 8.1.3.</w:t>
            </w:r>
            <w:r w:rsidR="001615B5" w:rsidRPr="001615B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fldChar w:fldCharType="begin"/>
            </w:r>
            <w:r w:rsidR="001615B5" w:rsidRPr="001615B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instrText xml:space="preserve"> NOTEREF _Ref133245446 \h </w:instrText>
            </w:r>
            <w:r w:rsidR="001615B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instrText xml:space="preserve"> \* MERGEFORMAT </w:instrText>
            </w:r>
            <w:r w:rsidR="001615B5" w:rsidRPr="001615B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</w:r>
            <w:r w:rsidR="001615B5" w:rsidRPr="001615B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fldChar w:fldCharType="separate"/>
            </w:r>
            <w:r w:rsidR="001615B5" w:rsidRPr="001615B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t>2</w:t>
            </w:r>
            <w:r w:rsidR="001615B5" w:rsidRPr="001615B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fldChar w:fldCharType="end"/>
            </w:r>
            <w:r w:rsidR="001650F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t xml:space="preserve"> </w:t>
            </w:r>
            <w:r w:rsidR="001650F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32. punkts</w:t>
            </w:r>
            <w:r w:rsidR="000769B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SAM 8.1.4. Vienošanās par Eiropas Savienības fonda projekta īstenošanu 1. pielikuma “Vienošanās vispārīgie noteikumi” 2.1.16.2. apakšpunkts </w:t>
            </w:r>
            <w:r w:rsidR="001650F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) </w:t>
            </w:r>
            <w:r w:rsidR="001650F6" w:rsidRPr="000D75B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</w:t>
            </w:r>
          </w:p>
        </w:tc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1A24" w14:textId="77777777" w:rsidR="00FA14F7" w:rsidRPr="007D6E88" w:rsidRDefault="00FA14F7" w:rsidP="0034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93C2A" w:rsidRPr="004B5A03" w14:paraId="6029D6DD" w14:textId="77777777" w:rsidTr="004B2332">
        <w:trPr>
          <w:trHeight w:val="278"/>
        </w:trPr>
        <w:tc>
          <w:tcPr>
            <w:tcW w:w="6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9A46DE" w14:textId="1871BC61" w:rsidR="00293C2A" w:rsidRPr="000D75BF" w:rsidRDefault="00293C2A" w:rsidP="003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0D75B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Riski, problēmas, kas skar projekta ilgtspēju un/vai rezultātus</w:t>
            </w:r>
          </w:p>
        </w:tc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9D71F7" w14:textId="77777777" w:rsidR="00293C2A" w:rsidRPr="007D6E88" w:rsidRDefault="00293C2A" w:rsidP="0034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93C2A" w:rsidRPr="004B5A03" w14:paraId="41307B20" w14:textId="77777777" w:rsidTr="004B2332">
        <w:trPr>
          <w:trHeight w:val="92"/>
        </w:trPr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4B6B9" w14:textId="77777777" w:rsidR="00293C2A" w:rsidRDefault="00293C2A" w:rsidP="00343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BA43" w14:textId="77777777" w:rsidR="00293C2A" w:rsidRPr="007D6E88" w:rsidRDefault="00293C2A" w:rsidP="0034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958E022" w14:textId="719B6046" w:rsidR="00FA14F7" w:rsidRDefault="00FA14F7" w:rsidP="0068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70C95B28" w14:textId="22B5A146" w:rsidR="00FA14F7" w:rsidRDefault="00FA14F7" w:rsidP="0068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627B453" w14:textId="77777777" w:rsidR="00FA14F7" w:rsidRPr="00FA14F7" w:rsidRDefault="00FA14F7" w:rsidP="00FA14F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FA14F7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Pārskats par enerģijas patēriņu (jāaizpilda trīs gadus pēc noslēguma maksājuma pieprasījuma apstiprināšanas par trīs kalendārajiem gadiem):</w:t>
      </w:r>
    </w:p>
    <w:p w14:paraId="2CF8B3FA" w14:textId="6F36C5FD" w:rsidR="00FA14F7" w:rsidRPr="00FA14F7" w:rsidRDefault="00FA14F7" w:rsidP="00FA14F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5CDFC47E" w14:textId="77777777" w:rsidR="00FA14F7" w:rsidRPr="00B1210D" w:rsidRDefault="00FA14F7" w:rsidP="0068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12900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1843"/>
        <w:gridCol w:w="2552"/>
        <w:gridCol w:w="1559"/>
        <w:gridCol w:w="1559"/>
      </w:tblGrid>
      <w:tr w:rsidR="005949D6" w:rsidRPr="00B1210D" w14:paraId="7050ADF8" w14:textId="77777777" w:rsidTr="00293C2A">
        <w:trPr>
          <w:trHeight w:val="748"/>
          <w:jc w:val="center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784D252" w14:textId="205E3565" w:rsidR="005949D6" w:rsidRPr="00B1210D" w:rsidRDefault="005949D6" w:rsidP="007F684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Veids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8ADB48" w14:textId="7FDED0B7" w:rsidR="005949D6" w:rsidRPr="00B1210D" w:rsidRDefault="005949D6" w:rsidP="001D3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Enerģijas patēriņš 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>pirms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projekta MWh/ gadā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0B2B6D" w14:textId="0F42B892" w:rsidR="005949D6" w:rsidRPr="00B1210D" w:rsidRDefault="005949D6" w:rsidP="00167E0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Enerģijas patēriņš 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>pēc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projekta MWh/ gadā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DDF60" w14:textId="209D5633" w:rsidR="005949D6" w:rsidRPr="00B1210D" w:rsidRDefault="005949D6" w:rsidP="0016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Kopējais enerģijas ietaupījums gadā MWh/gadā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lv-LV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A14503" w14:textId="493FF474" w:rsidR="005949D6" w:rsidRPr="00B1210D" w:rsidRDefault="00C716E9" w:rsidP="0016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Izmantotā  kopējā </w:t>
            </w:r>
            <w:r w:rsidR="007206D1"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enerģijas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ietaupījuma</w:t>
            </w:r>
            <w:r w:rsidR="007206D1"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noteikšanas metode</w:t>
            </w:r>
            <w:r w:rsidR="009873F2"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lv-LV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BF1335" w14:textId="7940A906" w:rsidR="005949D6" w:rsidRPr="00B1210D" w:rsidRDefault="005949D6" w:rsidP="0016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Piezīmes</w:t>
            </w:r>
          </w:p>
        </w:tc>
      </w:tr>
      <w:tr w:rsidR="005949D6" w:rsidRPr="00B1210D" w14:paraId="2675B76C" w14:textId="77777777" w:rsidTr="00293C2A">
        <w:trPr>
          <w:trHeight w:val="31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6CB2F3" w14:textId="21E4D744" w:rsidR="005949D6" w:rsidRPr="00B1210D" w:rsidRDefault="005949D6" w:rsidP="000D7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1.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iekārtu nomaiņa, ieviešana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lv-LV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E0D9" w14:textId="6DDC6D58" w:rsidR="005949D6" w:rsidRPr="00B1210D" w:rsidRDefault="005949D6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56CD" w14:textId="68AA7EB3" w:rsidR="005949D6" w:rsidRPr="00B1210D" w:rsidRDefault="005949D6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B257" w14:textId="19B8FC0F" w:rsidR="005949D6" w:rsidRPr="00B1210D" w:rsidRDefault="005949D6" w:rsidP="004B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08993" w14:textId="77777777" w:rsidR="005949D6" w:rsidRPr="00B1210D" w:rsidRDefault="005949D6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9277" w14:textId="03FEE2D4" w:rsidR="005949D6" w:rsidRPr="00B1210D" w:rsidRDefault="005949D6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949D6" w:rsidRPr="00B1210D" w14:paraId="24F62587" w14:textId="77777777" w:rsidTr="00293C2A">
        <w:trPr>
          <w:trHeight w:val="253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BC24F1" w14:textId="71BA3299" w:rsidR="005949D6" w:rsidRPr="00B1210D" w:rsidRDefault="005949D6" w:rsidP="000D7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2.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transports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C2BB" w14:textId="4F2A3B71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76DE" w14:textId="3A378E8B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EC60" w14:textId="07AAB03B" w:rsidR="005949D6" w:rsidRPr="00B1210D" w:rsidRDefault="005949D6" w:rsidP="00EA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88828" w14:textId="77777777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14E4" w14:textId="5B933FEF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949D6" w:rsidRPr="00B1210D" w14:paraId="56AC89B5" w14:textId="77777777" w:rsidTr="00293C2A">
        <w:trPr>
          <w:trHeight w:val="306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F1C6FA" w14:textId="2081B747" w:rsidR="005949D6" w:rsidRPr="00B1210D" w:rsidRDefault="005949D6" w:rsidP="000D7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3.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ēkas pārbūve vai atjaunošana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3C32" w14:textId="3817E9AF" w:rsidR="005949D6" w:rsidRPr="00B1210D" w:rsidRDefault="005949D6" w:rsidP="00EA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5A17" w14:textId="75F1BF85" w:rsidR="005949D6" w:rsidRPr="00B1210D" w:rsidRDefault="005949D6" w:rsidP="00EA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1B44" w14:textId="2D8C2EF2" w:rsidR="005949D6" w:rsidRPr="00B1210D" w:rsidRDefault="005949D6" w:rsidP="00EA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B5EC4" w14:textId="77777777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E3A9" w14:textId="7D969411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949D6" w:rsidRPr="00B1210D" w14:paraId="6395FBF4" w14:textId="77777777" w:rsidTr="00293C2A">
        <w:trPr>
          <w:trHeight w:val="278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C1CC59" w14:textId="759B8667" w:rsidR="005949D6" w:rsidRPr="00B1210D" w:rsidRDefault="005949D6" w:rsidP="000D7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4.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apgaismojums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lv-LV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8BAC" w14:textId="2FB710DB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8745" w14:textId="2791873F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51B6" w14:textId="186CF8CD" w:rsidR="005949D6" w:rsidRPr="00B1210D" w:rsidRDefault="005949D6" w:rsidP="00EA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B8BC2" w14:textId="77777777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7F77" w14:textId="48172677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949D6" w:rsidRPr="00B1210D" w14:paraId="18102317" w14:textId="77777777" w:rsidTr="00293C2A">
        <w:trPr>
          <w:trHeight w:val="278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186F3F" w14:textId="470EADFE" w:rsidR="005949D6" w:rsidRPr="00B1210D" w:rsidRDefault="005949D6" w:rsidP="000D7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5. cits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lv-LV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6F1C" w14:textId="4CB37267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E77E" w14:textId="383A94FD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B884" w14:textId="77CE164E" w:rsidR="005949D6" w:rsidRPr="00B1210D" w:rsidRDefault="005949D6" w:rsidP="00EA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C8CB7" w14:textId="77777777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A7CD" w14:textId="6C0024B1" w:rsidR="005949D6" w:rsidRPr="00B1210D" w:rsidRDefault="005949D6" w:rsidP="00EA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0B3F8638" w14:textId="77777777" w:rsidR="00165A57" w:rsidRPr="00B1210D" w:rsidRDefault="00165A57" w:rsidP="0016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14280" w:type="dxa"/>
        <w:tblLook w:val="04A0" w:firstRow="1" w:lastRow="0" w:firstColumn="1" w:lastColumn="0" w:noHBand="0" w:noVBand="1"/>
      </w:tblPr>
      <w:tblGrid>
        <w:gridCol w:w="15456"/>
      </w:tblGrid>
      <w:tr w:rsidR="004B5A03" w:rsidRPr="00B1210D" w14:paraId="586DE577" w14:textId="77777777" w:rsidTr="00D03BAF">
        <w:trPr>
          <w:trHeight w:val="300"/>
        </w:trPr>
        <w:tc>
          <w:tcPr>
            <w:tcW w:w="14280" w:type="dxa"/>
            <w:shd w:val="clear" w:color="auto" w:fill="auto"/>
            <w:noWrap/>
            <w:hideMark/>
          </w:tcPr>
          <w:p w14:paraId="7AA2F3BF" w14:textId="1830DE88" w:rsidR="004B5A03" w:rsidRPr="00B1210D" w:rsidRDefault="004B5A03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="006D4124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Norāda enerģijas patēriņu, ja projektā veikta iekārtu maiņa un/vai iegāde (ja attiecināms).</w:t>
            </w:r>
          </w:p>
        </w:tc>
      </w:tr>
      <w:tr w:rsidR="004B5A03" w:rsidRPr="00B1210D" w14:paraId="6EE4E012" w14:textId="77777777" w:rsidTr="00D03BAF">
        <w:trPr>
          <w:trHeight w:val="300"/>
        </w:trPr>
        <w:tc>
          <w:tcPr>
            <w:tcW w:w="14280" w:type="dxa"/>
            <w:shd w:val="clear" w:color="auto" w:fill="auto"/>
            <w:noWrap/>
            <w:hideMark/>
          </w:tcPr>
          <w:p w14:paraId="0B08E279" w14:textId="25D1FFFE" w:rsidR="004B5A03" w:rsidRPr="00B1210D" w:rsidRDefault="004B5A03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 Norāda </w:t>
            </w:r>
            <w:r w:rsidR="006D4124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enerģijas patēriņu, ja projektā veikta  transporta maiņa un/vai iegāde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(ja attiecināms). </w:t>
            </w:r>
          </w:p>
        </w:tc>
      </w:tr>
      <w:tr w:rsidR="004B5A03" w:rsidRPr="00B1210D" w14:paraId="6CC7B283" w14:textId="77777777" w:rsidTr="00D03BAF">
        <w:trPr>
          <w:trHeight w:val="698"/>
        </w:trPr>
        <w:tc>
          <w:tcPr>
            <w:tcW w:w="14280" w:type="dxa"/>
            <w:shd w:val="clear" w:color="auto" w:fill="auto"/>
            <w:hideMark/>
          </w:tcPr>
          <w:p w14:paraId="5D750182" w14:textId="115FEAB3" w:rsidR="00D03BAF" w:rsidRPr="00D03BAF" w:rsidRDefault="004B5A03" w:rsidP="00D03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</w:t>
            </w:r>
            <w:r w:rsidR="006D4124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Norāda enerģijas patēriņu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987B9A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 projektā veikta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ēkas energoefektivitāt</w:t>
            </w:r>
            <w:r w:rsidR="00987B9A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 uzlabošanu, tai skaitā, veikta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logu nomaiņu (ja attiecināms). Kā arī norāda </w:t>
            </w:r>
            <w:r w:rsidR="006D4124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enerģijas patēriņu</w:t>
            </w:r>
            <w:r w:rsidR="00987B9A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(ietaupījumu)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987B9A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 veikta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jaunas ēkas būvniecību, aizstājot esošu ēku (ja attiecināms). </w:t>
            </w:r>
          </w:p>
        </w:tc>
      </w:tr>
      <w:tr w:rsidR="004B5A03" w:rsidRPr="00B1210D" w14:paraId="726B6490" w14:textId="77777777" w:rsidTr="00D03BAF">
        <w:trPr>
          <w:trHeight w:val="300"/>
        </w:trPr>
        <w:tc>
          <w:tcPr>
            <w:tcW w:w="14280" w:type="dxa"/>
            <w:shd w:val="clear" w:color="auto" w:fill="auto"/>
            <w:hideMark/>
          </w:tcPr>
          <w:p w14:paraId="44184712" w14:textId="55A9FC05" w:rsidR="004B5A03" w:rsidRPr="00B1210D" w:rsidRDefault="004B5A03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 </w:t>
            </w:r>
            <w:r w:rsidR="009873F2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87B9A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Norāda enerģijas patēriņu, ja projektā veikta apgaismojuma sistēmas pārbūve vai atjaunošana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(ja attiecināms). </w:t>
            </w:r>
          </w:p>
        </w:tc>
      </w:tr>
      <w:tr w:rsidR="004B5A03" w:rsidRPr="00B1210D" w14:paraId="526691F1" w14:textId="77777777" w:rsidTr="00D03BAF">
        <w:trPr>
          <w:trHeight w:val="315"/>
        </w:trPr>
        <w:tc>
          <w:tcPr>
            <w:tcW w:w="14280" w:type="dxa"/>
            <w:shd w:val="clear" w:color="auto" w:fill="auto"/>
            <w:hideMark/>
          </w:tcPr>
          <w:p w14:paraId="1CFDDF27" w14:textId="7236EDFE" w:rsidR="004B5A03" w:rsidRPr="00B1210D" w:rsidRDefault="004B5A03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 </w:t>
            </w:r>
            <w:r w:rsidR="001D07F1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Norāda enerģijas patēriņu 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 citiem veiktajiem energoefektivitātes uzlabošanas pasākumiem, kas nav minēti iepriekšējās kategorijās (ja attiecināms). </w:t>
            </w:r>
          </w:p>
        </w:tc>
      </w:tr>
      <w:tr w:rsidR="004B5A03" w:rsidRPr="00B1210D" w14:paraId="59DF909D" w14:textId="77777777" w:rsidTr="00D03BAF">
        <w:trPr>
          <w:trHeight w:val="1050"/>
        </w:trPr>
        <w:tc>
          <w:tcPr>
            <w:tcW w:w="14280" w:type="dxa"/>
            <w:shd w:val="clear" w:color="auto" w:fill="auto"/>
            <w:hideMark/>
          </w:tcPr>
          <w:p w14:paraId="14377F7F" w14:textId="3BCB8CC7" w:rsidR="004B5A03" w:rsidRPr="00B1210D" w:rsidRDefault="004B5A03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 Kopējais sasniegtais enerģijas ietaupījums ir starpība starp enerģijas </w:t>
            </w:r>
            <w:r w:rsidR="00E61A6D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patēriņu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pirms projekta īstenošanas un pēc projekta īstenošanas.</w:t>
            </w:r>
            <w:r w:rsidR="00BE24B8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344E7A51" w14:textId="77777777" w:rsidR="000974FF" w:rsidRPr="00B1210D" w:rsidRDefault="000974FF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E4E7DAC" w14:textId="5254C602" w:rsidR="00A575C4" w:rsidRPr="00B1210D" w:rsidRDefault="009873F2" w:rsidP="00B12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  <w:r w:rsidR="00A40B60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Saskaņā ar 20</w:t>
            </w:r>
            <w:r w:rsidR="00A40B60" w:rsidRPr="00B1210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22. gada 18. oktobra noteikumu Nr. 660 “</w:t>
            </w:r>
            <w:hyperlink r:id="rId11" w:history="1">
              <w:r w:rsidR="00A40B60" w:rsidRPr="00B1210D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Energoefektivitātes monitoringa noteikumi</w:t>
              </w:r>
            </w:hyperlink>
            <w:r w:rsidR="00A40B60" w:rsidRPr="00B1210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” </w:t>
            </w:r>
            <w:r w:rsidR="008A721E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40B60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A566D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2.punktu e</w:t>
            </w:r>
            <w:r w:rsidR="006227BF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nerģijas ietaupījumu paziņošanai izmanto vienu vai vairākas šādas aprēķina metode</w:t>
            </w:r>
            <w:r w:rsidR="002A6C46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s:</w:t>
            </w:r>
            <w:r w:rsidR="00A575C4" w:rsidRPr="00B12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993953" w14:textId="77777777" w:rsidR="00A575C4" w:rsidRPr="00B1210D" w:rsidRDefault="00A575C4" w:rsidP="00B12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54624" w14:textId="34248B94" w:rsidR="009533A3" w:rsidRPr="00B1210D" w:rsidRDefault="00A575C4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2.1. 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uzskaitītā ietaupījuma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ex</w:t>
            </w:r>
            <w:proofErr w:type="spellEnd"/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-post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metode – enerģijas ietaupījumu aprēķina, nosakot faktisko enerģijas patēriņu un ņemot vērā faktorus, kas var ietekmēt enerģijas patēriņu</w:t>
            </w:r>
            <w:r w:rsidR="00642484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piemēram, lietderības koeficients, iekārtas izmantošanas laiks u.tml</w:t>
            </w:r>
            <w:r w:rsidR="00DE5F72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CA5FF1A" w14:textId="27213263" w:rsidR="00A575C4" w:rsidRPr="00B1210D" w:rsidRDefault="003E72AA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lastRenderedPageBreak/>
              <w:t>Piemēram</w:t>
            </w:r>
            <w:r w:rsidR="00A575C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,</w:t>
            </w:r>
            <w:r w:rsidR="009533A3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5C5C5C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“</w:t>
            </w:r>
            <w:r w:rsidR="00A575C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uz</w:t>
            </w: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skaitītā  ietaupījuma metode</w:t>
            </w:r>
            <w:r w:rsidR="005C5C5C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”</w:t>
            </w: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norāda</w:t>
            </w:r>
            <w:r w:rsidR="00E5250D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6979BF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gadījumā</w:t>
            </w: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, ja</w:t>
            </w:r>
            <w:r w:rsidR="0064248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5C5C5C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finansējuma </w:t>
            </w:r>
            <w:r w:rsidR="00667066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saņēmēj</w:t>
            </w:r>
            <w:r w:rsidR="0064248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s </w:t>
            </w:r>
            <w:r w:rsidR="0029572D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norāda patēriņu pirms projekta</w:t>
            </w:r>
            <w:r w:rsidR="00B975E3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īstenošanas</w:t>
            </w:r>
            <w:r w:rsidR="0064248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29572D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un pēc</w:t>
            </w:r>
            <w:r w:rsidR="0064248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B975E3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projekta pabeigšana</w:t>
            </w:r>
            <w:r w:rsidR="008D1E5B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s un attiecīgi</w:t>
            </w:r>
            <w:r w:rsidR="006979BF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29572D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kopējo enerģijas ietaupījumu norāda kā starpību starp </w:t>
            </w:r>
            <w:r w:rsidR="00195B3A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patēriņu pirms un pēc.</w:t>
            </w:r>
            <w:r w:rsidR="009533A3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Svarīgi, ka šīs metodes izmantošanā netiek fiksēts projekta īstenotāja absolūtais enerģijas patēriņš pirms un pēc projekta ieviešanas, bet uz konkrētu energoefektivitātes pasākumu attiecināmais patēriņš.</w:t>
            </w:r>
            <w:r w:rsidR="008D09EA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</w:p>
          <w:p w14:paraId="4B91BE5E" w14:textId="13FCD851" w:rsidR="008B5AC0" w:rsidRPr="00B1210D" w:rsidRDefault="00212951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     </w:t>
            </w:r>
          </w:p>
          <w:p w14:paraId="311B4631" w14:textId="5AA62F2B" w:rsidR="00930DA9" w:rsidRPr="00B1210D" w:rsidRDefault="00A575C4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  <w:r w:rsidR="00E6765E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mērogotā metode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enerģijas ietaupījumu aprēķina uzņēmuma energoauditors vai neatkarīgais eksperts ēku energoefektivitātes jomā, izmantojot tehniskās aplēses, saskaņā ar normatīvajiem aktiem energoefektivitātes jomā. </w:t>
            </w:r>
          </w:p>
          <w:p w14:paraId="73ECA83C" w14:textId="77777777" w:rsidR="009152F2" w:rsidRPr="00B1210D" w:rsidRDefault="009152F2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EABCE17" w14:textId="47D16B6E" w:rsidR="00A575C4" w:rsidRPr="00B1210D" w:rsidRDefault="00815076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Piemēram, “mērogoto metodi</w:t>
            </w:r>
            <w:r w:rsidR="000A41C1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” </w:t>
            </w:r>
            <w:r w:rsidR="00930DA9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finansējuma saņēmējs CFLA uzraudzītajos </w:t>
            </w:r>
            <w:r w:rsidR="009152F2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projektos  var izmantot</w:t>
            </w:r>
            <w:r w:rsidR="00A575C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, ja attiecībā uz kādu konkrētu iekārtu ir grūti iegūt izmērītus datus vai šādu datu ieguve ir nesamērīgi dārg</w:t>
            </w:r>
            <w:r w:rsidR="00712B3E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a. </w:t>
            </w:r>
          </w:p>
          <w:p w14:paraId="49CCB219" w14:textId="688D88E6" w:rsidR="00D81763" w:rsidRPr="00B1210D" w:rsidRDefault="00041114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Šo</w:t>
            </w:r>
            <w:r w:rsidR="00D81763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metodi</w:t>
            </w:r>
            <w:r w:rsidR="00212951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, iespējams, </w:t>
            </w:r>
            <w:r w:rsidR="00D81763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ir lietderīgi piemērot</w:t>
            </w:r>
            <w:r w:rsidR="00536D67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ārstniecības iestāžu projektos, kuros ir iegādātas</w:t>
            </w:r>
            <w:r w:rsidR="00C11115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un aizstātas iekārtas</w:t>
            </w: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un attiecīgi</w:t>
            </w:r>
            <w:r w:rsidR="00C11115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enerģijas </w:t>
            </w:r>
            <w:r w:rsidR="00E74260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ietaupījumus</w:t>
            </w:r>
            <w:r w:rsidR="00C11115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var  </w:t>
            </w:r>
            <w:r w:rsidR="00E74260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aprēķināt</w:t>
            </w:r>
            <w:r w:rsidR="00C11115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pamatojoties uz </w:t>
            </w:r>
            <w:r w:rsidR="00E74260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iekārtu tehniskajiem parametriem</w:t>
            </w: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.</w:t>
            </w:r>
          </w:p>
          <w:p w14:paraId="2A297913" w14:textId="1FB210DE" w:rsidR="00A96932" w:rsidRPr="00B1210D" w:rsidRDefault="00497182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18305B75" w14:textId="3C81E5C3" w:rsidR="009873F2" w:rsidRPr="00B1210D" w:rsidRDefault="00A575C4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  <w:r w:rsidR="00E6765E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paredzamā ietaupījuma (</w:t>
            </w:r>
            <w:proofErr w:type="spellStart"/>
            <w:r w:rsidRPr="00B121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ex-ante</w:t>
            </w:r>
            <w:proofErr w:type="spellEnd"/>
            <w:r w:rsidRPr="00B12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) metode</w:t>
            </w: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enerģijas ietaupījumu aprēķina, izmantojot salīdzināšanu ar neatkarīgi konstatētiem iepriekšējo enerģijas ietaupījumu rezultātiem līdzīgās iekārtās, izmantojot datus no Būvniecības valsts kontroles biroja (turpmāk – atbildīgā iestāde) izstrādāta un uzturēta enerģijas ietaupījumu kataloga, kurā iekļauti enerģijas ietaupījuma pasākumi un sasniedzamais enerģijas ietaupījums. Enerģijas ietaupījumu katalogs publicēts </w:t>
            </w:r>
            <w:hyperlink r:id="rId12" w:anchor="energijas-ietaupijumu-katalogs" w:history="1">
              <w:r w:rsidR="00605631" w:rsidRPr="00B1210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atbildīgās iestādes</w:t>
              </w:r>
              <w:r w:rsidR="00A73016" w:rsidRPr="00B1210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 xml:space="preserve"> tīmekļa vietnē</w:t>
              </w:r>
            </w:hyperlink>
            <w:r w:rsidR="00A73016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6A331C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15A94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Enerģijas ietaupījumu katalogs </w:t>
            </w:r>
            <w:r w:rsidR="00815A94" w:rsidRPr="00B1210D">
              <w:rPr>
                <w:rFonts w:ascii="Times New Roman" w:hAnsi="Times New Roman" w:cs="Times New Roman"/>
                <w:sz w:val="24"/>
                <w:szCs w:val="24"/>
              </w:rPr>
              <w:t xml:space="preserve">ir energoefektivitātes monitoringa sistēmas sastāvdaļa un tas ietver atsevišķus energoefektivitātes uzlabošanas pasākumus ar sasniedzamajām enerģijas ietaupījuma </w:t>
            </w:r>
            <w:proofErr w:type="spellStart"/>
            <w:r w:rsidR="00815A94" w:rsidRPr="00B1210D">
              <w:rPr>
                <w:rFonts w:ascii="Times New Roman" w:hAnsi="Times New Roman" w:cs="Times New Roman"/>
                <w:sz w:val="24"/>
                <w:szCs w:val="24"/>
              </w:rPr>
              <w:t>standartvērtībām</w:t>
            </w:r>
            <w:proofErr w:type="spellEnd"/>
            <w:r w:rsidR="00605631" w:rsidRPr="00B12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F99BEC" w14:textId="1B39EC71" w:rsidR="00A73016" w:rsidRPr="00B1210D" w:rsidRDefault="00A73016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75C4" w:rsidRPr="00B1210D" w14:paraId="1D0EB61F" w14:textId="77777777" w:rsidTr="00D03BAF">
        <w:trPr>
          <w:trHeight w:val="1050"/>
        </w:trPr>
        <w:tc>
          <w:tcPr>
            <w:tcW w:w="14280" w:type="dxa"/>
            <w:shd w:val="clear" w:color="auto" w:fill="auto"/>
          </w:tcPr>
          <w:p w14:paraId="30704213" w14:textId="77777777" w:rsidR="00815A94" w:rsidRPr="00B1210D" w:rsidRDefault="0003771A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 </w:t>
            </w:r>
            <w:r w:rsidR="00815A94" w:rsidRPr="00B121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08D4A485" w14:textId="496E5DC4" w:rsidR="00A575C4" w:rsidRPr="00B1210D" w:rsidRDefault="0003771A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Piemēram,</w:t>
            </w:r>
            <w:r w:rsidR="0050684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“</w:t>
            </w:r>
            <w:r w:rsidR="00242F11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paredzamā</w:t>
            </w:r>
            <w:r w:rsidR="0050684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242F11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ietaupījuma metode” norāda,</w:t>
            </w:r>
            <w:r w:rsidR="00B65260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242F11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F833D6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ja finansējuma saņēmējs ir izmantojis aprēķinam </w:t>
            </w:r>
            <w:r w:rsidR="009D7CC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Enerģijas ietaupījumu katalogu. </w:t>
            </w:r>
          </w:p>
          <w:p w14:paraId="6516105A" w14:textId="77777777" w:rsidR="005B4BA4" w:rsidRPr="00B1210D" w:rsidRDefault="009D7CC4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</w:p>
          <w:p w14:paraId="08A141B2" w14:textId="03B8D6D3" w:rsidR="009D7CC4" w:rsidRPr="00B1210D" w:rsidRDefault="005B4BA4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Piemērs kataloga izmantošanai.</w:t>
            </w:r>
          </w:p>
          <w:p w14:paraId="6E460B4B" w14:textId="6CFA46C9" w:rsidR="00FC5BCB" w:rsidRPr="00B1210D" w:rsidRDefault="009D7CC4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Projekt</w:t>
            </w:r>
            <w:r w:rsidR="009C3AF5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 rezultātā ir izbūvēts ielas apgaismojums teritorijā</w:t>
            </w:r>
            <w:r w:rsidR="002A6FE1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– 100 gaismas punkti</w:t>
            </w:r>
            <w:r w:rsidR="009C3AF5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, kur iepriekš</w:t>
            </w:r>
            <w:r w:rsidR="00FC5BCB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ielas </w:t>
            </w:r>
            <w:r w:rsidR="009C3AF5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FC5BCB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apgaismojums nav bijis. </w:t>
            </w:r>
            <w:r w:rsidR="002D5328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Attiecīgi  katalogā </w:t>
            </w:r>
            <w:r w:rsidR="00ED1863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aprēķina</w:t>
            </w:r>
            <w:r w:rsidR="002D5328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ED1863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paredzamo ietaupījumu  salīdzinājumā ar situāciju</w:t>
            </w:r>
            <w:r w:rsidR="001149E9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, kurā būtu  bijuš</w:t>
            </w:r>
            <w:r w:rsidR="00AB194F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i </w:t>
            </w:r>
            <w:r w:rsidR="001149E9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līdzvērtīgs skaits  “neefektīvu</w:t>
            </w:r>
            <w:r w:rsidR="002A6FE1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” gaismas </w:t>
            </w:r>
            <w:r w:rsidR="00AB194F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punktu. Aprēķina rezultāt</w:t>
            </w:r>
            <w:r w:rsidR="00A075C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ā iegūst  enerģijas ietaupījumu </w:t>
            </w:r>
            <w:r w:rsidR="00605631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38,4 – 9,6 =</w:t>
            </w:r>
            <w:r w:rsidR="00605631" w:rsidRPr="00B121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075C4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28</w:t>
            </w:r>
            <w:r w:rsidR="00E41B26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,8 MWh/gadā.</w:t>
            </w:r>
            <w:r w:rsidR="00AB194F" w:rsidRPr="00B12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</w:p>
          <w:p w14:paraId="2346387A" w14:textId="3F85ADE9" w:rsidR="002A6FE1" w:rsidRPr="00B1210D" w:rsidRDefault="002A6FE1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  <w:p w14:paraId="44CD8FB4" w14:textId="477CF150" w:rsidR="00ED1863" w:rsidRPr="00B1210D" w:rsidRDefault="00ED1863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B1210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425CEF" wp14:editId="3A6592E2">
                  <wp:extent cx="9677400" cy="11118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0" cy="111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5C4" w:rsidRPr="00B1210D" w14:paraId="7ECE03BC" w14:textId="77777777" w:rsidTr="00D03BAF">
        <w:trPr>
          <w:trHeight w:val="1050"/>
        </w:trPr>
        <w:tc>
          <w:tcPr>
            <w:tcW w:w="14280" w:type="dxa"/>
            <w:shd w:val="clear" w:color="auto" w:fill="auto"/>
          </w:tcPr>
          <w:p w14:paraId="67673E4D" w14:textId="77777777" w:rsidR="00A575C4" w:rsidRPr="00B1210D" w:rsidRDefault="00A575C4" w:rsidP="00B1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561B43F0" w14:textId="0292C3ED" w:rsidR="008E3997" w:rsidRPr="00B1210D" w:rsidRDefault="008E3997" w:rsidP="008E399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iCs/>
          <w:color w:val="000000"/>
          <w:spacing w:val="4"/>
          <w:sz w:val="24"/>
          <w:szCs w:val="24"/>
        </w:rPr>
      </w:pPr>
      <w:r w:rsidRPr="00B1210D">
        <w:rPr>
          <w:rFonts w:ascii="Times New Roman" w:hAnsi="Times New Roman" w:cs="Times New Roman"/>
          <w:b/>
          <w:iCs/>
          <w:color w:val="000000"/>
          <w:spacing w:val="4"/>
          <w:sz w:val="24"/>
          <w:szCs w:val="24"/>
        </w:rPr>
        <w:t>Pārskatu sagatavoja:</w:t>
      </w:r>
    </w:p>
    <w:tbl>
      <w:tblPr>
        <w:tblW w:w="4960" w:type="pct"/>
        <w:tblInd w:w="1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53"/>
        <w:gridCol w:w="9306"/>
      </w:tblGrid>
      <w:tr w:rsidR="008E3997" w:rsidRPr="00B1210D" w14:paraId="1A3AA0B7" w14:textId="77777777" w:rsidTr="00BC7617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0A2879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ind w:firstLine="11"/>
              <w:contextualSpacing/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</w:pPr>
            <w:r w:rsidRPr="00B1210D"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lastRenderedPageBreak/>
              <w:t>Vārds, uzvārds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73BFA570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7" w:rsidRPr="00B1210D" w14:paraId="3B9622D1" w14:textId="77777777" w:rsidTr="00BC7617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345D07" w14:textId="2ACEADFD" w:rsidR="008E3997" w:rsidRPr="00B1210D" w:rsidRDefault="00980C88" w:rsidP="00980C88">
            <w:pPr>
              <w:shd w:val="clear" w:color="auto" w:fill="FFFFFF"/>
              <w:spacing w:after="0" w:line="240" w:lineRule="auto"/>
              <w:ind w:firstLine="11"/>
              <w:contextualSpacing/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</w:pPr>
            <w:r w:rsidRPr="00B1210D">
              <w:rPr>
                <w:rFonts w:ascii="Times New Roman" w:hAnsi="Times New Roman" w:cs="Times New Roman"/>
                <w:iCs/>
                <w:sz w:val="24"/>
                <w:szCs w:val="24"/>
              </w:rPr>
              <w:t>Amats</w:t>
            </w:r>
            <w:r w:rsidR="008E3997" w:rsidRPr="00B1210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E3997" w:rsidRPr="00B121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vai sertifikāta numurs</w:t>
            </w:r>
            <w:r w:rsidR="008E3997" w:rsidRPr="00B1210D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31E1B980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7" w:rsidRPr="00B1210D" w14:paraId="73367E84" w14:textId="77777777" w:rsidTr="00BC7617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C27210" w14:textId="63F6432B" w:rsidR="008E3997" w:rsidRPr="00B1210D" w:rsidRDefault="00980C88" w:rsidP="00BC76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10D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>Institūcija</w:t>
            </w:r>
            <w:r w:rsidR="008E3997" w:rsidRPr="00B1210D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 xml:space="preserve"> (f</w:t>
            </w:r>
            <w:r w:rsidR="008E3997" w:rsidRPr="00B1210D">
              <w:rPr>
                <w:rFonts w:ascii="Times New Roman" w:hAnsi="Times New Roman" w:cs="Times New Roman"/>
                <w:iCs/>
                <w:color w:val="000000"/>
                <w:spacing w:val="-11"/>
                <w:sz w:val="24"/>
                <w:szCs w:val="24"/>
              </w:rPr>
              <w:t>iziska vai juridiska persona)</w:t>
            </w:r>
            <w:r w:rsidR="008E3997" w:rsidRPr="00B1210D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 xml:space="preserve"> un tās</w:t>
            </w:r>
            <w:r w:rsidR="008E3997" w:rsidRPr="00B1210D"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 xml:space="preserve"> reģistrācijas numurs</w:t>
            </w:r>
            <w:r w:rsidRPr="00B12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10D"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>/personas kods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039E83E4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7" w:rsidRPr="00B1210D" w14:paraId="0ED9DEF0" w14:textId="77777777" w:rsidTr="00BC7617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A0931B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pacing w:val="-9"/>
                <w:sz w:val="24"/>
                <w:szCs w:val="24"/>
              </w:rPr>
            </w:pPr>
            <w:r w:rsidRPr="00B1210D">
              <w:rPr>
                <w:rFonts w:ascii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 xml:space="preserve">Kontaktinformācija </w:t>
            </w:r>
            <w:r w:rsidRPr="00B1210D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>(tālrunis, e-pasts, adrese)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07381DBF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7" w:rsidRPr="00B1210D" w14:paraId="6E93073A" w14:textId="77777777" w:rsidTr="00BC7617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4A59A7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10D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>Pārskata sagatavošanas datums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A5E4BE9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893741" w14:textId="77777777" w:rsidR="008E3997" w:rsidRPr="00B1210D" w:rsidRDefault="008E3997" w:rsidP="008E3997">
      <w:pPr>
        <w:spacing w:before="130" w:after="0" w:line="260" w:lineRule="exact"/>
        <w:ind w:left="142"/>
        <w:rPr>
          <w:rFonts w:ascii="Times New Roman" w:hAnsi="Times New Roman" w:cs="Times New Roman"/>
          <w:sz w:val="24"/>
          <w:szCs w:val="24"/>
          <w:lang w:eastAsia="lv-LV"/>
        </w:rPr>
      </w:pPr>
      <w:r w:rsidRPr="00B1210D">
        <w:rPr>
          <w:rFonts w:ascii="Times New Roman" w:hAnsi="Times New Roman" w:cs="Times New Roman"/>
          <w:sz w:val="24"/>
          <w:szCs w:val="24"/>
          <w:lang w:eastAsia="lv-LV"/>
        </w:rPr>
        <w:t>Piezīmes:</w:t>
      </w:r>
    </w:p>
    <w:p w14:paraId="401983C4" w14:textId="43FE7B9A" w:rsidR="008E3997" w:rsidRPr="00B1210D" w:rsidRDefault="008E3997" w:rsidP="008E3997">
      <w:pPr>
        <w:spacing w:after="0" w:line="260" w:lineRule="exact"/>
        <w:ind w:left="142"/>
        <w:rPr>
          <w:rFonts w:ascii="Times New Roman" w:hAnsi="Times New Roman" w:cs="Times New Roman"/>
          <w:sz w:val="24"/>
          <w:szCs w:val="24"/>
          <w:lang w:eastAsia="lv-LV"/>
        </w:rPr>
      </w:pPr>
      <w:r w:rsidRPr="00B1210D">
        <w:rPr>
          <w:rFonts w:ascii="Times New Roman" w:hAnsi="Times New Roman" w:cs="Times New Roman"/>
          <w:sz w:val="24"/>
          <w:szCs w:val="24"/>
        </w:rPr>
        <w:t xml:space="preserve">* Ja pārskatu aizpilda </w:t>
      </w:r>
      <w:r w:rsidR="005C614F" w:rsidRPr="00B1210D">
        <w:rPr>
          <w:rFonts w:ascii="Times New Roman" w:hAnsi="Times New Roman" w:cs="Times New Roman"/>
          <w:sz w:val="24"/>
          <w:szCs w:val="24"/>
        </w:rPr>
        <w:t>finansējuma saņēmēja</w:t>
      </w:r>
      <w:r w:rsidRPr="00B1210D">
        <w:rPr>
          <w:rFonts w:ascii="Times New Roman" w:hAnsi="Times New Roman" w:cs="Times New Roman"/>
          <w:sz w:val="24"/>
          <w:szCs w:val="24"/>
        </w:rPr>
        <w:t xml:space="preserve"> darbinieks, kas atbildīgs par enerģijas datu uzskaiti un pārvaldību.</w:t>
      </w:r>
    </w:p>
    <w:p w14:paraId="2DE0D729" w14:textId="77777777" w:rsidR="008E3997" w:rsidRPr="00B1210D" w:rsidRDefault="008E3997" w:rsidP="008E3997">
      <w:pPr>
        <w:pStyle w:val="ListParagraph"/>
        <w:tabs>
          <w:tab w:val="left" w:pos="1134"/>
        </w:tabs>
        <w:spacing w:after="0" w:line="260" w:lineRule="exact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210D">
        <w:rPr>
          <w:rFonts w:ascii="Times New Roman" w:hAnsi="Times New Roman" w:cs="Times New Roman"/>
          <w:sz w:val="24"/>
          <w:szCs w:val="24"/>
        </w:rPr>
        <w:t>** Ja pārskatu aizpilda neatkarīgs eksperts energoefektivitātes jomā.</w:t>
      </w:r>
    </w:p>
    <w:p w14:paraId="25AB1B62" w14:textId="77777777" w:rsidR="008E3997" w:rsidRPr="00B1210D" w:rsidRDefault="008E3997" w:rsidP="008E3997">
      <w:pPr>
        <w:pStyle w:val="ListParagraph"/>
        <w:tabs>
          <w:tab w:val="left" w:pos="4125"/>
        </w:tabs>
        <w:spacing w:after="0" w:line="240" w:lineRule="auto"/>
        <w:ind w:left="142"/>
        <w:rPr>
          <w:rFonts w:ascii="Times New Roman" w:hAnsi="Times New Roman" w:cs="Times New Roman"/>
          <w:b/>
          <w:iCs/>
          <w:color w:val="000000"/>
          <w:spacing w:val="4"/>
          <w:sz w:val="24"/>
          <w:szCs w:val="24"/>
        </w:rPr>
      </w:pPr>
      <w:r w:rsidRPr="00B1210D">
        <w:rPr>
          <w:rFonts w:ascii="Times New Roman" w:hAnsi="Times New Roman" w:cs="Times New Roman"/>
          <w:b/>
          <w:iCs/>
          <w:color w:val="000000"/>
          <w:spacing w:val="4"/>
          <w:sz w:val="24"/>
          <w:szCs w:val="24"/>
        </w:rPr>
        <w:tab/>
      </w:r>
    </w:p>
    <w:p w14:paraId="30465020" w14:textId="77777777" w:rsidR="008E3997" w:rsidRPr="00B1210D" w:rsidRDefault="008E3997" w:rsidP="008E399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iCs/>
          <w:color w:val="000000"/>
          <w:spacing w:val="4"/>
          <w:sz w:val="24"/>
          <w:szCs w:val="24"/>
        </w:rPr>
      </w:pPr>
      <w:r w:rsidRPr="00B1210D">
        <w:rPr>
          <w:rFonts w:ascii="Times New Roman" w:hAnsi="Times New Roman" w:cs="Times New Roman"/>
          <w:b/>
          <w:sz w:val="24"/>
          <w:szCs w:val="24"/>
        </w:rPr>
        <w:t>Pārskatu apstiprināja:</w:t>
      </w:r>
    </w:p>
    <w:tbl>
      <w:tblPr>
        <w:tblW w:w="495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3"/>
        <w:gridCol w:w="9306"/>
      </w:tblGrid>
      <w:tr w:rsidR="008E3997" w:rsidRPr="00B1210D" w14:paraId="7FB1774C" w14:textId="77777777" w:rsidTr="00BC7617">
        <w:trPr>
          <w:cantSplit/>
        </w:trPr>
        <w:tc>
          <w:tcPr>
            <w:tcW w:w="6095" w:type="dxa"/>
            <w:shd w:val="clear" w:color="auto" w:fill="FFFFFF"/>
            <w:vAlign w:val="center"/>
          </w:tcPr>
          <w:p w14:paraId="147CA715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210D">
              <w:rPr>
                <w:rFonts w:ascii="Times New Roman" w:hAnsi="Times New Roman" w:cs="Times New Roman"/>
                <w:iCs/>
                <w:sz w:val="24"/>
                <w:szCs w:val="24"/>
              </w:rPr>
              <w:t>Vārds, uzvārds</w:t>
            </w:r>
          </w:p>
        </w:tc>
        <w:tc>
          <w:tcPr>
            <w:tcW w:w="9072" w:type="dxa"/>
            <w:shd w:val="clear" w:color="auto" w:fill="FFFFFF"/>
            <w:vAlign w:val="center"/>
          </w:tcPr>
          <w:p w14:paraId="0D2280BC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7" w:rsidRPr="00B1210D" w14:paraId="2B432A23" w14:textId="77777777" w:rsidTr="00BC7617">
        <w:trPr>
          <w:cantSplit/>
        </w:trPr>
        <w:tc>
          <w:tcPr>
            <w:tcW w:w="6095" w:type="dxa"/>
            <w:shd w:val="clear" w:color="auto" w:fill="FFFFFF"/>
            <w:vAlign w:val="center"/>
          </w:tcPr>
          <w:p w14:paraId="563A97FE" w14:textId="5BB9D0B3" w:rsidR="008E3997" w:rsidRPr="00B1210D" w:rsidRDefault="00980C88" w:rsidP="00980C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0D">
              <w:rPr>
                <w:rFonts w:ascii="Times New Roman" w:hAnsi="Times New Roman" w:cs="Times New Roman"/>
                <w:iCs/>
                <w:sz w:val="24"/>
                <w:szCs w:val="24"/>
              </w:rPr>
              <w:t>Amats</w:t>
            </w:r>
          </w:p>
        </w:tc>
        <w:tc>
          <w:tcPr>
            <w:tcW w:w="9072" w:type="dxa"/>
            <w:shd w:val="clear" w:color="auto" w:fill="FFFFFF"/>
            <w:vAlign w:val="center"/>
          </w:tcPr>
          <w:p w14:paraId="20E5CF01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7" w:rsidRPr="00B1210D" w14:paraId="4347F315" w14:textId="77777777" w:rsidTr="00BC7617">
        <w:trPr>
          <w:cantSplit/>
        </w:trPr>
        <w:tc>
          <w:tcPr>
            <w:tcW w:w="6095" w:type="dxa"/>
            <w:shd w:val="clear" w:color="auto" w:fill="FFFFFF"/>
            <w:vAlign w:val="center"/>
          </w:tcPr>
          <w:p w14:paraId="4AB45336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210D">
              <w:rPr>
                <w:rFonts w:ascii="Times New Roman" w:hAnsi="Times New Roman" w:cs="Times New Roman"/>
                <w:iCs/>
                <w:sz w:val="24"/>
                <w:szCs w:val="24"/>
              </w:rPr>
              <w:t>Kontaktinformācija (tālrunis, e-pasts, adrese)</w:t>
            </w:r>
          </w:p>
        </w:tc>
        <w:tc>
          <w:tcPr>
            <w:tcW w:w="9072" w:type="dxa"/>
            <w:shd w:val="clear" w:color="auto" w:fill="FFFFFF"/>
            <w:vAlign w:val="center"/>
          </w:tcPr>
          <w:p w14:paraId="02E917F0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7" w:rsidRPr="00B1210D" w14:paraId="5FA4EDEE" w14:textId="77777777" w:rsidTr="00BC7617">
        <w:trPr>
          <w:cantSplit/>
        </w:trPr>
        <w:tc>
          <w:tcPr>
            <w:tcW w:w="6095" w:type="dxa"/>
            <w:shd w:val="clear" w:color="auto" w:fill="FFFFFF"/>
            <w:vAlign w:val="center"/>
          </w:tcPr>
          <w:p w14:paraId="3A453C81" w14:textId="5857B377" w:rsidR="008E3997" w:rsidRPr="00B1210D" w:rsidRDefault="008E3997" w:rsidP="00BC76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0D">
              <w:rPr>
                <w:rFonts w:ascii="Times New Roman" w:hAnsi="Times New Roman" w:cs="Times New Roman"/>
                <w:iCs/>
                <w:sz w:val="24"/>
                <w:szCs w:val="24"/>
              </w:rPr>
              <w:t>Paraksts***</w:t>
            </w:r>
          </w:p>
        </w:tc>
        <w:tc>
          <w:tcPr>
            <w:tcW w:w="9072" w:type="dxa"/>
            <w:shd w:val="clear" w:color="auto" w:fill="FFFFFF"/>
            <w:vAlign w:val="center"/>
          </w:tcPr>
          <w:p w14:paraId="0D2F0379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7" w:rsidRPr="00B1210D" w14:paraId="628FD5D2" w14:textId="77777777" w:rsidTr="00BC7617">
        <w:trPr>
          <w:cantSplit/>
        </w:trPr>
        <w:tc>
          <w:tcPr>
            <w:tcW w:w="6095" w:type="dxa"/>
            <w:shd w:val="clear" w:color="auto" w:fill="FFFFFF"/>
            <w:vAlign w:val="center"/>
          </w:tcPr>
          <w:p w14:paraId="5548AD69" w14:textId="378CC1AF" w:rsidR="008E3997" w:rsidRPr="00B1210D" w:rsidRDefault="008E3997" w:rsidP="00BC76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210D">
              <w:rPr>
                <w:rFonts w:ascii="Times New Roman" w:hAnsi="Times New Roman" w:cs="Times New Roman"/>
                <w:iCs/>
                <w:sz w:val="24"/>
                <w:szCs w:val="24"/>
              </w:rPr>
              <w:t>Datums***</w:t>
            </w:r>
          </w:p>
        </w:tc>
        <w:tc>
          <w:tcPr>
            <w:tcW w:w="9072" w:type="dxa"/>
            <w:shd w:val="clear" w:color="auto" w:fill="FFFFFF"/>
            <w:vAlign w:val="center"/>
          </w:tcPr>
          <w:p w14:paraId="603168D6" w14:textId="77777777" w:rsidR="008E3997" w:rsidRPr="00B1210D" w:rsidRDefault="008E3997" w:rsidP="00BC76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AD1B3" w14:textId="77777777" w:rsidR="008E3997" w:rsidRPr="00B1210D" w:rsidRDefault="008E3997" w:rsidP="008E39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096958" w14:textId="2F61DC93" w:rsidR="008E3997" w:rsidRPr="00B1210D" w:rsidRDefault="008E3997" w:rsidP="008E3997">
      <w:pPr>
        <w:spacing w:before="12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1210D">
        <w:rPr>
          <w:rFonts w:ascii="Times New Roman" w:hAnsi="Times New Roman" w:cs="Times New Roman"/>
          <w:sz w:val="24"/>
          <w:szCs w:val="24"/>
        </w:rPr>
        <w:t>***Dokumenta rekvizītus "paraksts" un "datums" neaizpilda, ja elektroniskais dokuments ir noformēts atbilstoši elektronisko dokumentu noformēšanai normatīvajos aktos noteiktajām prasībām.</w:t>
      </w:r>
    </w:p>
    <w:sectPr w:rsidR="008E3997" w:rsidRPr="00B1210D" w:rsidSect="000D75BF">
      <w:pgSz w:w="16838" w:h="11906" w:orient="landscape"/>
      <w:pgMar w:top="1134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40C6" w14:textId="77777777" w:rsidR="00AB0C52" w:rsidRDefault="00AB0C52" w:rsidP="00CC5B44">
      <w:pPr>
        <w:spacing w:after="0" w:line="240" w:lineRule="auto"/>
      </w:pPr>
      <w:r>
        <w:separator/>
      </w:r>
    </w:p>
  </w:endnote>
  <w:endnote w:type="continuationSeparator" w:id="0">
    <w:p w14:paraId="551B0565" w14:textId="77777777" w:rsidR="00AB0C52" w:rsidRDefault="00AB0C52" w:rsidP="00CC5B44">
      <w:pPr>
        <w:spacing w:after="0" w:line="240" w:lineRule="auto"/>
      </w:pPr>
      <w:r>
        <w:continuationSeparator/>
      </w:r>
    </w:p>
  </w:endnote>
  <w:endnote w:type="continuationNotice" w:id="1">
    <w:p w14:paraId="1C900116" w14:textId="77777777" w:rsidR="00AB0C52" w:rsidRDefault="00AB0C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A6B2" w14:textId="77777777" w:rsidR="00AB0C52" w:rsidRDefault="00AB0C52" w:rsidP="00CC5B44">
      <w:pPr>
        <w:spacing w:after="0" w:line="240" w:lineRule="auto"/>
      </w:pPr>
      <w:r>
        <w:separator/>
      </w:r>
    </w:p>
  </w:footnote>
  <w:footnote w:type="continuationSeparator" w:id="0">
    <w:p w14:paraId="60D649A1" w14:textId="77777777" w:rsidR="00AB0C52" w:rsidRDefault="00AB0C52" w:rsidP="00CC5B44">
      <w:pPr>
        <w:spacing w:after="0" w:line="240" w:lineRule="auto"/>
      </w:pPr>
      <w:r>
        <w:continuationSeparator/>
      </w:r>
    </w:p>
  </w:footnote>
  <w:footnote w:type="continuationNotice" w:id="1">
    <w:p w14:paraId="29245B8A" w14:textId="77777777" w:rsidR="00AB0C52" w:rsidRDefault="00AB0C52">
      <w:pPr>
        <w:spacing w:after="0" w:line="240" w:lineRule="auto"/>
      </w:pPr>
    </w:p>
  </w:footnote>
  <w:footnote w:id="2">
    <w:p w14:paraId="29D57F3B" w14:textId="1531B5E7" w:rsidR="000D75BF" w:rsidRDefault="000D75BF">
      <w:pPr>
        <w:pStyle w:val="FootnoteText"/>
      </w:pPr>
      <w:r>
        <w:rPr>
          <w:rStyle w:val="FootnoteReference"/>
        </w:rPr>
        <w:footnoteRef/>
      </w:r>
      <w:r>
        <w:t xml:space="preserve"> Ministru kabineta 24.06.2016. noteikumi Nr. 323 “</w:t>
      </w:r>
      <w:r w:rsidRPr="000D75BF">
        <w:t>Darbības programmas "Izaugsme un nodarbinātība" 8.1.2. specifiskā atbalsta mērķa "Uzlabot vispārējās izglītības iestāžu mācību vidi" īstenošanas noteikumi</w:t>
      </w:r>
      <w:r>
        <w:t>”</w:t>
      </w:r>
    </w:p>
  </w:footnote>
  <w:footnote w:id="3">
    <w:p w14:paraId="7A687AA2" w14:textId="01E7A11B" w:rsidR="000D75BF" w:rsidRDefault="000D75BF">
      <w:pPr>
        <w:pStyle w:val="FootnoteText"/>
      </w:pPr>
      <w:r>
        <w:rPr>
          <w:rStyle w:val="FootnoteReference"/>
        </w:rPr>
        <w:footnoteRef/>
      </w:r>
      <w:r>
        <w:t xml:space="preserve"> Ministru kabineta  19.04.2016. noteikumi Nr. 249 “</w:t>
      </w:r>
      <w:r w:rsidRPr="000D75BF">
        <w:t>Darbības programmas "Izaugsme un nodarbinātība" 8.1.3. specifiskā atbalsta mērķa "Palielināt modernizēto profesionālās izglītības iestāžu skaitu" īstenošanas noteikumi</w:t>
      </w:r>
      <w:r>
        <w:t xml:space="preserve">”” </w:t>
      </w:r>
    </w:p>
  </w:footnote>
  <w:footnote w:id="4">
    <w:p w14:paraId="5C285C59" w14:textId="6F58A153" w:rsidR="000D75BF" w:rsidRDefault="000D75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75BF">
        <w:t xml:space="preserve">Ministru kabineta  19.04.2016. noteikumi Nr. </w:t>
      </w:r>
      <w:r>
        <w:t>533</w:t>
      </w:r>
      <w:r w:rsidRPr="000D75BF">
        <w:t xml:space="preserve"> “Darbības programmas "Izaugsme un nodarbinātība" 8.1.4. specifiskā atbalsta mērķa "Uzlabot pirmā līmeņa profesionālās augstākās izglītības STEM, tajā skaitā medicīnas un radošās industrijas, studiju mācību vidi koledžās"" īstenošanas noteikumi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93E15"/>
    <w:multiLevelType w:val="hybridMultilevel"/>
    <w:tmpl w:val="38B602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D5E27"/>
    <w:multiLevelType w:val="hybridMultilevel"/>
    <w:tmpl w:val="86F26100"/>
    <w:lvl w:ilvl="0" w:tplc="7736B9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F0E34"/>
    <w:multiLevelType w:val="hybridMultilevel"/>
    <w:tmpl w:val="BD4EF26C"/>
    <w:lvl w:ilvl="0" w:tplc="AEF44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962BF"/>
    <w:multiLevelType w:val="hybridMultilevel"/>
    <w:tmpl w:val="F566FD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48326">
    <w:abstractNumId w:val="1"/>
  </w:num>
  <w:num w:numId="2" w16cid:durableId="654653327">
    <w:abstractNumId w:val="0"/>
  </w:num>
  <w:num w:numId="3" w16cid:durableId="1202595163">
    <w:abstractNumId w:val="2"/>
  </w:num>
  <w:num w:numId="4" w16cid:durableId="628822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0B"/>
    <w:rsid w:val="000364D5"/>
    <w:rsid w:val="0003771A"/>
    <w:rsid w:val="000408AB"/>
    <w:rsid w:val="00041114"/>
    <w:rsid w:val="00056E34"/>
    <w:rsid w:val="00075CB9"/>
    <w:rsid w:val="000769B9"/>
    <w:rsid w:val="000847D8"/>
    <w:rsid w:val="0009724C"/>
    <w:rsid w:val="000974FF"/>
    <w:rsid w:val="000A41C1"/>
    <w:rsid w:val="000A755A"/>
    <w:rsid w:val="000B2B04"/>
    <w:rsid w:val="000D75BF"/>
    <w:rsid w:val="0011139C"/>
    <w:rsid w:val="00113B01"/>
    <w:rsid w:val="001149E9"/>
    <w:rsid w:val="001615B5"/>
    <w:rsid w:val="001650F6"/>
    <w:rsid w:val="00165A57"/>
    <w:rsid w:val="00166956"/>
    <w:rsid w:val="00167E02"/>
    <w:rsid w:val="00195B3A"/>
    <w:rsid w:val="001D07F1"/>
    <w:rsid w:val="001D30AF"/>
    <w:rsid w:val="00212951"/>
    <w:rsid w:val="002168A3"/>
    <w:rsid w:val="00242F11"/>
    <w:rsid w:val="00254C4C"/>
    <w:rsid w:val="0025797E"/>
    <w:rsid w:val="00274695"/>
    <w:rsid w:val="00284BEF"/>
    <w:rsid w:val="002913D0"/>
    <w:rsid w:val="00293C2A"/>
    <w:rsid w:val="0029572D"/>
    <w:rsid w:val="00297021"/>
    <w:rsid w:val="002A6C46"/>
    <w:rsid w:val="002A6FE1"/>
    <w:rsid w:val="002D5328"/>
    <w:rsid w:val="002D53C9"/>
    <w:rsid w:val="0030477E"/>
    <w:rsid w:val="00304A3C"/>
    <w:rsid w:val="00331283"/>
    <w:rsid w:val="00341618"/>
    <w:rsid w:val="00357579"/>
    <w:rsid w:val="00374B7A"/>
    <w:rsid w:val="00394B89"/>
    <w:rsid w:val="00396A41"/>
    <w:rsid w:val="003A7A20"/>
    <w:rsid w:val="003E4598"/>
    <w:rsid w:val="003E72AA"/>
    <w:rsid w:val="00424010"/>
    <w:rsid w:val="004732A1"/>
    <w:rsid w:val="00497182"/>
    <w:rsid w:val="004A1525"/>
    <w:rsid w:val="004A566D"/>
    <w:rsid w:val="004B2332"/>
    <w:rsid w:val="004B5A03"/>
    <w:rsid w:val="004C49B0"/>
    <w:rsid w:val="004C61C0"/>
    <w:rsid w:val="004C78E0"/>
    <w:rsid w:val="004D3697"/>
    <w:rsid w:val="004E53EA"/>
    <w:rsid w:val="004F5E6A"/>
    <w:rsid w:val="00500408"/>
    <w:rsid w:val="00506844"/>
    <w:rsid w:val="00524E5E"/>
    <w:rsid w:val="00525F4C"/>
    <w:rsid w:val="005357A6"/>
    <w:rsid w:val="00536D67"/>
    <w:rsid w:val="0054560D"/>
    <w:rsid w:val="0056384F"/>
    <w:rsid w:val="00567D6C"/>
    <w:rsid w:val="00573177"/>
    <w:rsid w:val="005949D6"/>
    <w:rsid w:val="005B4BA4"/>
    <w:rsid w:val="005B65CE"/>
    <w:rsid w:val="005C5C5C"/>
    <w:rsid w:val="005C614F"/>
    <w:rsid w:val="005D630A"/>
    <w:rsid w:val="005F4785"/>
    <w:rsid w:val="00605631"/>
    <w:rsid w:val="006227BF"/>
    <w:rsid w:val="00642484"/>
    <w:rsid w:val="00653BAD"/>
    <w:rsid w:val="00654581"/>
    <w:rsid w:val="006639C0"/>
    <w:rsid w:val="00667066"/>
    <w:rsid w:val="00684DCE"/>
    <w:rsid w:val="006979BF"/>
    <w:rsid w:val="006A331C"/>
    <w:rsid w:val="006A6B82"/>
    <w:rsid w:val="006C14B7"/>
    <w:rsid w:val="006D4124"/>
    <w:rsid w:val="006F1315"/>
    <w:rsid w:val="00712B3E"/>
    <w:rsid w:val="007206D1"/>
    <w:rsid w:val="007363BD"/>
    <w:rsid w:val="007366D0"/>
    <w:rsid w:val="0075577C"/>
    <w:rsid w:val="007901ED"/>
    <w:rsid w:val="00795657"/>
    <w:rsid w:val="007C7738"/>
    <w:rsid w:val="007D6E88"/>
    <w:rsid w:val="007E5F98"/>
    <w:rsid w:val="007F684D"/>
    <w:rsid w:val="00815076"/>
    <w:rsid w:val="00815A94"/>
    <w:rsid w:val="00852215"/>
    <w:rsid w:val="008A721E"/>
    <w:rsid w:val="008B5AC0"/>
    <w:rsid w:val="008D09EA"/>
    <w:rsid w:val="008D1E5B"/>
    <w:rsid w:val="008E3997"/>
    <w:rsid w:val="009001A4"/>
    <w:rsid w:val="0090479C"/>
    <w:rsid w:val="00913FA9"/>
    <w:rsid w:val="009152F2"/>
    <w:rsid w:val="00930DA9"/>
    <w:rsid w:val="009354C6"/>
    <w:rsid w:val="009533A3"/>
    <w:rsid w:val="00954BC4"/>
    <w:rsid w:val="00980C88"/>
    <w:rsid w:val="009873F2"/>
    <w:rsid w:val="00987B9A"/>
    <w:rsid w:val="009A551B"/>
    <w:rsid w:val="009B41F3"/>
    <w:rsid w:val="009B558C"/>
    <w:rsid w:val="009C3AF5"/>
    <w:rsid w:val="009D7CC4"/>
    <w:rsid w:val="009E620C"/>
    <w:rsid w:val="009F0092"/>
    <w:rsid w:val="009F6F54"/>
    <w:rsid w:val="00A00DB9"/>
    <w:rsid w:val="00A075C4"/>
    <w:rsid w:val="00A23F11"/>
    <w:rsid w:val="00A40B60"/>
    <w:rsid w:val="00A45A4F"/>
    <w:rsid w:val="00A575C4"/>
    <w:rsid w:val="00A73016"/>
    <w:rsid w:val="00A96932"/>
    <w:rsid w:val="00AB0C52"/>
    <w:rsid w:val="00AB194F"/>
    <w:rsid w:val="00AD5DB7"/>
    <w:rsid w:val="00AE07F6"/>
    <w:rsid w:val="00B1210D"/>
    <w:rsid w:val="00B25E5B"/>
    <w:rsid w:val="00B65260"/>
    <w:rsid w:val="00B660A0"/>
    <w:rsid w:val="00B7044D"/>
    <w:rsid w:val="00B975E3"/>
    <w:rsid w:val="00BE24B8"/>
    <w:rsid w:val="00C0425E"/>
    <w:rsid w:val="00C05EBF"/>
    <w:rsid w:val="00C11115"/>
    <w:rsid w:val="00C33AD1"/>
    <w:rsid w:val="00C41C10"/>
    <w:rsid w:val="00C716E9"/>
    <w:rsid w:val="00CC5B44"/>
    <w:rsid w:val="00D03BAF"/>
    <w:rsid w:val="00D5730E"/>
    <w:rsid w:val="00D81763"/>
    <w:rsid w:val="00D90FD9"/>
    <w:rsid w:val="00D967C9"/>
    <w:rsid w:val="00DB7DF4"/>
    <w:rsid w:val="00DC0B99"/>
    <w:rsid w:val="00DE5F72"/>
    <w:rsid w:val="00E07ABE"/>
    <w:rsid w:val="00E10AB5"/>
    <w:rsid w:val="00E36398"/>
    <w:rsid w:val="00E41B26"/>
    <w:rsid w:val="00E5250D"/>
    <w:rsid w:val="00E61A6D"/>
    <w:rsid w:val="00E6765E"/>
    <w:rsid w:val="00E74260"/>
    <w:rsid w:val="00E85246"/>
    <w:rsid w:val="00EA1EAC"/>
    <w:rsid w:val="00EA4F59"/>
    <w:rsid w:val="00ED1863"/>
    <w:rsid w:val="00F2079F"/>
    <w:rsid w:val="00F24CCA"/>
    <w:rsid w:val="00F2580B"/>
    <w:rsid w:val="00F32F40"/>
    <w:rsid w:val="00F55424"/>
    <w:rsid w:val="00F815AE"/>
    <w:rsid w:val="00F833D6"/>
    <w:rsid w:val="00FA14F7"/>
    <w:rsid w:val="00FA4EF4"/>
    <w:rsid w:val="00FB0883"/>
    <w:rsid w:val="00FC4613"/>
    <w:rsid w:val="00FC5BCB"/>
    <w:rsid w:val="00FD4140"/>
    <w:rsid w:val="00FE09BC"/>
    <w:rsid w:val="00FE0BE2"/>
    <w:rsid w:val="00FE41B9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3F7588"/>
  <w15:chartTrackingRefBased/>
  <w15:docId w15:val="{B50706D3-6B16-4409-A2A6-040D9ED1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A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2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2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2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28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5B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5B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5B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5A03"/>
    <w:rPr>
      <w:color w:val="0000FF"/>
      <w:u w:val="single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8E3997"/>
    <w:pPr>
      <w:ind w:left="720"/>
      <w:contextualSpacing/>
    </w:pPr>
  </w:style>
  <w:style w:type="character" w:customStyle="1" w:styleId="ListParagraphChar">
    <w:name w:val="List Paragraph Char"/>
    <w:aliases w:val="2 Char"/>
    <w:link w:val="ListParagraph"/>
    <w:uiPriority w:val="34"/>
    <w:rsid w:val="008E3997"/>
  </w:style>
  <w:style w:type="character" w:styleId="UnresolvedMention">
    <w:name w:val="Unresolved Mention"/>
    <w:basedOn w:val="DefaultParagraphFont"/>
    <w:uiPriority w:val="99"/>
    <w:semiHidden/>
    <w:unhideWhenUsed/>
    <w:rsid w:val="00C41C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66D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901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05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5EBF"/>
  </w:style>
  <w:style w:type="paragraph" w:styleId="Footer">
    <w:name w:val="footer"/>
    <w:basedOn w:val="Normal"/>
    <w:link w:val="FooterChar"/>
    <w:uiPriority w:val="99"/>
    <w:semiHidden/>
    <w:unhideWhenUsed/>
    <w:rsid w:val="00C05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vkb.gov.lv/lv/zinojumi-un-metodiskie-material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ta/id/336592-energoefektivitates-monitoringanoteikum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267118-0344-4707-a2a7-9fba31ee934e">
      <Terms xmlns="http://schemas.microsoft.com/office/infopath/2007/PartnerControls"/>
    </lcf76f155ced4ddcb4097134ff3c332f>
    <TaxCatchAll xmlns="49530a45-6723-4778-8b7f-9229299e40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8FD21CCA1E74ABFEC70C950CE0629" ma:contentTypeVersion="12" ma:contentTypeDescription="Create a new document." ma:contentTypeScope="" ma:versionID="47a2c7deb9f95ccbc0d1a8ce4976b69f">
  <xsd:schema xmlns:xsd="http://www.w3.org/2001/XMLSchema" xmlns:xs="http://www.w3.org/2001/XMLSchema" xmlns:p="http://schemas.microsoft.com/office/2006/metadata/properties" xmlns:ns2="f9267118-0344-4707-a2a7-9fba31ee934e" xmlns:ns3="49530a45-6723-4778-8b7f-9229299e4090" targetNamespace="http://schemas.microsoft.com/office/2006/metadata/properties" ma:root="true" ma:fieldsID="d33d3596153ebf0de69a525348db946b" ns2:_="" ns3:_="">
    <xsd:import namespace="f9267118-0344-4707-a2a7-9fba31ee934e"/>
    <xsd:import namespace="49530a45-6723-4778-8b7f-9229299e4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67118-0344-4707-a2a7-9fba31ee9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30a45-6723-4778-8b7f-9229299e4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b6e974-3d80-41f9-94c9-e29217ee4372}" ma:internalName="TaxCatchAll" ma:showField="CatchAllData" ma:web="49530a45-6723-4778-8b7f-9229299e4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F41BA-49F0-468C-8FC0-AEBF53B17434}">
  <ds:schemaRefs>
    <ds:schemaRef ds:uri="http://schemas.microsoft.com/office/2006/metadata/properties"/>
    <ds:schemaRef ds:uri="http://schemas.microsoft.com/office/infopath/2007/PartnerControls"/>
    <ds:schemaRef ds:uri="f9267118-0344-4707-a2a7-9fba31ee934e"/>
    <ds:schemaRef ds:uri="49530a45-6723-4778-8b7f-9229299e4090"/>
  </ds:schemaRefs>
</ds:datastoreItem>
</file>

<file path=customXml/itemProps2.xml><?xml version="1.0" encoding="utf-8"?>
<ds:datastoreItem xmlns:ds="http://schemas.openxmlformats.org/officeDocument/2006/customXml" ds:itemID="{5B1BD273-5980-48CF-910D-769B6D538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183F5-7995-4642-BEF4-D4C285994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67118-0344-4707-a2a7-9fba31ee934e"/>
    <ds:schemaRef ds:uri="49530a45-6723-4778-8b7f-9229299e4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F305F4-BC97-42F2-A7A4-EC361734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4195</Words>
  <Characters>2392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Bogužs</dc:creator>
  <cp:keywords/>
  <dc:description/>
  <cp:lastModifiedBy>Tatjana Pašāne</cp:lastModifiedBy>
  <cp:revision>3</cp:revision>
  <dcterms:created xsi:type="dcterms:W3CDTF">2023-04-24T14:14:00Z</dcterms:created>
  <dcterms:modified xsi:type="dcterms:W3CDTF">2023-04-26T08:06:00Z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0x0101005508FD21CCA1E74ABFEC70C950CE0629</vt:lpwstr>
  </property>
  <property fmtid="{D5CDD505-2E9C-101B-9397-08002B2CF9AE}" pid="3" name="MediaServiceImageTags">
    <vt:lpwstr/>
  </property>
</Properties>
</file>